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D67" w:rsidRPr="00B22549" w:rsidRDefault="00294D67" w:rsidP="00294D67">
      <w:pPr>
        <w:pBdr>
          <w:left w:val="none" w:sz="4" w:space="0" w:color="000000"/>
        </w:pBdr>
        <w:spacing w:line="480" w:lineRule="auto"/>
        <w:rPr>
          <w:b/>
          <w:color w:val="000000" w:themeColor="text1"/>
          <w:lang w:val="en-US"/>
        </w:rPr>
      </w:pPr>
      <w:bookmarkStart w:id="0" w:name="_GoBack"/>
      <w:bookmarkEnd w:id="0"/>
      <w:r w:rsidRPr="00B22549">
        <w:rPr>
          <w:b/>
          <w:color w:val="000000" w:themeColor="text1"/>
          <w:lang w:val="en-US"/>
        </w:rPr>
        <w:t>Supplementary Tables</w:t>
      </w:r>
    </w:p>
    <w:p w:rsidR="00294D67" w:rsidRPr="003C5659" w:rsidRDefault="00294D67" w:rsidP="00294D67">
      <w:pPr>
        <w:pBdr>
          <w:left w:val="none" w:sz="4" w:space="1" w:color="000000"/>
        </w:pBdr>
        <w:spacing w:line="480" w:lineRule="auto"/>
        <w:jc w:val="center"/>
        <w:rPr>
          <w:color w:val="000000" w:themeColor="text1"/>
          <w:sz w:val="20"/>
          <w:szCs w:val="20"/>
          <w:lang w:val="en-US"/>
        </w:rPr>
      </w:pPr>
      <w:r>
        <w:rPr>
          <w:b/>
          <w:color w:val="000000" w:themeColor="text1"/>
          <w:sz w:val="20"/>
          <w:szCs w:val="20"/>
          <w:lang w:val="en-US"/>
        </w:rPr>
        <w:t xml:space="preserve">Supplementary Table </w:t>
      </w:r>
      <w:r w:rsidRPr="003C5659">
        <w:rPr>
          <w:b/>
          <w:color w:val="000000" w:themeColor="text1"/>
          <w:sz w:val="20"/>
          <w:szCs w:val="20"/>
          <w:lang w:val="en-US"/>
        </w:rPr>
        <w:t>1.</w:t>
      </w:r>
      <w:r w:rsidRPr="003C5659">
        <w:rPr>
          <w:color w:val="000000" w:themeColor="text1"/>
          <w:sz w:val="20"/>
          <w:szCs w:val="20"/>
          <w:lang w:val="en-US"/>
        </w:rPr>
        <w:t xml:space="preserve"> Demographic data of all </w:t>
      </w:r>
      <w:r w:rsidRPr="003C5659">
        <w:rPr>
          <w:b/>
          <w:color w:val="000000" w:themeColor="text1"/>
          <w:sz w:val="16"/>
          <w:szCs w:val="16"/>
          <w:vertAlign w:val="superscript"/>
          <w:lang w:val="en-US"/>
        </w:rPr>
        <w:t>18</w:t>
      </w:r>
      <w:r w:rsidRPr="003C5659">
        <w:rPr>
          <w:b/>
          <w:color w:val="000000" w:themeColor="text1"/>
          <w:sz w:val="16"/>
          <w:szCs w:val="16"/>
          <w:lang w:val="en-US"/>
        </w:rPr>
        <w:t>FDG-PET</w:t>
      </w:r>
      <w:r>
        <w:rPr>
          <w:b/>
          <w:color w:val="000000" w:themeColor="text1"/>
          <w:sz w:val="16"/>
          <w:szCs w:val="16"/>
          <w:lang w:val="en-US"/>
        </w:rPr>
        <w:t xml:space="preserve"> </w:t>
      </w:r>
      <w:r w:rsidRPr="003C5659">
        <w:rPr>
          <w:color w:val="000000" w:themeColor="text1"/>
          <w:sz w:val="20"/>
          <w:szCs w:val="20"/>
          <w:lang w:val="en-US"/>
        </w:rPr>
        <w:t>data</w:t>
      </w:r>
    </w:p>
    <w:tbl>
      <w:tblPr>
        <w:tblStyle w:val="Gitternetztabelle5dunkelAkzent3"/>
        <w:tblW w:w="0" w:type="auto"/>
        <w:tblLook w:val="04A0" w:firstRow="1" w:lastRow="0" w:firstColumn="1" w:lastColumn="0" w:noHBand="0" w:noVBand="1"/>
      </w:tblPr>
      <w:tblGrid>
        <w:gridCol w:w="785"/>
        <w:gridCol w:w="1076"/>
        <w:gridCol w:w="1696"/>
        <w:gridCol w:w="956"/>
        <w:gridCol w:w="1696"/>
        <w:gridCol w:w="1125"/>
        <w:gridCol w:w="1722"/>
      </w:tblGrid>
      <w:tr w:rsidR="00294D67" w:rsidRPr="00254A69" w:rsidTr="00651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4D67" w:rsidRPr="003C5659" w:rsidRDefault="00294D67" w:rsidP="00651D8C">
            <w:pPr>
              <w:spacing w:line="480" w:lineRule="auto"/>
              <w:jc w:val="center"/>
              <w:rPr>
                <w:color w:val="000000" w:themeColor="text1"/>
                <w:sz w:val="16"/>
                <w:szCs w:val="16"/>
                <w:lang w:val="en-US"/>
              </w:rPr>
            </w:pPr>
            <w:r w:rsidRPr="003C5659">
              <w:rPr>
                <w:color w:val="000000" w:themeColor="text1"/>
                <w:sz w:val="16"/>
                <w:szCs w:val="16"/>
                <w:lang w:val="en-US"/>
              </w:rPr>
              <w:t>Samples</w:t>
            </w:r>
          </w:p>
        </w:tc>
        <w:tc>
          <w:tcPr>
            <w:tcW w:w="0" w:type="auto"/>
          </w:tcPr>
          <w:p w:rsidR="00294D67" w:rsidRPr="003C5659" w:rsidRDefault="00294D67" w:rsidP="00651D8C">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Sample size (n)</w:t>
            </w:r>
          </w:p>
        </w:tc>
        <w:tc>
          <w:tcPr>
            <w:tcW w:w="0" w:type="auto"/>
          </w:tcPr>
          <w:p w:rsidR="00294D67" w:rsidRPr="003C5659" w:rsidRDefault="00294D67" w:rsidP="00651D8C">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 xml:space="preserve">Mean age </w:t>
            </w:r>
            <m:oMath>
              <m:r>
                <m:rPr>
                  <m:sty m:val="bi"/>
                </m:rPr>
                <w:rPr>
                  <w:rFonts w:ascii="Cambria Math" w:hAnsi="Cambria Math"/>
                  <w:color w:val="000000" w:themeColor="text1"/>
                  <w:sz w:val="16"/>
                  <w:szCs w:val="16"/>
                  <w:lang w:val="en-US"/>
                </w:rPr>
                <m:t xml:space="preserve">± </m:t>
              </m:r>
            </m:oMath>
            <w:r w:rsidRPr="003C5659">
              <w:rPr>
                <w:color w:val="000000" w:themeColor="text1"/>
                <w:sz w:val="16"/>
                <w:szCs w:val="16"/>
                <w:lang w:val="en-US"/>
              </w:rPr>
              <w:t>SD (age range)</w:t>
            </w:r>
          </w:p>
        </w:tc>
        <w:tc>
          <w:tcPr>
            <w:tcW w:w="0" w:type="auto"/>
          </w:tcPr>
          <w:p w:rsidR="00294D67" w:rsidRPr="003C5659" w:rsidRDefault="00294D67" w:rsidP="00651D8C">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Male sample</w:t>
            </w:r>
          </w:p>
        </w:tc>
        <w:tc>
          <w:tcPr>
            <w:tcW w:w="0" w:type="auto"/>
          </w:tcPr>
          <w:p w:rsidR="00294D67" w:rsidRPr="003C5659" w:rsidRDefault="00294D67" w:rsidP="00651D8C">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 xml:space="preserve">Mean age </w:t>
            </w:r>
            <m:oMath>
              <m:r>
                <m:rPr>
                  <m:sty m:val="bi"/>
                </m:rPr>
                <w:rPr>
                  <w:rFonts w:ascii="Cambria Math" w:hAnsi="Cambria Math"/>
                  <w:color w:val="000000" w:themeColor="text1"/>
                  <w:sz w:val="16"/>
                  <w:szCs w:val="16"/>
                  <w:lang w:val="en-US"/>
                </w:rPr>
                <m:t xml:space="preserve">± </m:t>
              </m:r>
            </m:oMath>
            <w:r w:rsidRPr="003C5659">
              <w:rPr>
                <w:color w:val="000000" w:themeColor="text1"/>
                <w:sz w:val="16"/>
                <w:szCs w:val="16"/>
                <w:lang w:val="en-US"/>
              </w:rPr>
              <w:t>SD (age range)</w:t>
            </w:r>
          </w:p>
        </w:tc>
        <w:tc>
          <w:tcPr>
            <w:tcW w:w="0" w:type="auto"/>
          </w:tcPr>
          <w:p w:rsidR="00294D67" w:rsidRPr="003C5659" w:rsidRDefault="00294D67" w:rsidP="00651D8C">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Females sample</w:t>
            </w:r>
          </w:p>
        </w:tc>
        <w:tc>
          <w:tcPr>
            <w:tcW w:w="0" w:type="auto"/>
          </w:tcPr>
          <w:p w:rsidR="00294D67" w:rsidRPr="003C5659" w:rsidRDefault="00294D67" w:rsidP="00651D8C">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 xml:space="preserve">Mean age </w:t>
            </w:r>
            <m:oMath>
              <m:r>
                <m:rPr>
                  <m:sty m:val="bi"/>
                </m:rPr>
                <w:rPr>
                  <w:rFonts w:ascii="Cambria Math" w:hAnsi="Cambria Math"/>
                  <w:color w:val="000000" w:themeColor="text1"/>
                  <w:sz w:val="16"/>
                  <w:szCs w:val="16"/>
                  <w:lang w:val="en-US"/>
                </w:rPr>
                <m:t xml:space="preserve">± </m:t>
              </m:r>
            </m:oMath>
            <w:r w:rsidRPr="003C5659">
              <w:rPr>
                <w:color w:val="000000" w:themeColor="text1"/>
                <w:sz w:val="16"/>
                <w:szCs w:val="16"/>
                <w:lang w:val="en-US"/>
              </w:rPr>
              <w:t>SD (age range)</w:t>
            </w:r>
          </w:p>
        </w:tc>
      </w:tr>
      <w:tr w:rsidR="00294D67" w:rsidRPr="003C5659" w:rsidTr="00651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rsidR="00294D67" w:rsidRPr="003C5659" w:rsidRDefault="00294D67" w:rsidP="00651D8C">
            <w:pPr>
              <w:spacing w:line="480" w:lineRule="auto"/>
              <w:rPr>
                <w:color w:val="000000" w:themeColor="text1"/>
                <w:sz w:val="20"/>
                <w:szCs w:val="20"/>
                <w:lang w:val="en-US"/>
              </w:rPr>
            </w:pPr>
            <w:r w:rsidRPr="003C5659">
              <w:rPr>
                <w:color w:val="000000" w:themeColor="text1"/>
                <w:sz w:val="20"/>
                <w:szCs w:val="20"/>
                <w:lang w:val="en-US"/>
              </w:rPr>
              <w:t>healthy older</w:t>
            </w:r>
            <w:r>
              <w:rPr>
                <w:color w:val="000000" w:themeColor="text1"/>
                <w:sz w:val="20"/>
                <w:szCs w:val="20"/>
                <w:lang w:val="en-US"/>
              </w:rPr>
              <w:t>:</w:t>
            </w:r>
            <w:r w:rsidRPr="003C5659" w:rsidDel="00947D51">
              <w:rPr>
                <w:color w:val="000000" w:themeColor="text1"/>
                <w:sz w:val="20"/>
                <w:szCs w:val="20"/>
                <w:lang w:val="en-US"/>
              </w:rPr>
              <w:t xml:space="preserve"> </w:t>
            </w:r>
          </w:p>
        </w:tc>
      </w:tr>
      <w:tr w:rsidR="00294D67" w:rsidRPr="003C5659" w:rsidTr="00651D8C">
        <w:tc>
          <w:tcPr>
            <w:cnfStyle w:val="001000000000" w:firstRow="0" w:lastRow="0" w:firstColumn="1" w:lastColumn="0" w:oddVBand="0" w:evenVBand="0" w:oddHBand="0" w:evenHBand="0" w:firstRowFirstColumn="0" w:firstRowLastColumn="0" w:lastRowFirstColumn="0" w:lastRowLastColumn="0"/>
            <w:tcW w:w="0" w:type="auto"/>
          </w:tcPr>
          <w:p w:rsidR="00294D67" w:rsidRPr="003C5659" w:rsidRDefault="00294D67" w:rsidP="00651D8C">
            <w:pPr>
              <w:spacing w:line="480" w:lineRule="auto"/>
              <w:jc w:val="center"/>
              <w:rPr>
                <w:color w:val="000000" w:themeColor="text1"/>
                <w:sz w:val="20"/>
                <w:szCs w:val="20"/>
                <w:lang w:val="en-US"/>
              </w:rPr>
            </w:pP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266</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74.3</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6.1</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(56 - 89)</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137</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75</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5.86</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(60 - 89)</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129</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73.5</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6.22</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(56 - 88)</w:t>
            </w:r>
          </w:p>
        </w:tc>
      </w:tr>
      <w:tr w:rsidR="00294D67" w:rsidRPr="003C5659" w:rsidTr="00651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rsidR="00294D67" w:rsidRPr="003C5659" w:rsidRDefault="00294D67" w:rsidP="00651D8C">
            <w:pPr>
              <w:spacing w:line="480" w:lineRule="auto"/>
              <w:rPr>
                <w:color w:val="000000" w:themeColor="text1"/>
                <w:sz w:val="16"/>
                <w:szCs w:val="16"/>
                <w:lang w:val="en-US"/>
              </w:rPr>
            </w:pPr>
            <w:r w:rsidRPr="003C5659">
              <w:rPr>
                <w:color w:val="000000" w:themeColor="text1"/>
                <w:sz w:val="20"/>
                <w:szCs w:val="20"/>
                <w:lang w:val="en-US"/>
              </w:rPr>
              <w:t>early MCI</w:t>
            </w:r>
            <w:r>
              <w:rPr>
                <w:color w:val="000000" w:themeColor="text1"/>
                <w:sz w:val="20"/>
                <w:szCs w:val="20"/>
                <w:lang w:val="en-US"/>
              </w:rPr>
              <w:t>:</w:t>
            </w:r>
          </w:p>
        </w:tc>
      </w:tr>
      <w:tr w:rsidR="00294D67" w:rsidRPr="003C5659" w:rsidTr="00651D8C">
        <w:tc>
          <w:tcPr>
            <w:cnfStyle w:val="001000000000" w:firstRow="0" w:lastRow="0" w:firstColumn="1" w:lastColumn="0" w:oddVBand="0" w:evenVBand="0" w:oddHBand="0" w:evenHBand="0" w:firstRowFirstColumn="0" w:firstRowLastColumn="0" w:lastRowFirstColumn="0" w:lastRowLastColumn="0"/>
            <w:tcW w:w="0" w:type="auto"/>
          </w:tcPr>
          <w:p w:rsidR="00294D67" w:rsidRPr="003C5659" w:rsidRDefault="00294D67" w:rsidP="00651D8C">
            <w:pPr>
              <w:spacing w:line="480" w:lineRule="auto"/>
              <w:jc w:val="center"/>
              <w:rPr>
                <w:color w:val="000000" w:themeColor="text1"/>
                <w:sz w:val="20"/>
                <w:szCs w:val="20"/>
                <w:lang w:val="en-US"/>
              </w:rPr>
            </w:pP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285</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71.2</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7.4</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(55 - 89)</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157</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71.8</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6.99</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(55 - 89)</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128</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70.4</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7.83</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(55 - 89)</w:t>
            </w:r>
          </w:p>
        </w:tc>
      </w:tr>
      <w:tr w:rsidR="00294D67" w:rsidRPr="003C5659" w:rsidTr="00651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rsidR="00294D67" w:rsidRPr="003C5659" w:rsidRDefault="00294D67" w:rsidP="00651D8C">
            <w:pPr>
              <w:spacing w:line="480" w:lineRule="auto"/>
              <w:rPr>
                <w:color w:val="000000" w:themeColor="text1"/>
                <w:sz w:val="16"/>
                <w:szCs w:val="16"/>
                <w:lang w:val="en-US"/>
              </w:rPr>
            </w:pPr>
            <w:r w:rsidRPr="003C5659">
              <w:rPr>
                <w:color w:val="000000" w:themeColor="text1"/>
                <w:sz w:val="20"/>
                <w:szCs w:val="20"/>
                <w:lang w:val="en-US"/>
              </w:rPr>
              <w:t>late MCI</w:t>
            </w:r>
            <w:r>
              <w:rPr>
                <w:color w:val="000000" w:themeColor="text1"/>
                <w:sz w:val="20"/>
                <w:szCs w:val="20"/>
                <w:lang w:val="en-US"/>
              </w:rPr>
              <w:t>:</w:t>
            </w:r>
          </w:p>
        </w:tc>
      </w:tr>
      <w:tr w:rsidR="00294D67" w:rsidRPr="003C5659" w:rsidTr="00651D8C">
        <w:tc>
          <w:tcPr>
            <w:cnfStyle w:val="001000000000" w:firstRow="0" w:lastRow="0" w:firstColumn="1" w:lastColumn="0" w:oddVBand="0" w:evenVBand="0" w:oddHBand="0" w:evenHBand="0" w:firstRowFirstColumn="0" w:firstRowLastColumn="0" w:lastRowFirstColumn="0" w:lastRowLastColumn="0"/>
            <w:tcW w:w="0" w:type="auto"/>
          </w:tcPr>
          <w:p w:rsidR="00294D67" w:rsidRPr="003C5659" w:rsidRDefault="00294D67" w:rsidP="00651D8C">
            <w:pPr>
              <w:spacing w:line="480" w:lineRule="auto"/>
              <w:jc w:val="center"/>
              <w:rPr>
                <w:color w:val="000000" w:themeColor="text1"/>
                <w:sz w:val="20"/>
                <w:szCs w:val="20"/>
                <w:lang w:val="en-US"/>
              </w:rPr>
            </w:pP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156</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72.4</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7.49</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(55 - 92)</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83</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73.5</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7.16</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(56 - 92)</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73</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71.07</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7.66</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(55 - 87)</w:t>
            </w:r>
          </w:p>
        </w:tc>
      </w:tr>
      <w:tr w:rsidR="00294D67" w:rsidRPr="003C5659" w:rsidTr="00651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rsidR="00294D67" w:rsidRPr="003C5659" w:rsidRDefault="00294D67" w:rsidP="00651D8C">
            <w:pPr>
              <w:spacing w:line="480" w:lineRule="auto"/>
              <w:rPr>
                <w:color w:val="000000" w:themeColor="text1"/>
                <w:sz w:val="16"/>
                <w:szCs w:val="16"/>
                <w:lang w:val="en-US"/>
              </w:rPr>
            </w:pPr>
            <w:r w:rsidRPr="003C5659">
              <w:rPr>
                <w:color w:val="000000" w:themeColor="text1"/>
                <w:sz w:val="20"/>
                <w:szCs w:val="20"/>
                <w:lang w:val="en-US"/>
              </w:rPr>
              <w:t>AD</w:t>
            </w:r>
            <w:r>
              <w:rPr>
                <w:color w:val="000000" w:themeColor="text1"/>
                <w:sz w:val="20"/>
                <w:szCs w:val="20"/>
                <w:lang w:val="en-US"/>
              </w:rPr>
              <w:t>:</w:t>
            </w:r>
          </w:p>
        </w:tc>
      </w:tr>
      <w:tr w:rsidR="00294D67" w:rsidRPr="003C5659" w:rsidTr="00651D8C">
        <w:tc>
          <w:tcPr>
            <w:cnfStyle w:val="001000000000" w:firstRow="0" w:lastRow="0" w:firstColumn="1" w:lastColumn="0" w:oddVBand="0" w:evenVBand="0" w:oddHBand="0" w:evenHBand="0" w:firstRowFirstColumn="0" w:firstRowLastColumn="0" w:lastRowFirstColumn="0" w:lastRowLastColumn="0"/>
            <w:tcW w:w="0" w:type="auto"/>
          </w:tcPr>
          <w:p w:rsidR="00294D67" w:rsidRPr="003C5659" w:rsidRDefault="00294D67" w:rsidP="00651D8C">
            <w:pPr>
              <w:spacing w:line="480" w:lineRule="auto"/>
              <w:jc w:val="center"/>
              <w:rPr>
                <w:color w:val="000000" w:themeColor="text1"/>
                <w:sz w:val="20"/>
                <w:szCs w:val="20"/>
                <w:lang w:val="en-US"/>
              </w:rPr>
            </w:pP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139</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74.5</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8.17</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(55 - 91)</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80</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75.7</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8.08</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(55 - 91)</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n = 59</w:t>
            </w:r>
          </w:p>
        </w:tc>
        <w:tc>
          <w:tcPr>
            <w:tcW w:w="0" w:type="auto"/>
          </w:tcPr>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73</w:t>
            </w:r>
            <m:oMath>
              <m:r>
                <m:rPr>
                  <m:sty m:val="bi"/>
                </m:rPr>
                <w:rPr>
                  <w:rFonts w:ascii="Cambria Math" w:hAnsi="Cambria Math"/>
                  <w:color w:val="000000" w:themeColor="text1"/>
                  <w:sz w:val="16"/>
                  <w:szCs w:val="16"/>
                  <w:lang w:val="en-US"/>
                </w:rPr>
                <m:t>±</m:t>
              </m:r>
            </m:oMath>
            <w:r w:rsidRPr="003C5659">
              <w:rPr>
                <w:color w:val="000000" w:themeColor="text1"/>
                <w:sz w:val="16"/>
                <w:szCs w:val="16"/>
                <w:lang w:val="en-US"/>
              </w:rPr>
              <w:t>8.09</w:t>
            </w:r>
          </w:p>
          <w:p w:rsidR="00294D67" w:rsidRPr="003C5659" w:rsidRDefault="00294D67" w:rsidP="00651D8C">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en-US"/>
              </w:rPr>
            </w:pPr>
            <w:r w:rsidRPr="003C5659">
              <w:rPr>
                <w:color w:val="000000" w:themeColor="text1"/>
                <w:sz w:val="16"/>
                <w:szCs w:val="16"/>
                <w:lang w:val="en-US"/>
              </w:rPr>
              <w:t>(55 - 91)</w:t>
            </w:r>
          </w:p>
        </w:tc>
      </w:tr>
    </w:tbl>
    <w:p w:rsidR="00294D67" w:rsidRPr="003C5659" w:rsidRDefault="00294D67" w:rsidP="00294D67">
      <w:pPr>
        <w:spacing w:line="480" w:lineRule="auto"/>
        <w:rPr>
          <w:color w:val="000000" w:themeColor="text1"/>
          <w:vertAlign w:val="subscript"/>
          <w:lang w:val="en-US"/>
        </w:rPr>
      </w:pPr>
      <w:r w:rsidRPr="003C5659">
        <w:rPr>
          <w:color w:val="000000" w:themeColor="text1"/>
          <w:sz w:val="20"/>
          <w:szCs w:val="20"/>
          <w:lang w:val="en-US"/>
        </w:rPr>
        <w:t>MCI = Mild cognitive impairment; AD = Alzheimer’s Disease; SD = standard deviation; n = number of subjects.</w:t>
      </w: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Default="00294D67" w:rsidP="00294D67">
      <w:pPr>
        <w:spacing w:line="480" w:lineRule="auto"/>
        <w:rPr>
          <w:color w:val="000000" w:themeColor="text1"/>
          <w:lang w:val="en-US"/>
        </w:rPr>
      </w:pPr>
    </w:p>
    <w:p w:rsidR="00294D67" w:rsidRPr="003C5659" w:rsidRDefault="00294D67" w:rsidP="00294D67">
      <w:pPr>
        <w:spacing w:line="480" w:lineRule="auto"/>
        <w:rPr>
          <w:color w:val="000000" w:themeColor="text1"/>
          <w:lang w:val="en-US"/>
        </w:rPr>
      </w:pPr>
    </w:p>
    <w:p w:rsidR="00294D67" w:rsidRPr="009C7C3F" w:rsidRDefault="00294D67" w:rsidP="00294D67">
      <w:pPr>
        <w:spacing w:line="480" w:lineRule="auto"/>
        <w:jc w:val="center"/>
        <w:rPr>
          <w:color w:val="000000" w:themeColor="text1"/>
          <w:sz w:val="20"/>
          <w:szCs w:val="20"/>
          <w:lang w:val="en-US"/>
        </w:rPr>
      </w:pPr>
      <w:r>
        <w:rPr>
          <w:b/>
          <w:color w:val="000000" w:themeColor="text1"/>
          <w:sz w:val="20"/>
          <w:szCs w:val="20"/>
          <w:lang w:val="en-US"/>
        </w:rPr>
        <w:t xml:space="preserve">Supplementary Table </w:t>
      </w:r>
      <w:r w:rsidRPr="003C5659">
        <w:rPr>
          <w:b/>
          <w:color w:val="000000" w:themeColor="text1"/>
          <w:sz w:val="20"/>
          <w:szCs w:val="20"/>
          <w:lang w:val="en-US"/>
        </w:rPr>
        <w:t>2. ADNI samples characteristics</w:t>
      </w:r>
    </w:p>
    <w:tbl>
      <w:tblPr>
        <w:tblStyle w:val="Tabellenraster"/>
        <w:tblW w:w="11087" w:type="dxa"/>
        <w:tblInd w:w="-714" w:type="dxa"/>
        <w:tblLook w:val="04A0" w:firstRow="1" w:lastRow="0" w:firstColumn="1" w:lastColumn="0" w:noHBand="0" w:noVBand="1"/>
      </w:tblPr>
      <w:tblGrid>
        <w:gridCol w:w="1548"/>
        <w:gridCol w:w="1192"/>
        <w:gridCol w:w="1192"/>
        <w:gridCol w:w="1193"/>
        <w:gridCol w:w="1190"/>
        <w:gridCol w:w="1193"/>
        <w:gridCol w:w="1193"/>
        <w:gridCol w:w="1193"/>
        <w:gridCol w:w="1193"/>
      </w:tblGrid>
      <w:tr w:rsidR="00294D67" w:rsidRPr="003C5659" w:rsidTr="00651D8C">
        <w:trPr>
          <w:trHeight w:val="274"/>
        </w:trPr>
        <w:tc>
          <w:tcPr>
            <w:tcW w:w="0" w:type="auto"/>
            <w:vAlign w:val="center"/>
          </w:tcPr>
          <w:p w:rsidR="00294D67" w:rsidRPr="009C7C3F" w:rsidRDefault="00294D67" w:rsidP="00651D8C">
            <w:pPr>
              <w:spacing w:line="480" w:lineRule="auto"/>
              <w:jc w:val="center"/>
              <w:rPr>
                <w:color w:val="000000" w:themeColor="text1"/>
                <w:sz w:val="15"/>
                <w:szCs w:val="15"/>
                <w:lang w:val="en-US"/>
              </w:rPr>
            </w:pPr>
          </w:p>
        </w:tc>
        <w:tc>
          <w:tcPr>
            <w:tcW w:w="0" w:type="auto"/>
            <w:gridSpan w:val="2"/>
            <w:vAlign w:val="center"/>
          </w:tcPr>
          <w:p w:rsidR="00294D67" w:rsidRPr="003C5659" w:rsidRDefault="00294D67" w:rsidP="00651D8C">
            <w:pPr>
              <w:spacing w:line="480" w:lineRule="auto"/>
              <w:jc w:val="center"/>
              <w:rPr>
                <w:color w:val="000000" w:themeColor="text1"/>
                <w:sz w:val="20"/>
                <w:szCs w:val="20"/>
              </w:rPr>
            </w:pPr>
            <w:r w:rsidRPr="003C5659">
              <w:rPr>
                <w:color w:val="000000" w:themeColor="text1"/>
                <w:sz w:val="20"/>
                <w:szCs w:val="20"/>
              </w:rPr>
              <w:t>healthy older (n = 266)</w:t>
            </w:r>
          </w:p>
        </w:tc>
        <w:tc>
          <w:tcPr>
            <w:tcW w:w="0" w:type="auto"/>
            <w:gridSpan w:val="2"/>
            <w:vAlign w:val="center"/>
          </w:tcPr>
          <w:p w:rsidR="00294D67" w:rsidRPr="003C5659" w:rsidRDefault="00294D67" w:rsidP="00651D8C">
            <w:pPr>
              <w:spacing w:line="480" w:lineRule="auto"/>
              <w:jc w:val="center"/>
              <w:rPr>
                <w:color w:val="000000" w:themeColor="text1"/>
                <w:sz w:val="20"/>
                <w:szCs w:val="20"/>
              </w:rPr>
            </w:pPr>
            <w:r w:rsidRPr="003C5659">
              <w:rPr>
                <w:color w:val="000000" w:themeColor="text1"/>
                <w:sz w:val="20"/>
                <w:szCs w:val="20"/>
              </w:rPr>
              <w:t>Early MCI (n = 285)</w:t>
            </w:r>
          </w:p>
        </w:tc>
        <w:tc>
          <w:tcPr>
            <w:tcW w:w="0" w:type="auto"/>
            <w:gridSpan w:val="2"/>
            <w:vAlign w:val="center"/>
          </w:tcPr>
          <w:p w:rsidR="00294D67" w:rsidRPr="003C5659" w:rsidRDefault="00294D67" w:rsidP="00651D8C">
            <w:pPr>
              <w:spacing w:line="480" w:lineRule="auto"/>
              <w:jc w:val="center"/>
              <w:rPr>
                <w:color w:val="000000" w:themeColor="text1"/>
                <w:sz w:val="20"/>
                <w:szCs w:val="20"/>
              </w:rPr>
            </w:pPr>
            <w:r w:rsidRPr="003C5659">
              <w:rPr>
                <w:color w:val="000000" w:themeColor="text1"/>
                <w:sz w:val="20"/>
                <w:szCs w:val="20"/>
              </w:rPr>
              <w:t>Late MCI (n = 156)</w:t>
            </w:r>
            <m:oMath>
              <m:r>
                <w:rPr>
                  <w:rFonts w:ascii="Cambria Math" w:hAnsi="Cambria Math"/>
                  <w:color w:val="000000" w:themeColor="text1"/>
                  <w:sz w:val="20"/>
                  <w:szCs w:val="20"/>
                </w:rPr>
                <m:t xml:space="preserve"> </m:t>
              </m:r>
            </m:oMath>
          </w:p>
        </w:tc>
        <w:tc>
          <w:tcPr>
            <w:tcW w:w="0" w:type="auto"/>
            <w:gridSpan w:val="2"/>
            <w:vAlign w:val="center"/>
          </w:tcPr>
          <w:p w:rsidR="00294D67" w:rsidRPr="003C5659" w:rsidRDefault="00294D67" w:rsidP="00651D8C">
            <w:pPr>
              <w:spacing w:line="480" w:lineRule="auto"/>
              <w:jc w:val="center"/>
              <w:rPr>
                <w:color w:val="000000" w:themeColor="text1"/>
                <w:sz w:val="20"/>
                <w:szCs w:val="20"/>
              </w:rPr>
            </w:pPr>
            <w:r w:rsidRPr="003C5659">
              <w:rPr>
                <w:color w:val="000000" w:themeColor="text1"/>
                <w:sz w:val="20"/>
                <w:szCs w:val="20"/>
              </w:rPr>
              <w:t>AD (n = 139)</w:t>
            </w:r>
          </w:p>
        </w:tc>
      </w:tr>
      <w:tr w:rsidR="00294D67" w:rsidRPr="003C5659" w:rsidTr="00651D8C">
        <w:trPr>
          <w:trHeight w:val="290"/>
        </w:trPr>
        <w:tc>
          <w:tcPr>
            <w:tcW w:w="0" w:type="auto"/>
            <w:vAlign w:val="center"/>
          </w:tcPr>
          <w:p w:rsidR="00294D67" w:rsidRPr="00446AC7" w:rsidRDefault="00294D67" w:rsidP="00651D8C">
            <w:pPr>
              <w:spacing w:line="480" w:lineRule="auto"/>
              <w:jc w:val="center"/>
              <w:rPr>
                <w:color w:val="000000" w:themeColor="text1"/>
                <w:sz w:val="13"/>
                <w:szCs w:val="13"/>
              </w:rPr>
            </w:pPr>
          </w:p>
        </w:tc>
        <w:tc>
          <w:tcPr>
            <w:tcW w:w="0" w:type="auto"/>
            <w:vAlign w:val="center"/>
          </w:tcPr>
          <w:p w:rsidR="00294D67" w:rsidRPr="00446AC7" w:rsidRDefault="00287F01" w:rsidP="00651D8C">
            <w:pPr>
              <w:spacing w:line="480" w:lineRule="auto"/>
              <w:jc w:val="center"/>
              <w:rPr>
                <w:color w:val="000000" w:themeColor="text1"/>
                <w:sz w:val="13"/>
                <w:szCs w:val="13"/>
                <w:vertAlign w:val="superscript"/>
              </w:rPr>
            </w:pPr>
            <m:oMathPara>
              <m:oMath>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Aβ</m:t>
                    </m:r>
                  </m:e>
                  <m:sup>
                    <m:r>
                      <w:rPr>
                        <w:rFonts w:ascii="Cambria Math" w:hAnsi="Cambria Math"/>
                        <w:color w:val="000000" w:themeColor="text1"/>
                        <w:sz w:val="13"/>
                        <w:szCs w:val="13"/>
                      </w:rPr>
                      <m:t>-</m:t>
                    </m:r>
                  </m:sup>
                </m:sSup>
                <m:r>
                  <w:rPr>
                    <w:rFonts w:ascii="Cambria Math" w:hAnsi="Cambria Math"/>
                    <w:color w:val="000000" w:themeColor="text1"/>
                    <w:sz w:val="13"/>
                    <w:szCs w:val="13"/>
                  </w:rPr>
                  <m:t>t</m:t>
                </m:r>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Tau</m:t>
                    </m:r>
                  </m:e>
                  <m:sup>
                    <m:r>
                      <w:rPr>
                        <w:rFonts w:ascii="Cambria Math" w:hAnsi="Cambria Math"/>
                        <w:color w:val="000000" w:themeColor="text1"/>
                        <w:sz w:val="13"/>
                        <w:szCs w:val="13"/>
                      </w:rPr>
                      <m:t>-</m:t>
                    </m:r>
                  </m:sup>
                </m:sSup>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pTau</m:t>
                    </m:r>
                  </m:e>
                  <m:sup>
                    <m:r>
                      <w:rPr>
                        <w:rFonts w:ascii="Cambria Math" w:hAnsi="Cambria Math"/>
                        <w:color w:val="000000" w:themeColor="text1"/>
                        <w:sz w:val="13"/>
                        <w:szCs w:val="13"/>
                      </w:rPr>
                      <m:t>-</m:t>
                    </m:r>
                  </m:sup>
                </m:sSup>
              </m:oMath>
            </m:oMathPara>
          </w:p>
        </w:tc>
        <w:tc>
          <w:tcPr>
            <w:tcW w:w="0" w:type="auto"/>
            <w:vAlign w:val="center"/>
          </w:tcPr>
          <w:p w:rsidR="00294D67" w:rsidRPr="00446AC7" w:rsidRDefault="00287F01" w:rsidP="00651D8C">
            <w:pPr>
              <w:spacing w:line="480" w:lineRule="auto"/>
              <w:jc w:val="center"/>
              <w:rPr>
                <w:color w:val="000000" w:themeColor="text1"/>
                <w:sz w:val="13"/>
                <w:szCs w:val="13"/>
              </w:rPr>
            </w:pPr>
            <m:oMathPara>
              <m:oMath>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Aβ</m:t>
                    </m:r>
                  </m:e>
                  <m:sup>
                    <m:r>
                      <w:rPr>
                        <w:rFonts w:ascii="Cambria Math" w:hAnsi="Cambria Math"/>
                        <w:color w:val="000000" w:themeColor="text1"/>
                        <w:sz w:val="13"/>
                        <w:szCs w:val="13"/>
                      </w:rPr>
                      <m:t>+</m:t>
                    </m:r>
                  </m:sup>
                </m:sSup>
                <m:r>
                  <w:rPr>
                    <w:rFonts w:ascii="Cambria Math" w:hAnsi="Cambria Math"/>
                    <w:color w:val="000000" w:themeColor="text1"/>
                    <w:sz w:val="13"/>
                    <w:szCs w:val="13"/>
                  </w:rPr>
                  <m:t>t</m:t>
                </m:r>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Tau</m:t>
                    </m:r>
                  </m:e>
                  <m:sup>
                    <m:r>
                      <w:rPr>
                        <w:rFonts w:ascii="Cambria Math" w:hAnsi="Cambria Math"/>
                        <w:color w:val="000000" w:themeColor="text1"/>
                        <w:sz w:val="13"/>
                        <w:szCs w:val="13"/>
                      </w:rPr>
                      <m:t>+</m:t>
                    </m:r>
                  </m:sup>
                </m:sSup>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pTau</m:t>
                    </m:r>
                  </m:e>
                  <m:sup>
                    <m:r>
                      <w:rPr>
                        <w:rFonts w:ascii="Cambria Math" w:hAnsi="Cambria Math"/>
                        <w:color w:val="000000" w:themeColor="text1"/>
                        <w:sz w:val="13"/>
                        <w:szCs w:val="13"/>
                      </w:rPr>
                      <m:t>+</m:t>
                    </m:r>
                  </m:sup>
                </m:sSup>
              </m:oMath>
            </m:oMathPara>
          </w:p>
        </w:tc>
        <w:tc>
          <w:tcPr>
            <w:tcW w:w="0" w:type="auto"/>
            <w:vAlign w:val="center"/>
          </w:tcPr>
          <w:p w:rsidR="00294D67" w:rsidRPr="00446AC7" w:rsidRDefault="00287F01" w:rsidP="00651D8C">
            <w:pPr>
              <w:spacing w:line="480" w:lineRule="auto"/>
              <w:jc w:val="center"/>
              <w:rPr>
                <w:color w:val="000000" w:themeColor="text1"/>
                <w:sz w:val="13"/>
                <w:szCs w:val="13"/>
              </w:rPr>
            </w:pPr>
            <m:oMathPara>
              <m:oMath>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Aβ</m:t>
                    </m:r>
                  </m:e>
                  <m:sup>
                    <m:r>
                      <w:rPr>
                        <w:rFonts w:ascii="Cambria Math" w:hAnsi="Cambria Math"/>
                        <w:color w:val="000000" w:themeColor="text1"/>
                        <w:sz w:val="13"/>
                        <w:szCs w:val="13"/>
                      </w:rPr>
                      <m:t>-</m:t>
                    </m:r>
                  </m:sup>
                </m:sSup>
                <m:r>
                  <w:rPr>
                    <w:rFonts w:ascii="Cambria Math" w:hAnsi="Cambria Math"/>
                    <w:color w:val="000000" w:themeColor="text1"/>
                    <w:sz w:val="13"/>
                    <w:szCs w:val="13"/>
                  </w:rPr>
                  <m:t>t</m:t>
                </m:r>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Tau</m:t>
                    </m:r>
                  </m:e>
                  <m:sup>
                    <m:r>
                      <w:rPr>
                        <w:rFonts w:ascii="Cambria Math" w:hAnsi="Cambria Math"/>
                        <w:color w:val="000000" w:themeColor="text1"/>
                        <w:sz w:val="13"/>
                        <w:szCs w:val="13"/>
                      </w:rPr>
                      <m:t>-</m:t>
                    </m:r>
                  </m:sup>
                </m:sSup>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pTau</m:t>
                    </m:r>
                  </m:e>
                  <m:sup>
                    <m:r>
                      <w:rPr>
                        <w:rFonts w:ascii="Cambria Math" w:hAnsi="Cambria Math"/>
                        <w:color w:val="000000" w:themeColor="text1"/>
                        <w:sz w:val="13"/>
                        <w:szCs w:val="13"/>
                      </w:rPr>
                      <m:t>-</m:t>
                    </m:r>
                  </m:sup>
                </m:sSup>
              </m:oMath>
            </m:oMathPara>
          </w:p>
        </w:tc>
        <w:tc>
          <w:tcPr>
            <w:tcW w:w="0" w:type="auto"/>
            <w:vAlign w:val="center"/>
          </w:tcPr>
          <w:p w:rsidR="00294D67" w:rsidRPr="00446AC7" w:rsidRDefault="00287F01" w:rsidP="00651D8C">
            <w:pPr>
              <w:spacing w:line="480" w:lineRule="auto"/>
              <w:jc w:val="center"/>
              <w:rPr>
                <w:color w:val="000000" w:themeColor="text1"/>
                <w:sz w:val="13"/>
                <w:szCs w:val="13"/>
              </w:rPr>
            </w:pPr>
            <m:oMathPara>
              <m:oMath>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Aβ</m:t>
                    </m:r>
                  </m:e>
                  <m:sup>
                    <m:r>
                      <w:rPr>
                        <w:rFonts w:ascii="Cambria Math" w:hAnsi="Cambria Math"/>
                        <w:color w:val="000000" w:themeColor="text1"/>
                        <w:sz w:val="13"/>
                        <w:szCs w:val="13"/>
                      </w:rPr>
                      <m:t>+</m:t>
                    </m:r>
                  </m:sup>
                </m:sSup>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tTau</m:t>
                    </m:r>
                  </m:e>
                  <m:sup>
                    <m:r>
                      <w:rPr>
                        <w:rFonts w:ascii="Cambria Math" w:hAnsi="Cambria Math"/>
                        <w:color w:val="000000" w:themeColor="text1"/>
                        <w:sz w:val="13"/>
                        <w:szCs w:val="13"/>
                      </w:rPr>
                      <m:t>+</m:t>
                    </m:r>
                  </m:sup>
                </m:sSup>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pTau</m:t>
                    </m:r>
                  </m:e>
                  <m:sup>
                    <m:r>
                      <w:rPr>
                        <w:rFonts w:ascii="Cambria Math" w:hAnsi="Cambria Math"/>
                        <w:color w:val="000000" w:themeColor="text1"/>
                        <w:sz w:val="13"/>
                        <w:szCs w:val="13"/>
                      </w:rPr>
                      <m:t>+</m:t>
                    </m:r>
                  </m:sup>
                </m:sSup>
              </m:oMath>
            </m:oMathPara>
          </w:p>
        </w:tc>
        <w:tc>
          <w:tcPr>
            <w:tcW w:w="0" w:type="auto"/>
            <w:vAlign w:val="center"/>
          </w:tcPr>
          <w:p w:rsidR="00294D67" w:rsidRPr="00446AC7" w:rsidRDefault="00287F01" w:rsidP="00651D8C">
            <w:pPr>
              <w:spacing w:line="480" w:lineRule="auto"/>
              <w:jc w:val="center"/>
              <w:rPr>
                <w:color w:val="000000" w:themeColor="text1"/>
                <w:sz w:val="13"/>
                <w:szCs w:val="13"/>
              </w:rPr>
            </w:pPr>
            <m:oMathPara>
              <m:oMath>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Aβ</m:t>
                    </m:r>
                  </m:e>
                  <m:sup>
                    <m:r>
                      <w:rPr>
                        <w:rFonts w:ascii="Cambria Math" w:hAnsi="Cambria Math"/>
                        <w:color w:val="000000" w:themeColor="text1"/>
                        <w:sz w:val="13"/>
                        <w:szCs w:val="13"/>
                      </w:rPr>
                      <m:t>-</m:t>
                    </m:r>
                  </m:sup>
                </m:sSup>
                <m:r>
                  <w:rPr>
                    <w:rFonts w:ascii="Cambria Math" w:hAnsi="Cambria Math"/>
                    <w:color w:val="000000" w:themeColor="text1"/>
                    <w:sz w:val="13"/>
                    <w:szCs w:val="13"/>
                  </w:rPr>
                  <m:t>t</m:t>
                </m:r>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Tau</m:t>
                    </m:r>
                  </m:e>
                  <m:sup>
                    <m:r>
                      <w:rPr>
                        <w:rFonts w:ascii="Cambria Math" w:hAnsi="Cambria Math"/>
                        <w:color w:val="000000" w:themeColor="text1"/>
                        <w:sz w:val="13"/>
                        <w:szCs w:val="13"/>
                      </w:rPr>
                      <m:t>-</m:t>
                    </m:r>
                  </m:sup>
                </m:sSup>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pTau</m:t>
                    </m:r>
                  </m:e>
                  <m:sup>
                    <m:r>
                      <w:rPr>
                        <w:rFonts w:ascii="Cambria Math" w:hAnsi="Cambria Math"/>
                        <w:color w:val="000000" w:themeColor="text1"/>
                        <w:sz w:val="13"/>
                        <w:szCs w:val="13"/>
                      </w:rPr>
                      <m:t>-</m:t>
                    </m:r>
                  </m:sup>
                </m:sSup>
              </m:oMath>
            </m:oMathPara>
          </w:p>
        </w:tc>
        <w:tc>
          <w:tcPr>
            <w:tcW w:w="0" w:type="auto"/>
            <w:vAlign w:val="center"/>
          </w:tcPr>
          <w:p w:rsidR="00294D67" w:rsidRPr="00446AC7" w:rsidRDefault="00287F01" w:rsidP="00651D8C">
            <w:pPr>
              <w:spacing w:line="480" w:lineRule="auto"/>
              <w:jc w:val="center"/>
              <w:rPr>
                <w:color w:val="000000" w:themeColor="text1"/>
                <w:sz w:val="13"/>
                <w:szCs w:val="13"/>
              </w:rPr>
            </w:pPr>
            <m:oMathPara>
              <m:oMath>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Aβ</m:t>
                    </m:r>
                  </m:e>
                  <m:sup>
                    <m:r>
                      <w:rPr>
                        <w:rFonts w:ascii="Cambria Math" w:hAnsi="Cambria Math"/>
                        <w:color w:val="000000" w:themeColor="text1"/>
                        <w:sz w:val="13"/>
                        <w:szCs w:val="13"/>
                      </w:rPr>
                      <m:t>+</m:t>
                    </m:r>
                  </m:sup>
                </m:sSup>
                <m:r>
                  <w:rPr>
                    <w:rFonts w:ascii="Cambria Math" w:hAnsi="Cambria Math"/>
                    <w:color w:val="000000" w:themeColor="text1"/>
                    <w:sz w:val="13"/>
                    <w:szCs w:val="13"/>
                  </w:rPr>
                  <m:t>t</m:t>
                </m:r>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Tau</m:t>
                    </m:r>
                  </m:e>
                  <m:sup>
                    <m:r>
                      <w:rPr>
                        <w:rFonts w:ascii="Cambria Math" w:hAnsi="Cambria Math"/>
                        <w:color w:val="000000" w:themeColor="text1"/>
                        <w:sz w:val="13"/>
                        <w:szCs w:val="13"/>
                      </w:rPr>
                      <m:t>+</m:t>
                    </m:r>
                  </m:sup>
                </m:sSup>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pTau</m:t>
                    </m:r>
                  </m:e>
                  <m:sup>
                    <m:r>
                      <w:rPr>
                        <w:rFonts w:ascii="Cambria Math" w:hAnsi="Cambria Math"/>
                        <w:color w:val="000000" w:themeColor="text1"/>
                        <w:sz w:val="13"/>
                        <w:szCs w:val="13"/>
                      </w:rPr>
                      <m:t>+</m:t>
                    </m:r>
                  </m:sup>
                </m:sSup>
              </m:oMath>
            </m:oMathPara>
          </w:p>
        </w:tc>
        <w:tc>
          <w:tcPr>
            <w:tcW w:w="0" w:type="auto"/>
            <w:vAlign w:val="center"/>
          </w:tcPr>
          <w:p w:rsidR="00294D67" w:rsidRPr="00446AC7" w:rsidRDefault="00287F01" w:rsidP="00651D8C">
            <w:pPr>
              <w:spacing w:line="480" w:lineRule="auto"/>
              <w:rPr>
                <w:color w:val="000000" w:themeColor="text1"/>
                <w:sz w:val="13"/>
                <w:szCs w:val="13"/>
              </w:rPr>
            </w:pPr>
            <m:oMathPara>
              <m:oMath>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Aβ</m:t>
                    </m:r>
                  </m:e>
                  <m:sup>
                    <m:r>
                      <w:rPr>
                        <w:rFonts w:ascii="Cambria Math" w:hAnsi="Cambria Math"/>
                        <w:color w:val="000000" w:themeColor="text1"/>
                        <w:sz w:val="13"/>
                        <w:szCs w:val="13"/>
                      </w:rPr>
                      <m:t>-</m:t>
                    </m:r>
                  </m:sup>
                </m:sSup>
                <m:r>
                  <w:rPr>
                    <w:rFonts w:ascii="Cambria Math" w:hAnsi="Cambria Math"/>
                    <w:color w:val="000000" w:themeColor="text1"/>
                    <w:sz w:val="13"/>
                    <w:szCs w:val="13"/>
                  </w:rPr>
                  <m:t>t</m:t>
                </m:r>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Tau</m:t>
                    </m:r>
                  </m:e>
                  <m:sup>
                    <m:r>
                      <w:rPr>
                        <w:rFonts w:ascii="Cambria Math" w:hAnsi="Cambria Math"/>
                        <w:color w:val="000000" w:themeColor="text1"/>
                        <w:sz w:val="13"/>
                        <w:szCs w:val="13"/>
                      </w:rPr>
                      <m:t>-</m:t>
                    </m:r>
                  </m:sup>
                </m:sSup>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pTau</m:t>
                    </m:r>
                  </m:e>
                  <m:sup>
                    <m:r>
                      <w:rPr>
                        <w:rFonts w:ascii="Cambria Math" w:hAnsi="Cambria Math"/>
                        <w:color w:val="000000" w:themeColor="text1"/>
                        <w:sz w:val="13"/>
                        <w:szCs w:val="13"/>
                      </w:rPr>
                      <m:t>-</m:t>
                    </m:r>
                  </m:sup>
                </m:sSup>
              </m:oMath>
            </m:oMathPara>
          </w:p>
        </w:tc>
        <w:tc>
          <w:tcPr>
            <w:tcW w:w="0" w:type="auto"/>
            <w:vAlign w:val="center"/>
          </w:tcPr>
          <w:p w:rsidR="00294D67" w:rsidRPr="00446AC7" w:rsidRDefault="00287F01" w:rsidP="00651D8C">
            <w:pPr>
              <w:spacing w:line="480" w:lineRule="auto"/>
              <w:jc w:val="center"/>
              <w:rPr>
                <w:color w:val="000000" w:themeColor="text1"/>
                <w:sz w:val="13"/>
                <w:szCs w:val="13"/>
              </w:rPr>
            </w:pPr>
            <m:oMathPara>
              <m:oMath>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Aβ</m:t>
                    </m:r>
                  </m:e>
                  <m:sup>
                    <m:r>
                      <w:rPr>
                        <w:rFonts w:ascii="Cambria Math" w:hAnsi="Cambria Math"/>
                        <w:color w:val="000000" w:themeColor="text1"/>
                        <w:sz w:val="13"/>
                        <w:szCs w:val="13"/>
                      </w:rPr>
                      <m:t>+</m:t>
                    </m:r>
                  </m:sup>
                </m:sSup>
                <m:r>
                  <w:rPr>
                    <w:rFonts w:ascii="Cambria Math" w:hAnsi="Cambria Math"/>
                    <w:color w:val="000000" w:themeColor="text1"/>
                    <w:sz w:val="13"/>
                    <w:szCs w:val="13"/>
                  </w:rPr>
                  <m:t>t</m:t>
                </m:r>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Tau</m:t>
                    </m:r>
                  </m:e>
                  <m:sup>
                    <m:r>
                      <w:rPr>
                        <w:rFonts w:ascii="Cambria Math" w:hAnsi="Cambria Math"/>
                        <w:color w:val="000000" w:themeColor="text1"/>
                        <w:sz w:val="13"/>
                        <w:szCs w:val="13"/>
                      </w:rPr>
                      <m:t>+</m:t>
                    </m:r>
                  </m:sup>
                </m:sSup>
                <m:sSup>
                  <m:sSupPr>
                    <m:ctrlPr>
                      <w:rPr>
                        <w:rFonts w:ascii="Cambria Math" w:hAnsi="Cambria Math"/>
                        <w:i/>
                        <w:color w:val="000000" w:themeColor="text1"/>
                        <w:sz w:val="13"/>
                        <w:szCs w:val="13"/>
                      </w:rPr>
                    </m:ctrlPr>
                  </m:sSupPr>
                  <m:e>
                    <m:r>
                      <w:rPr>
                        <w:rFonts w:ascii="Cambria Math" w:hAnsi="Cambria Math"/>
                        <w:color w:val="000000" w:themeColor="text1"/>
                        <w:sz w:val="13"/>
                        <w:szCs w:val="13"/>
                      </w:rPr>
                      <m:t>pTau</m:t>
                    </m:r>
                  </m:e>
                  <m:sup>
                    <m:r>
                      <w:rPr>
                        <w:rFonts w:ascii="Cambria Math" w:hAnsi="Cambria Math"/>
                        <w:color w:val="000000" w:themeColor="text1"/>
                        <w:sz w:val="13"/>
                        <w:szCs w:val="13"/>
                      </w:rPr>
                      <m:t>+</m:t>
                    </m:r>
                  </m:sup>
                </m:sSup>
              </m:oMath>
            </m:oMathPara>
          </w:p>
        </w:tc>
      </w:tr>
      <w:tr w:rsidR="00294D67" w:rsidRPr="003C5659" w:rsidTr="00651D8C">
        <w:trPr>
          <w:trHeight w:val="547"/>
        </w:trPr>
        <w:tc>
          <w:tcPr>
            <w:tcW w:w="0" w:type="auto"/>
            <w:vAlign w:val="center"/>
          </w:tcPr>
          <w:p w:rsidR="00294D67" w:rsidRPr="003C5659" w:rsidRDefault="00294D67" w:rsidP="00651D8C">
            <w:pPr>
              <w:spacing w:line="480" w:lineRule="auto"/>
              <w:jc w:val="center"/>
              <w:rPr>
                <w:b/>
                <w:color w:val="000000" w:themeColor="text1"/>
                <w:sz w:val="15"/>
                <w:szCs w:val="15"/>
              </w:rPr>
            </w:pPr>
            <w:r w:rsidRPr="003C5659">
              <w:rPr>
                <w:b/>
                <w:color w:val="000000" w:themeColor="text1"/>
                <w:sz w:val="15"/>
                <w:szCs w:val="15"/>
              </w:rPr>
              <w:lastRenderedPageBreak/>
              <w:t xml:space="preserve">n </w:t>
            </w:r>
          </w:p>
          <w:p w:rsidR="00294D67" w:rsidRPr="003C5659" w:rsidRDefault="00294D67" w:rsidP="00651D8C">
            <w:pPr>
              <w:spacing w:line="480" w:lineRule="auto"/>
              <w:jc w:val="center"/>
              <w:rPr>
                <w:b/>
                <w:color w:val="000000" w:themeColor="text1"/>
                <w:sz w:val="15"/>
                <w:szCs w:val="15"/>
              </w:rPr>
            </w:pPr>
            <w:r w:rsidRPr="003C5659">
              <w:rPr>
                <w:b/>
                <w:color w:val="000000" w:themeColor="text1"/>
                <w:sz w:val="15"/>
                <w:szCs w:val="15"/>
              </w:rPr>
              <w:t>(female)</w:t>
            </w:r>
          </w:p>
        </w:tc>
        <w:tc>
          <w:tcPr>
            <w:tcW w:w="0" w:type="auto"/>
            <w:vAlign w:val="center"/>
          </w:tcPr>
          <w:p w:rsidR="00294D67" w:rsidRPr="003C5659" w:rsidRDefault="00294D67" w:rsidP="00651D8C">
            <w:pPr>
              <w:spacing w:line="480" w:lineRule="auto"/>
              <w:jc w:val="center"/>
              <w:rPr>
                <w:color w:val="000000" w:themeColor="text1"/>
                <w:sz w:val="16"/>
                <w:szCs w:val="16"/>
              </w:rPr>
            </w:pPr>
            <w:r w:rsidRPr="00F41DC7">
              <w:rPr>
                <w:sz w:val="16"/>
                <w:szCs w:val="16"/>
                <w:lang w:val="en-US"/>
              </w:rPr>
              <w:t>80</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w:t>
            </w:r>
            <w:r>
              <w:rPr>
                <w:color w:val="000000" w:themeColor="text1"/>
                <w:sz w:val="16"/>
                <w:szCs w:val="16"/>
              </w:rPr>
              <w:t>39</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23</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10</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105</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w:t>
            </w:r>
            <w:r>
              <w:rPr>
                <w:color w:val="000000" w:themeColor="text1"/>
                <w:sz w:val="16"/>
                <w:szCs w:val="16"/>
              </w:rPr>
              <w:t>54</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52</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w:t>
            </w:r>
            <w:r>
              <w:rPr>
                <w:color w:val="000000" w:themeColor="text1"/>
                <w:sz w:val="16"/>
                <w:szCs w:val="16"/>
              </w:rPr>
              <w:t>23</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26</w:t>
            </w:r>
            <w:r w:rsidRPr="003C5659">
              <w:rPr>
                <w:color w:val="000000" w:themeColor="text1"/>
                <w:sz w:val="16"/>
                <w:szCs w:val="16"/>
              </w:rPr>
              <w:t xml:space="preserve"> </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(1</w:t>
            </w:r>
            <w:r>
              <w:rPr>
                <w:color w:val="000000" w:themeColor="text1"/>
                <w:sz w:val="16"/>
                <w:szCs w:val="16"/>
              </w:rPr>
              <w:t>6</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72</w:t>
            </w:r>
            <w:r w:rsidRPr="003C5659">
              <w:rPr>
                <w:color w:val="000000" w:themeColor="text1"/>
                <w:sz w:val="16"/>
                <w:szCs w:val="16"/>
              </w:rPr>
              <w:t xml:space="preserve"> </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w:t>
            </w:r>
            <w:r>
              <w:rPr>
                <w:color w:val="000000" w:themeColor="text1"/>
                <w:sz w:val="16"/>
                <w:szCs w:val="16"/>
              </w:rPr>
              <w:t>35</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5</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1</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86</w:t>
            </w:r>
            <w:r w:rsidRPr="003C5659">
              <w:rPr>
                <w:color w:val="000000" w:themeColor="text1"/>
                <w:sz w:val="16"/>
                <w:szCs w:val="16"/>
              </w:rPr>
              <w:t xml:space="preserve"> </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w:t>
            </w:r>
            <w:r>
              <w:rPr>
                <w:color w:val="000000" w:themeColor="text1"/>
                <w:sz w:val="16"/>
                <w:szCs w:val="16"/>
              </w:rPr>
              <w:t>43</w:t>
            </w:r>
            <w:r w:rsidRPr="003C5659">
              <w:rPr>
                <w:color w:val="000000" w:themeColor="text1"/>
                <w:sz w:val="16"/>
                <w:szCs w:val="16"/>
              </w:rPr>
              <w:t>)</w:t>
            </w:r>
          </w:p>
        </w:tc>
      </w:tr>
      <w:tr w:rsidR="00294D67" w:rsidRPr="003C5659" w:rsidTr="00651D8C">
        <w:trPr>
          <w:trHeight w:val="547"/>
        </w:trPr>
        <w:tc>
          <w:tcPr>
            <w:tcW w:w="0" w:type="auto"/>
            <w:vAlign w:val="center"/>
          </w:tcPr>
          <w:p w:rsidR="00294D67" w:rsidRPr="003C5659" w:rsidRDefault="00294D67" w:rsidP="00651D8C">
            <w:pPr>
              <w:spacing w:line="480" w:lineRule="auto"/>
              <w:jc w:val="center"/>
              <w:rPr>
                <w:b/>
                <w:color w:val="000000" w:themeColor="text1"/>
                <w:sz w:val="15"/>
                <w:szCs w:val="15"/>
              </w:rPr>
            </w:pPr>
            <w:r w:rsidRPr="003C5659">
              <w:rPr>
                <w:b/>
                <w:color w:val="000000" w:themeColor="text1"/>
                <w:sz w:val="15"/>
                <w:szCs w:val="15"/>
              </w:rPr>
              <w:t xml:space="preserve">Age </w:t>
            </w:r>
          </w:p>
          <w:p w:rsidR="00294D67" w:rsidRPr="003C5659" w:rsidRDefault="00294D67" w:rsidP="00651D8C">
            <w:pPr>
              <w:spacing w:line="480" w:lineRule="auto"/>
              <w:jc w:val="center"/>
              <w:rPr>
                <w:b/>
                <w:color w:val="000000" w:themeColor="text1"/>
                <w:sz w:val="15"/>
                <w:szCs w:val="15"/>
              </w:rPr>
            </w:pPr>
            <w:r w:rsidRPr="003C5659">
              <w:rPr>
                <w:b/>
                <w:color w:val="000000" w:themeColor="text1"/>
                <w:sz w:val="15"/>
                <w:szCs w:val="15"/>
              </w:rPr>
              <w:t>(SD)</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72.19</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(5.</w:t>
            </w:r>
            <w:r>
              <w:rPr>
                <w:color w:val="000000" w:themeColor="text1"/>
                <w:sz w:val="16"/>
                <w:szCs w:val="16"/>
              </w:rPr>
              <w:t>61</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77.3</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w:t>
            </w:r>
            <w:r>
              <w:rPr>
                <w:color w:val="000000" w:themeColor="text1"/>
                <w:sz w:val="16"/>
                <w:szCs w:val="16"/>
              </w:rPr>
              <w:t>4.89</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68.98</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(7.</w:t>
            </w:r>
            <w:r>
              <w:rPr>
                <w:color w:val="000000" w:themeColor="text1"/>
                <w:sz w:val="16"/>
                <w:szCs w:val="16"/>
              </w:rPr>
              <w:t>15</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sidRPr="003C5659">
              <w:rPr>
                <w:color w:val="000000" w:themeColor="text1"/>
                <w:sz w:val="16"/>
                <w:szCs w:val="16"/>
              </w:rPr>
              <w:t>7</w:t>
            </w:r>
            <w:r>
              <w:rPr>
                <w:color w:val="000000" w:themeColor="text1"/>
                <w:sz w:val="16"/>
                <w:szCs w:val="16"/>
              </w:rPr>
              <w:t>4.06</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6.67</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70.35</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w:t>
            </w:r>
            <w:r>
              <w:rPr>
                <w:color w:val="000000" w:themeColor="text1"/>
                <w:sz w:val="16"/>
                <w:szCs w:val="16"/>
              </w:rPr>
              <w:t>8.15</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73.32</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(6.6</w:t>
            </w:r>
            <w:r>
              <w:rPr>
                <w:color w:val="000000" w:themeColor="text1"/>
                <w:sz w:val="16"/>
                <w:szCs w:val="16"/>
              </w:rPr>
              <w:t>6</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76.9</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12.51</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sidRPr="003C5659">
              <w:rPr>
                <w:color w:val="000000" w:themeColor="text1"/>
                <w:sz w:val="16"/>
                <w:szCs w:val="16"/>
              </w:rPr>
              <w:t>74.</w:t>
            </w:r>
            <w:r>
              <w:rPr>
                <w:color w:val="000000" w:themeColor="text1"/>
                <w:sz w:val="16"/>
                <w:szCs w:val="16"/>
              </w:rPr>
              <w:t>4</w:t>
            </w:r>
            <w:r w:rsidRPr="003C5659">
              <w:rPr>
                <w:color w:val="000000" w:themeColor="text1"/>
                <w:sz w:val="16"/>
                <w:szCs w:val="16"/>
              </w:rPr>
              <w:t>1</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(8.</w:t>
            </w:r>
            <w:r>
              <w:rPr>
                <w:color w:val="000000" w:themeColor="text1"/>
                <w:sz w:val="16"/>
                <w:szCs w:val="16"/>
              </w:rPr>
              <w:t>31</w:t>
            </w:r>
            <w:r w:rsidRPr="003C5659">
              <w:rPr>
                <w:color w:val="000000" w:themeColor="text1"/>
                <w:sz w:val="16"/>
                <w:szCs w:val="16"/>
              </w:rPr>
              <w:t>)</w:t>
            </w:r>
          </w:p>
        </w:tc>
      </w:tr>
      <w:tr w:rsidR="00294D67" w:rsidRPr="003C5659" w:rsidTr="00651D8C">
        <w:trPr>
          <w:trHeight w:val="547"/>
        </w:trPr>
        <w:tc>
          <w:tcPr>
            <w:tcW w:w="0" w:type="auto"/>
            <w:vAlign w:val="center"/>
          </w:tcPr>
          <w:p w:rsidR="00294D67" w:rsidRPr="003C5659" w:rsidRDefault="00294D67" w:rsidP="00651D8C">
            <w:pPr>
              <w:spacing w:line="480" w:lineRule="auto"/>
              <w:jc w:val="center"/>
              <w:rPr>
                <w:b/>
                <w:color w:val="000000" w:themeColor="text1"/>
                <w:sz w:val="15"/>
                <w:szCs w:val="15"/>
              </w:rPr>
            </w:pPr>
            <w:r w:rsidRPr="003C5659">
              <w:rPr>
                <w:b/>
                <w:color w:val="000000" w:themeColor="text1"/>
                <w:sz w:val="15"/>
                <w:szCs w:val="15"/>
              </w:rPr>
              <w:t xml:space="preserve">Education </w:t>
            </w:r>
          </w:p>
          <w:p w:rsidR="00294D67" w:rsidRPr="003C5659" w:rsidRDefault="00294D67" w:rsidP="00651D8C">
            <w:pPr>
              <w:spacing w:line="480" w:lineRule="auto"/>
              <w:jc w:val="center"/>
              <w:rPr>
                <w:b/>
                <w:color w:val="000000" w:themeColor="text1"/>
                <w:sz w:val="15"/>
                <w:szCs w:val="15"/>
              </w:rPr>
            </w:pPr>
            <w:r w:rsidRPr="003C5659">
              <w:rPr>
                <w:b/>
                <w:color w:val="000000" w:themeColor="text1"/>
                <w:sz w:val="15"/>
                <w:szCs w:val="15"/>
              </w:rPr>
              <w:t>(SD)</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15.93</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(2.9</w:t>
            </w:r>
            <w:r>
              <w:rPr>
                <w:color w:val="000000" w:themeColor="text1"/>
                <w:sz w:val="16"/>
                <w:szCs w:val="16"/>
              </w:rPr>
              <w:t>6</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16.</w:t>
            </w:r>
            <w:r>
              <w:rPr>
                <w:color w:val="000000" w:themeColor="text1"/>
                <w:sz w:val="16"/>
                <w:szCs w:val="16"/>
              </w:rPr>
              <w:t>8</w:t>
            </w:r>
            <w:r w:rsidRPr="003C5659">
              <w:rPr>
                <w:color w:val="000000" w:themeColor="text1"/>
                <w:sz w:val="16"/>
                <w:szCs w:val="16"/>
              </w:rPr>
              <w:t>3</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(2.</w:t>
            </w:r>
            <w:r>
              <w:rPr>
                <w:color w:val="000000" w:themeColor="text1"/>
                <w:sz w:val="16"/>
                <w:szCs w:val="16"/>
              </w:rPr>
              <w:t>39</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16.1</w:t>
            </w:r>
            <w:r>
              <w:rPr>
                <w:color w:val="000000" w:themeColor="text1"/>
                <w:sz w:val="16"/>
                <w:szCs w:val="16"/>
              </w:rPr>
              <w:t>8</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(2.</w:t>
            </w:r>
            <w:r>
              <w:rPr>
                <w:color w:val="000000" w:themeColor="text1"/>
                <w:sz w:val="16"/>
                <w:szCs w:val="16"/>
              </w:rPr>
              <w:t>64</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sidRPr="003C5659">
              <w:rPr>
                <w:color w:val="000000" w:themeColor="text1"/>
                <w:sz w:val="16"/>
                <w:szCs w:val="16"/>
              </w:rPr>
              <w:t>15.</w:t>
            </w:r>
            <w:r>
              <w:rPr>
                <w:color w:val="000000" w:themeColor="text1"/>
                <w:sz w:val="16"/>
                <w:szCs w:val="16"/>
              </w:rPr>
              <w:t>38</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(2.</w:t>
            </w:r>
            <w:r>
              <w:rPr>
                <w:color w:val="000000" w:themeColor="text1"/>
                <w:sz w:val="16"/>
                <w:szCs w:val="16"/>
              </w:rPr>
              <w:t>90</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16.</w:t>
            </w:r>
            <w:r>
              <w:rPr>
                <w:color w:val="000000" w:themeColor="text1"/>
                <w:sz w:val="16"/>
                <w:szCs w:val="16"/>
              </w:rPr>
              <w:t>38</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(2.</w:t>
            </w:r>
            <w:r>
              <w:rPr>
                <w:color w:val="000000" w:themeColor="text1"/>
                <w:sz w:val="16"/>
                <w:szCs w:val="16"/>
              </w:rPr>
              <w:t>70</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16.74</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(2.</w:t>
            </w:r>
            <w:r>
              <w:rPr>
                <w:color w:val="000000" w:themeColor="text1"/>
                <w:sz w:val="16"/>
                <w:szCs w:val="16"/>
              </w:rPr>
              <w:t>5</w:t>
            </w:r>
            <w:r w:rsidRPr="003C5659">
              <w:rPr>
                <w:color w:val="000000" w:themeColor="text1"/>
                <w:sz w:val="16"/>
                <w:szCs w:val="16"/>
              </w:rPr>
              <w:t>3)</w:t>
            </w:r>
          </w:p>
        </w:tc>
        <w:tc>
          <w:tcPr>
            <w:tcW w:w="0" w:type="auto"/>
            <w:vAlign w:val="center"/>
          </w:tcPr>
          <w:p w:rsidR="00294D67" w:rsidRDefault="00294D67" w:rsidP="00651D8C">
            <w:pPr>
              <w:spacing w:line="480" w:lineRule="auto"/>
              <w:jc w:val="center"/>
              <w:rPr>
                <w:color w:val="000000" w:themeColor="text1"/>
                <w:sz w:val="16"/>
                <w:szCs w:val="16"/>
              </w:rPr>
            </w:pPr>
            <w:r w:rsidRPr="003C5659">
              <w:rPr>
                <w:color w:val="000000" w:themeColor="text1"/>
                <w:sz w:val="16"/>
                <w:szCs w:val="16"/>
              </w:rPr>
              <w:t>16.</w:t>
            </w:r>
            <w:r>
              <w:rPr>
                <w:color w:val="000000" w:themeColor="text1"/>
                <w:sz w:val="16"/>
                <w:szCs w:val="16"/>
              </w:rPr>
              <w:t>4</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(2.</w:t>
            </w:r>
            <w:r>
              <w:rPr>
                <w:color w:val="000000" w:themeColor="text1"/>
                <w:sz w:val="16"/>
                <w:szCs w:val="16"/>
              </w:rPr>
              <w:t>7</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sidRPr="003C5659">
              <w:rPr>
                <w:color w:val="000000" w:themeColor="text1"/>
                <w:sz w:val="16"/>
                <w:szCs w:val="16"/>
              </w:rPr>
              <w:t>15.</w:t>
            </w:r>
            <w:r>
              <w:rPr>
                <w:color w:val="000000" w:themeColor="text1"/>
                <w:sz w:val="16"/>
                <w:szCs w:val="16"/>
              </w:rPr>
              <w:t>23</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(2.</w:t>
            </w:r>
            <w:r>
              <w:rPr>
                <w:color w:val="000000" w:themeColor="text1"/>
                <w:sz w:val="16"/>
                <w:szCs w:val="16"/>
              </w:rPr>
              <w:t>64</w:t>
            </w:r>
            <w:r w:rsidRPr="003C5659">
              <w:rPr>
                <w:color w:val="000000" w:themeColor="text1"/>
                <w:sz w:val="16"/>
                <w:szCs w:val="16"/>
              </w:rPr>
              <w:t>)</w:t>
            </w:r>
          </w:p>
        </w:tc>
      </w:tr>
      <w:tr w:rsidR="00294D67" w:rsidRPr="003C5659" w:rsidTr="00651D8C">
        <w:trPr>
          <w:trHeight w:val="564"/>
        </w:trPr>
        <w:tc>
          <w:tcPr>
            <w:tcW w:w="0" w:type="auto"/>
            <w:vAlign w:val="center"/>
          </w:tcPr>
          <w:p w:rsidR="00294D67" w:rsidRPr="003C5659" w:rsidRDefault="00294D67" w:rsidP="00651D8C">
            <w:pPr>
              <w:spacing w:line="480" w:lineRule="auto"/>
              <w:jc w:val="center"/>
              <w:rPr>
                <w:b/>
                <w:color w:val="000000" w:themeColor="text1"/>
                <w:sz w:val="15"/>
                <w:szCs w:val="15"/>
              </w:rPr>
            </w:pPr>
            <w:r w:rsidRPr="003C5659">
              <w:rPr>
                <w:b/>
                <w:color w:val="000000" w:themeColor="text1"/>
                <w:sz w:val="15"/>
                <w:szCs w:val="15"/>
              </w:rPr>
              <w:t>MMSE</w:t>
            </w:r>
          </w:p>
          <w:p w:rsidR="00294D67" w:rsidRPr="003C5659" w:rsidRDefault="00294D67" w:rsidP="00651D8C">
            <w:pPr>
              <w:spacing w:line="480" w:lineRule="auto"/>
              <w:jc w:val="center"/>
              <w:rPr>
                <w:b/>
                <w:color w:val="000000" w:themeColor="text1"/>
                <w:sz w:val="15"/>
                <w:szCs w:val="15"/>
              </w:rPr>
            </w:pPr>
            <w:r w:rsidRPr="003C5659">
              <w:rPr>
                <w:b/>
                <w:color w:val="000000" w:themeColor="text1"/>
                <w:sz w:val="15"/>
                <w:szCs w:val="15"/>
              </w:rPr>
              <w:t>(SD)</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29.04</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(1.</w:t>
            </w:r>
            <w:r>
              <w:rPr>
                <w:color w:val="000000" w:themeColor="text1"/>
                <w:sz w:val="16"/>
                <w:szCs w:val="16"/>
              </w:rPr>
              <w:t>16</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2</w:t>
            </w:r>
            <w:r>
              <w:rPr>
                <w:color w:val="000000" w:themeColor="text1"/>
                <w:sz w:val="16"/>
                <w:szCs w:val="16"/>
              </w:rPr>
              <w:t>9</w:t>
            </w:r>
            <w:r w:rsidRPr="003C5659">
              <w:rPr>
                <w:color w:val="000000" w:themeColor="text1"/>
                <w:sz w:val="16"/>
                <w:szCs w:val="16"/>
              </w:rPr>
              <w:t>.</w:t>
            </w:r>
            <w:r>
              <w:rPr>
                <w:color w:val="000000" w:themeColor="text1"/>
                <w:sz w:val="16"/>
                <w:szCs w:val="16"/>
              </w:rPr>
              <w:t>0</w:t>
            </w:r>
            <w:r w:rsidRPr="003C5659">
              <w:rPr>
                <w:color w:val="000000" w:themeColor="text1"/>
                <w:sz w:val="16"/>
                <w:szCs w:val="16"/>
              </w:rPr>
              <w:t xml:space="preserve">9 </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(1.3</w:t>
            </w:r>
            <w:r>
              <w:rPr>
                <w:color w:val="000000" w:themeColor="text1"/>
                <w:sz w:val="16"/>
                <w:szCs w:val="16"/>
              </w:rPr>
              <w:t>8</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28.5</w:t>
            </w:r>
            <w:r>
              <w:rPr>
                <w:color w:val="000000" w:themeColor="text1"/>
                <w:sz w:val="16"/>
                <w:szCs w:val="16"/>
              </w:rPr>
              <w:t>9</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(1.</w:t>
            </w:r>
            <w:r>
              <w:rPr>
                <w:color w:val="000000" w:themeColor="text1"/>
                <w:sz w:val="16"/>
                <w:szCs w:val="16"/>
              </w:rPr>
              <w:t>56</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27.63</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(1.</w:t>
            </w:r>
            <w:r>
              <w:rPr>
                <w:color w:val="000000" w:themeColor="text1"/>
                <w:sz w:val="16"/>
                <w:szCs w:val="16"/>
              </w:rPr>
              <w:t>83</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28.</w:t>
            </w:r>
            <w:r>
              <w:rPr>
                <w:color w:val="000000" w:themeColor="text1"/>
                <w:sz w:val="16"/>
                <w:szCs w:val="16"/>
              </w:rPr>
              <w:t>27</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(1.</w:t>
            </w:r>
            <w:r>
              <w:rPr>
                <w:color w:val="000000" w:themeColor="text1"/>
                <w:sz w:val="16"/>
                <w:szCs w:val="16"/>
              </w:rPr>
              <w:t>51</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sidRPr="003C5659">
              <w:rPr>
                <w:color w:val="000000" w:themeColor="text1"/>
                <w:sz w:val="16"/>
                <w:szCs w:val="16"/>
              </w:rPr>
              <w:t>27.</w:t>
            </w:r>
            <w:r>
              <w:rPr>
                <w:color w:val="000000" w:themeColor="text1"/>
                <w:sz w:val="16"/>
                <w:szCs w:val="16"/>
              </w:rPr>
              <w:t>0</w:t>
            </w:r>
            <w:r w:rsidRPr="003C5659">
              <w:rPr>
                <w:color w:val="000000" w:themeColor="text1"/>
                <w:sz w:val="16"/>
                <w:szCs w:val="16"/>
              </w:rPr>
              <w:t>3</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(1.</w:t>
            </w:r>
            <w:r>
              <w:rPr>
                <w:color w:val="000000" w:themeColor="text1"/>
                <w:sz w:val="16"/>
                <w:szCs w:val="16"/>
              </w:rPr>
              <w:t>77</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24.8</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(1</w:t>
            </w:r>
            <w:r>
              <w:rPr>
                <w:color w:val="000000" w:themeColor="text1"/>
                <w:sz w:val="16"/>
                <w:szCs w:val="16"/>
              </w:rPr>
              <w:t>0.84</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sidRPr="003C5659">
              <w:rPr>
                <w:color w:val="000000" w:themeColor="text1"/>
                <w:sz w:val="16"/>
                <w:szCs w:val="16"/>
              </w:rPr>
              <w:t>2</w:t>
            </w:r>
            <w:r>
              <w:rPr>
                <w:color w:val="000000" w:themeColor="text1"/>
                <w:sz w:val="16"/>
                <w:szCs w:val="16"/>
              </w:rPr>
              <w:t>2.99</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(2.</w:t>
            </w:r>
            <w:r>
              <w:rPr>
                <w:color w:val="000000" w:themeColor="text1"/>
                <w:sz w:val="16"/>
                <w:szCs w:val="16"/>
              </w:rPr>
              <w:t>02</w:t>
            </w:r>
            <w:r w:rsidRPr="003C5659">
              <w:rPr>
                <w:color w:val="000000" w:themeColor="text1"/>
                <w:sz w:val="16"/>
                <w:szCs w:val="16"/>
              </w:rPr>
              <w:t>)</w:t>
            </w:r>
          </w:p>
        </w:tc>
      </w:tr>
      <w:tr w:rsidR="00294D67" w:rsidRPr="003C5659" w:rsidTr="00651D8C">
        <w:trPr>
          <w:trHeight w:val="435"/>
        </w:trPr>
        <w:tc>
          <w:tcPr>
            <w:tcW w:w="0" w:type="auto"/>
            <w:vAlign w:val="center"/>
          </w:tcPr>
          <w:p w:rsidR="00294D67" w:rsidRPr="003C5659" w:rsidRDefault="00294D67" w:rsidP="00651D8C">
            <w:pPr>
              <w:spacing w:line="480" w:lineRule="auto"/>
              <w:jc w:val="center"/>
              <w:rPr>
                <w:b/>
                <w:i/>
                <w:iCs/>
                <w:color w:val="000000" w:themeColor="text1"/>
                <w:sz w:val="15"/>
                <w:szCs w:val="15"/>
              </w:rPr>
            </w:pPr>
            <w:r w:rsidRPr="003C5659">
              <w:rPr>
                <w:b/>
                <w:i/>
                <w:iCs/>
                <w:color w:val="000000" w:themeColor="text1"/>
                <w:sz w:val="15"/>
                <w:szCs w:val="15"/>
              </w:rPr>
              <w:t>APOE ϵ4</w:t>
            </w:r>
            <w:r w:rsidRPr="003C5659">
              <w:rPr>
                <w:b/>
                <w:color w:val="000000" w:themeColor="text1"/>
                <w:sz w:val="15"/>
                <w:szCs w:val="15"/>
              </w:rPr>
              <w:t> allele (%)</w:t>
            </w:r>
          </w:p>
        </w:tc>
        <w:tc>
          <w:tcPr>
            <w:tcW w:w="0" w:type="auto"/>
            <w:vAlign w:val="center"/>
          </w:tcPr>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1</w:t>
            </w:r>
            <w:r>
              <w:rPr>
                <w:color w:val="000000" w:themeColor="text1"/>
                <w:sz w:val="16"/>
                <w:szCs w:val="16"/>
              </w:rPr>
              <w:t>8.75</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47.83</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2</w:t>
            </w:r>
            <w:r>
              <w:rPr>
                <w:color w:val="000000" w:themeColor="text1"/>
                <w:sz w:val="16"/>
                <w:szCs w:val="16"/>
              </w:rPr>
              <w:t>1.9</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46.15</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1</w:t>
            </w:r>
            <w:r>
              <w:rPr>
                <w:color w:val="000000" w:themeColor="text1"/>
                <w:sz w:val="16"/>
                <w:szCs w:val="16"/>
              </w:rPr>
              <w:t>9.23</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58.33</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0</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48.84</w:t>
            </w:r>
            <w:r w:rsidRPr="003C5659">
              <w:rPr>
                <w:color w:val="000000" w:themeColor="text1"/>
                <w:sz w:val="16"/>
                <w:szCs w:val="16"/>
              </w:rPr>
              <w:t>%</w:t>
            </w:r>
          </w:p>
        </w:tc>
      </w:tr>
      <w:tr w:rsidR="00294D67" w:rsidRPr="003C5659" w:rsidTr="00651D8C">
        <w:trPr>
          <w:trHeight w:val="547"/>
        </w:trPr>
        <w:tc>
          <w:tcPr>
            <w:tcW w:w="0" w:type="auto"/>
            <w:vAlign w:val="center"/>
          </w:tcPr>
          <w:p w:rsidR="00294D67" w:rsidRPr="003C5659" w:rsidRDefault="00294D67" w:rsidP="00651D8C">
            <w:pPr>
              <w:spacing w:line="480" w:lineRule="auto"/>
              <w:jc w:val="center"/>
              <w:rPr>
                <w:b/>
                <w:color w:val="000000" w:themeColor="text1"/>
                <w:sz w:val="15"/>
                <w:szCs w:val="15"/>
                <w:lang w:val="en-US"/>
              </w:rPr>
            </w:pPr>
            <w:r w:rsidRPr="003C5659">
              <w:rPr>
                <w:b/>
                <w:color w:val="000000" w:themeColor="text1"/>
                <w:sz w:val="15"/>
                <w:szCs w:val="15"/>
                <w:lang w:val="en-US"/>
              </w:rPr>
              <w:t>CSF</w:t>
            </w:r>
            <w:r w:rsidRPr="003C5659">
              <w:rPr>
                <w:b/>
                <w:color w:val="000000" w:themeColor="text1"/>
                <w:sz w:val="15"/>
                <w:szCs w:val="15"/>
                <w:vertAlign w:val="superscript"/>
                <w:lang w:val="en-US"/>
              </w:rPr>
              <w:t>*</w:t>
            </w:r>
            <w:r w:rsidRPr="003C5659">
              <w:rPr>
                <w:b/>
                <w:color w:val="000000" w:themeColor="text1"/>
                <w:sz w:val="15"/>
                <w:szCs w:val="15"/>
                <w:lang w:val="en-US"/>
              </w:rPr>
              <w:t xml:space="preserve"> </w:t>
            </w:r>
            <w:r>
              <w:rPr>
                <w:b/>
                <w:color w:val="000000" w:themeColor="text1"/>
                <w:sz w:val="15"/>
                <w:szCs w:val="15"/>
                <w:lang w:val="en-US"/>
              </w:rPr>
              <w:t>A</w:t>
            </w:r>
            <w:r w:rsidRPr="003C5659">
              <w:rPr>
                <w:b/>
                <w:color w:val="000000" w:themeColor="text1"/>
                <w:sz w:val="15"/>
                <w:szCs w:val="15"/>
              </w:rPr>
              <w:t>β</w:t>
            </w:r>
            <w:r w:rsidRPr="00B22549">
              <w:rPr>
                <w:b/>
                <w:color w:val="000000" w:themeColor="text1"/>
                <w:sz w:val="15"/>
                <w:szCs w:val="15"/>
                <w:vertAlign w:val="subscript"/>
                <w:lang w:val="en-US"/>
              </w:rPr>
              <w:t>1-42</w:t>
            </w:r>
            <w:r w:rsidRPr="003C5659">
              <w:rPr>
                <w:b/>
                <w:color w:val="000000" w:themeColor="text1"/>
                <w:sz w:val="15"/>
                <w:szCs w:val="15"/>
                <w:lang w:val="en-US"/>
              </w:rPr>
              <w:t> (</w:t>
            </w:r>
            <w:r>
              <w:rPr>
                <w:b/>
                <w:color w:val="000000" w:themeColor="text1"/>
                <w:sz w:val="15"/>
                <w:szCs w:val="15"/>
                <w:lang w:val="en-US"/>
              </w:rPr>
              <w:t>pg/mL</w:t>
            </w:r>
            <w:r w:rsidRPr="003C5659">
              <w:rPr>
                <w:b/>
                <w:color w:val="000000" w:themeColor="text1"/>
                <w:sz w:val="15"/>
                <w:szCs w:val="15"/>
                <w:lang w:val="en-US"/>
              </w:rPr>
              <w:t>)</w:t>
            </w:r>
          </w:p>
          <w:p w:rsidR="00294D67" w:rsidRPr="003C5659" w:rsidRDefault="00294D67" w:rsidP="00651D8C">
            <w:pPr>
              <w:spacing w:line="480" w:lineRule="auto"/>
              <w:jc w:val="center"/>
              <w:rPr>
                <w:b/>
                <w:color w:val="000000" w:themeColor="text1"/>
                <w:sz w:val="15"/>
                <w:szCs w:val="15"/>
                <w:lang w:val="en-US"/>
              </w:rPr>
            </w:pPr>
            <w:r w:rsidRPr="003C5659">
              <w:rPr>
                <w:b/>
                <w:color w:val="000000" w:themeColor="text1"/>
                <w:sz w:val="15"/>
                <w:szCs w:val="15"/>
                <w:lang w:val="en-US"/>
              </w:rPr>
              <w:t>(SD)</w:t>
            </w:r>
          </w:p>
        </w:tc>
        <w:tc>
          <w:tcPr>
            <w:tcW w:w="0" w:type="auto"/>
            <w:vAlign w:val="center"/>
          </w:tcPr>
          <w:p w:rsidR="00294D67" w:rsidRPr="003C5659" w:rsidRDefault="00294D67" w:rsidP="00651D8C">
            <w:pPr>
              <w:spacing w:line="480" w:lineRule="auto"/>
              <w:jc w:val="center"/>
              <w:rPr>
                <w:color w:val="000000" w:themeColor="text1"/>
                <w:sz w:val="16"/>
                <w:szCs w:val="16"/>
                <w:lang w:val="en-US"/>
              </w:rPr>
            </w:pPr>
            <w:r>
              <w:rPr>
                <w:color w:val="000000" w:themeColor="text1"/>
                <w:sz w:val="16"/>
                <w:szCs w:val="16"/>
                <w:lang w:val="en-US"/>
              </w:rPr>
              <w:t>1522.6</w:t>
            </w:r>
          </w:p>
          <w:p w:rsidR="00294D67" w:rsidRPr="003C5659" w:rsidRDefault="00294D67" w:rsidP="00651D8C">
            <w:pPr>
              <w:spacing w:line="480" w:lineRule="auto"/>
              <w:jc w:val="center"/>
              <w:rPr>
                <w:color w:val="000000" w:themeColor="text1"/>
                <w:sz w:val="16"/>
                <w:szCs w:val="16"/>
                <w:lang w:val="en-US"/>
              </w:rPr>
            </w:pPr>
            <w:r w:rsidRPr="003C5659">
              <w:rPr>
                <w:color w:val="000000" w:themeColor="text1"/>
                <w:sz w:val="16"/>
                <w:szCs w:val="16"/>
                <w:lang w:val="en-US"/>
              </w:rPr>
              <w:t xml:space="preserve"> (</w:t>
            </w:r>
            <w:r>
              <w:rPr>
                <w:color w:val="000000" w:themeColor="text1"/>
                <w:sz w:val="16"/>
                <w:szCs w:val="16"/>
                <w:lang w:val="en-US"/>
              </w:rPr>
              <w:t>329.04</w:t>
            </w:r>
            <w:r w:rsidRPr="003C5659">
              <w:rPr>
                <w:color w:val="000000" w:themeColor="text1"/>
                <w:sz w:val="16"/>
                <w:szCs w:val="16"/>
                <w:lang w:val="en-US"/>
              </w:rPr>
              <w:t>)</w:t>
            </w:r>
          </w:p>
        </w:tc>
        <w:tc>
          <w:tcPr>
            <w:tcW w:w="0" w:type="auto"/>
            <w:vAlign w:val="center"/>
          </w:tcPr>
          <w:p w:rsidR="00294D67" w:rsidRDefault="00294D67" w:rsidP="00651D8C">
            <w:pPr>
              <w:spacing w:line="480" w:lineRule="auto"/>
              <w:jc w:val="center"/>
              <w:rPr>
                <w:color w:val="000000" w:themeColor="text1"/>
                <w:sz w:val="16"/>
                <w:szCs w:val="16"/>
                <w:lang w:val="en-US"/>
              </w:rPr>
            </w:pPr>
            <w:r>
              <w:rPr>
                <w:color w:val="000000" w:themeColor="text1"/>
                <w:sz w:val="16"/>
                <w:szCs w:val="16"/>
                <w:lang w:val="en-US"/>
              </w:rPr>
              <w:t>691.68</w:t>
            </w:r>
            <w:r w:rsidRPr="003C5659">
              <w:rPr>
                <w:color w:val="000000" w:themeColor="text1"/>
                <w:sz w:val="16"/>
                <w:szCs w:val="16"/>
                <w:lang w:val="en-US"/>
              </w:rPr>
              <w:t xml:space="preserve"> </w:t>
            </w:r>
          </w:p>
          <w:p w:rsidR="00294D67" w:rsidRPr="003C5659" w:rsidRDefault="00294D67" w:rsidP="00651D8C">
            <w:pPr>
              <w:spacing w:line="480" w:lineRule="auto"/>
              <w:jc w:val="center"/>
              <w:rPr>
                <w:color w:val="000000" w:themeColor="text1"/>
                <w:sz w:val="16"/>
                <w:szCs w:val="16"/>
                <w:lang w:val="en-US"/>
              </w:rPr>
            </w:pPr>
            <w:r w:rsidRPr="003C5659">
              <w:rPr>
                <w:color w:val="000000" w:themeColor="text1"/>
                <w:sz w:val="16"/>
                <w:szCs w:val="16"/>
                <w:lang w:val="en-US"/>
              </w:rPr>
              <w:t>(</w:t>
            </w:r>
            <w:r>
              <w:rPr>
                <w:color w:val="000000" w:themeColor="text1"/>
                <w:sz w:val="16"/>
                <w:szCs w:val="16"/>
                <w:lang w:val="en-US"/>
              </w:rPr>
              <w:t>146.24</w:t>
            </w:r>
            <w:r w:rsidRPr="003C5659">
              <w:rPr>
                <w:color w:val="000000" w:themeColor="text1"/>
                <w:sz w:val="16"/>
                <w:szCs w:val="16"/>
                <w:lang w:val="en-US"/>
              </w:rPr>
              <w:t>)</w:t>
            </w:r>
          </w:p>
        </w:tc>
        <w:tc>
          <w:tcPr>
            <w:tcW w:w="0" w:type="auto"/>
            <w:vAlign w:val="center"/>
          </w:tcPr>
          <w:p w:rsidR="00294D67" w:rsidRDefault="00294D67" w:rsidP="00651D8C">
            <w:pPr>
              <w:spacing w:line="480" w:lineRule="auto"/>
              <w:jc w:val="center"/>
              <w:rPr>
                <w:color w:val="000000" w:themeColor="text1"/>
                <w:sz w:val="16"/>
                <w:szCs w:val="16"/>
                <w:lang w:val="en-US"/>
              </w:rPr>
            </w:pPr>
            <w:r>
              <w:rPr>
                <w:color w:val="000000" w:themeColor="text1"/>
                <w:sz w:val="16"/>
                <w:szCs w:val="16"/>
                <w:lang w:val="en-US"/>
              </w:rPr>
              <w:t>1436.5</w:t>
            </w:r>
          </w:p>
          <w:p w:rsidR="00294D67" w:rsidRPr="003C5659" w:rsidRDefault="00294D67" w:rsidP="00651D8C">
            <w:pPr>
              <w:spacing w:line="480" w:lineRule="auto"/>
              <w:jc w:val="center"/>
              <w:rPr>
                <w:color w:val="000000" w:themeColor="text1"/>
                <w:sz w:val="16"/>
                <w:szCs w:val="16"/>
                <w:lang w:val="en-US"/>
              </w:rPr>
            </w:pPr>
            <w:r w:rsidRPr="003C5659">
              <w:rPr>
                <w:color w:val="000000" w:themeColor="text1"/>
                <w:sz w:val="16"/>
                <w:szCs w:val="16"/>
                <w:lang w:val="en-US"/>
              </w:rPr>
              <w:t xml:space="preserve"> </w:t>
            </w:r>
            <w:r>
              <w:rPr>
                <w:color w:val="000000" w:themeColor="text1"/>
                <w:sz w:val="16"/>
                <w:szCs w:val="16"/>
                <w:lang w:val="en-US"/>
              </w:rPr>
              <w:t>247.73</w:t>
            </w:r>
            <w:r w:rsidRPr="003C5659">
              <w:rPr>
                <w:color w:val="000000" w:themeColor="text1"/>
                <w:sz w:val="16"/>
                <w:szCs w:val="16"/>
                <w:lang w:val="en-US"/>
              </w:rPr>
              <w:t>)</w:t>
            </w:r>
          </w:p>
        </w:tc>
        <w:tc>
          <w:tcPr>
            <w:tcW w:w="0" w:type="auto"/>
            <w:vAlign w:val="center"/>
          </w:tcPr>
          <w:p w:rsidR="00294D67" w:rsidRDefault="00294D67" w:rsidP="00651D8C">
            <w:pPr>
              <w:spacing w:line="480" w:lineRule="auto"/>
              <w:jc w:val="center"/>
              <w:rPr>
                <w:color w:val="000000" w:themeColor="text1"/>
                <w:sz w:val="16"/>
                <w:szCs w:val="16"/>
                <w:lang w:val="en-US"/>
              </w:rPr>
            </w:pPr>
            <w:r>
              <w:rPr>
                <w:color w:val="000000" w:themeColor="text1"/>
                <w:sz w:val="16"/>
                <w:szCs w:val="16"/>
                <w:lang w:val="en-US"/>
              </w:rPr>
              <w:t>687.67</w:t>
            </w:r>
            <w:r w:rsidRPr="003C5659">
              <w:rPr>
                <w:color w:val="000000" w:themeColor="text1"/>
                <w:sz w:val="16"/>
                <w:szCs w:val="16"/>
                <w:lang w:val="en-US"/>
              </w:rPr>
              <w:t xml:space="preserve"> </w:t>
            </w:r>
          </w:p>
          <w:p w:rsidR="00294D67" w:rsidRPr="003C5659" w:rsidRDefault="00294D67" w:rsidP="00651D8C">
            <w:pPr>
              <w:spacing w:line="480" w:lineRule="auto"/>
              <w:jc w:val="center"/>
              <w:rPr>
                <w:color w:val="000000" w:themeColor="text1"/>
                <w:sz w:val="16"/>
                <w:szCs w:val="16"/>
                <w:lang w:val="en-US"/>
              </w:rPr>
            </w:pPr>
            <w:r w:rsidRPr="003C5659">
              <w:rPr>
                <w:color w:val="000000" w:themeColor="text1"/>
                <w:sz w:val="16"/>
                <w:szCs w:val="16"/>
                <w:lang w:val="en-US"/>
              </w:rPr>
              <w:t>(</w:t>
            </w:r>
            <w:r>
              <w:rPr>
                <w:color w:val="000000" w:themeColor="text1"/>
                <w:sz w:val="16"/>
                <w:szCs w:val="16"/>
                <w:lang w:val="en-US"/>
              </w:rPr>
              <w:t>159.62</w:t>
            </w:r>
            <w:r w:rsidRPr="003C5659">
              <w:rPr>
                <w:color w:val="000000" w:themeColor="text1"/>
                <w:sz w:val="16"/>
                <w:szCs w:val="16"/>
                <w:lang w:val="en-US"/>
              </w:rPr>
              <w:t>)</w:t>
            </w:r>
          </w:p>
        </w:tc>
        <w:tc>
          <w:tcPr>
            <w:tcW w:w="0" w:type="auto"/>
            <w:vAlign w:val="center"/>
          </w:tcPr>
          <w:p w:rsidR="00294D67" w:rsidRDefault="00294D67" w:rsidP="00651D8C">
            <w:pPr>
              <w:spacing w:line="480" w:lineRule="auto"/>
              <w:jc w:val="center"/>
              <w:rPr>
                <w:color w:val="000000" w:themeColor="text1"/>
                <w:sz w:val="16"/>
                <w:szCs w:val="16"/>
                <w:lang w:val="en-US"/>
              </w:rPr>
            </w:pPr>
            <w:r>
              <w:rPr>
                <w:color w:val="000000" w:themeColor="text1"/>
                <w:sz w:val="16"/>
                <w:szCs w:val="16"/>
                <w:lang w:val="en-US"/>
              </w:rPr>
              <w:t>1457</w:t>
            </w:r>
          </w:p>
          <w:p w:rsidR="00294D67" w:rsidRPr="003C5659" w:rsidRDefault="00294D67" w:rsidP="00651D8C">
            <w:pPr>
              <w:spacing w:line="480" w:lineRule="auto"/>
              <w:jc w:val="center"/>
              <w:rPr>
                <w:color w:val="000000" w:themeColor="text1"/>
                <w:sz w:val="16"/>
                <w:szCs w:val="16"/>
                <w:lang w:val="en-US"/>
              </w:rPr>
            </w:pPr>
            <w:r w:rsidRPr="003C5659">
              <w:rPr>
                <w:color w:val="000000" w:themeColor="text1"/>
                <w:sz w:val="16"/>
                <w:szCs w:val="16"/>
                <w:lang w:val="en-US"/>
              </w:rPr>
              <w:t xml:space="preserve"> (</w:t>
            </w:r>
            <w:r>
              <w:rPr>
                <w:color w:val="000000" w:themeColor="text1"/>
                <w:sz w:val="16"/>
                <w:szCs w:val="16"/>
                <w:lang w:val="en-US"/>
              </w:rPr>
              <w:t>263.61</w:t>
            </w:r>
            <w:r w:rsidRPr="003C5659">
              <w:rPr>
                <w:color w:val="000000" w:themeColor="text1"/>
                <w:sz w:val="16"/>
                <w:szCs w:val="16"/>
                <w:lang w:val="en-US"/>
              </w:rPr>
              <w:t>)</w:t>
            </w:r>
          </w:p>
        </w:tc>
        <w:tc>
          <w:tcPr>
            <w:tcW w:w="0" w:type="auto"/>
            <w:vAlign w:val="center"/>
          </w:tcPr>
          <w:p w:rsidR="00294D67" w:rsidRDefault="00294D67" w:rsidP="00651D8C">
            <w:pPr>
              <w:spacing w:line="480" w:lineRule="auto"/>
              <w:jc w:val="center"/>
              <w:rPr>
                <w:color w:val="000000" w:themeColor="text1"/>
                <w:sz w:val="16"/>
                <w:szCs w:val="16"/>
                <w:lang w:val="en-US"/>
              </w:rPr>
            </w:pPr>
            <w:r>
              <w:rPr>
                <w:color w:val="000000" w:themeColor="text1"/>
                <w:sz w:val="16"/>
                <w:szCs w:val="16"/>
                <w:lang w:val="en-US"/>
              </w:rPr>
              <w:t>703.88</w:t>
            </w:r>
          </w:p>
          <w:p w:rsidR="00294D67" w:rsidRPr="003C5659" w:rsidRDefault="00294D67" w:rsidP="00651D8C">
            <w:pPr>
              <w:spacing w:line="480" w:lineRule="auto"/>
              <w:jc w:val="center"/>
              <w:rPr>
                <w:color w:val="000000" w:themeColor="text1"/>
                <w:sz w:val="16"/>
                <w:szCs w:val="16"/>
                <w:lang w:val="en-US"/>
              </w:rPr>
            </w:pPr>
            <w:r w:rsidRPr="003C5659">
              <w:rPr>
                <w:color w:val="000000" w:themeColor="text1"/>
                <w:sz w:val="16"/>
                <w:szCs w:val="16"/>
                <w:lang w:val="en-US"/>
              </w:rPr>
              <w:t xml:space="preserve"> (</w:t>
            </w:r>
            <w:r>
              <w:rPr>
                <w:color w:val="000000" w:themeColor="text1"/>
                <w:sz w:val="16"/>
                <w:szCs w:val="16"/>
                <w:lang w:val="en-US"/>
              </w:rPr>
              <w:t>163.54</w:t>
            </w:r>
            <w:r w:rsidRPr="003C5659">
              <w:rPr>
                <w:color w:val="000000" w:themeColor="text1"/>
                <w:sz w:val="16"/>
                <w:szCs w:val="16"/>
                <w:lang w:val="en-US"/>
              </w:rPr>
              <w:t>)</w:t>
            </w:r>
          </w:p>
        </w:tc>
        <w:tc>
          <w:tcPr>
            <w:tcW w:w="0" w:type="auto"/>
            <w:vAlign w:val="center"/>
          </w:tcPr>
          <w:p w:rsidR="00294D67" w:rsidRDefault="00294D67" w:rsidP="00651D8C">
            <w:pPr>
              <w:spacing w:line="480" w:lineRule="auto"/>
              <w:jc w:val="center"/>
              <w:rPr>
                <w:color w:val="000000" w:themeColor="text1"/>
                <w:sz w:val="16"/>
                <w:szCs w:val="16"/>
                <w:lang w:val="en-US"/>
              </w:rPr>
            </w:pPr>
            <w:r>
              <w:rPr>
                <w:color w:val="000000" w:themeColor="text1"/>
                <w:sz w:val="16"/>
                <w:szCs w:val="16"/>
                <w:lang w:val="en-US"/>
              </w:rPr>
              <w:t>1424.2</w:t>
            </w:r>
          </w:p>
          <w:p w:rsidR="00294D67" w:rsidRPr="003C5659" w:rsidRDefault="00294D67" w:rsidP="00651D8C">
            <w:pPr>
              <w:spacing w:line="480" w:lineRule="auto"/>
              <w:jc w:val="center"/>
              <w:rPr>
                <w:color w:val="000000" w:themeColor="text1"/>
                <w:sz w:val="16"/>
                <w:szCs w:val="16"/>
                <w:lang w:val="en-US"/>
              </w:rPr>
            </w:pPr>
            <w:r w:rsidRPr="003C5659">
              <w:rPr>
                <w:color w:val="000000" w:themeColor="text1"/>
                <w:sz w:val="16"/>
                <w:szCs w:val="16"/>
                <w:lang w:val="en-US"/>
              </w:rPr>
              <w:t xml:space="preserve"> (</w:t>
            </w:r>
            <w:r>
              <w:rPr>
                <w:color w:val="000000" w:themeColor="text1"/>
                <w:sz w:val="16"/>
                <w:szCs w:val="16"/>
                <w:lang w:val="en-US"/>
              </w:rPr>
              <w:t>162.46)</w:t>
            </w:r>
          </w:p>
        </w:tc>
        <w:tc>
          <w:tcPr>
            <w:tcW w:w="0" w:type="auto"/>
            <w:vAlign w:val="center"/>
          </w:tcPr>
          <w:p w:rsidR="00294D67" w:rsidRDefault="00294D67" w:rsidP="00651D8C">
            <w:pPr>
              <w:spacing w:line="480" w:lineRule="auto"/>
              <w:jc w:val="center"/>
              <w:rPr>
                <w:color w:val="000000" w:themeColor="text1"/>
                <w:sz w:val="16"/>
                <w:szCs w:val="16"/>
                <w:lang w:val="en-US"/>
              </w:rPr>
            </w:pPr>
            <w:r>
              <w:rPr>
                <w:color w:val="000000" w:themeColor="text1"/>
                <w:sz w:val="16"/>
                <w:szCs w:val="16"/>
                <w:lang w:val="en-US"/>
              </w:rPr>
              <w:t>617.25</w:t>
            </w:r>
          </w:p>
          <w:p w:rsidR="00294D67" w:rsidRPr="003C5659" w:rsidRDefault="00294D67" w:rsidP="00651D8C">
            <w:pPr>
              <w:spacing w:line="480" w:lineRule="auto"/>
              <w:jc w:val="center"/>
              <w:rPr>
                <w:color w:val="000000" w:themeColor="text1"/>
                <w:sz w:val="16"/>
                <w:szCs w:val="16"/>
                <w:lang w:val="en-US"/>
              </w:rPr>
            </w:pPr>
            <w:r w:rsidRPr="003C5659">
              <w:rPr>
                <w:color w:val="000000" w:themeColor="text1"/>
                <w:sz w:val="16"/>
                <w:szCs w:val="16"/>
                <w:lang w:val="en-US"/>
              </w:rPr>
              <w:t xml:space="preserve"> (</w:t>
            </w:r>
            <w:r>
              <w:rPr>
                <w:color w:val="000000" w:themeColor="text1"/>
                <w:sz w:val="16"/>
                <w:szCs w:val="16"/>
                <w:lang w:val="en-US"/>
              </w:rPr>
              <w:t>159.94</w:t>
            </w:r>
            <w:r w:rsidRPr="003C5659">
              <w:rPr>
                <w:color w:val="000000" w:themeColor="text1"/>
                <w:sz w:val="16"/>
                <w:szCs w:val="16"/>
                <w:lang w:val="en-US"/>
              </w:rPr>
              <w:t>)</w:t>
            </w:r>
          </w:p>
        </w:tc>
      </w:tr>
      <w:tr w:rsidR="00294D67" w:rsidRPr="003C5659" w:rsidTr="00651D8C">
        <w:trPr>
          <w:trHeight w:val="564"/>
        </w:trPr>
        <w:tc>
          <w:tcPr>
            <w:tcW w:w="0" w:type="auto"/>
            <w:vAlign w:val="center"/>
          </w:tcPr>
          <w:p w:rsidR="00294D67" w:rsidRPr="00B22549" w:rsidRDefault="00294D67" w:rsidP="00651D8C">
            <w:pPr>
              <w:spacing w:line="480" w:lineRule="auto"/>
              <w:jc w:val="center"/>
              <w:rPr>
                <w:b/>
                <w:color w:val="000000" w:themeColor="text1"/>
                <w:sz w:val="15"/>
                <w:szCs w:val="15"/>
                <w:lang w:val="en-US"/>
              </w:rPr>
            </w:pPr>
            <w:r w:rsidRPr="00B22549">
              <w:rPr>
                <w:b/>
                <w:color w:val="000000" w:themeColor="text1"/>
                <w:sz w:val="15"/>
                <w:szCs w:val="15"/>
                <w:lang w:val="en-US"/>
              </w:rPr>
              <w:t>CSF</w:t>
            </w:r>
            <w:r w:rsidRPr="00B22549">
              <w:rPr>
                <w:b/>
                <w:color w:val="000000" w:themeColor="text1"/>
                <w:sz w:val="15"/>
                <w:szCs w:val="15"/>
                <w:vertAlign w:val="superscript"/>
                <w:lang w:val="en-US"/>
              </w:rPr>
              <w:t>*</w:t>
            </w:r>
            <w:r w:rsidRPr="00B22549">
              <w:rPr>
                <w:b/>
                <w:color w:val="000000" w:themeColor="text1"/>
                <w:sz w:val="15"/>
                <w:szCs w:val="15"/>
                <w:lang w:val="en-US"/>
              </w:rPr>
              <w:t xml:space="preserve"> </w:t>
            </w:r>
            <w:r>
              <w:rPr>
                <w:rFonts w:eastAsiaTheme="minorHAnsi"/>
                <w:sz w:val="18"/>
                <w:szCs w:val="18"/>
                <w:lang w:val="en-US"/>
              </w:rPr>
              <w:t>tTau</w:t>
            </w:r>
            <w:r w:rsidRPr="00B22549" w:rsidDel="0087423A">
              <w:rPr>
                <w:b/>
                <w:color w:val="000000" w:themeColor="text1"/>
                <w:sz w:val="15"/>
                <w:szCs w:val="15"/>
                <w:lang w:val="en-US"/>
              </w:rPr>
              <w:t xml:space="preserve"> </w:t>
            </w:r>
            <w:r w:rsidRPr="00B22549">
              <w:rPr>
                <w:b/>
                <w:color w:val="000000" w:themeColor="text1"/>
                <w:sz w:val="15"/>
                <w:szCs w:val="15"/>
                <w:lang w:val="en-US"/>
              </w:rPr>
              <w:t xml:space="preserve"> (</w:t>
            </w:r>
            <w:r w:rsidRPr="000B3629">
              <w:rPr>
                <w:b/>
                <w:color w:val="000000" w:themeColor="text1"/>
                <w:sz w:val="15"/>
                <w:szCs w:val="15"/>
                <w:lang w:val="en-US"/>
              </w:rPr>
              <w:t>pg/mL</w:t>
            </w:r>
            <w:r w:rsidRPr="00B22549">
              <w:rPr>
                <w:b/>
                <w:color w:val="000000" w:themeColor="text1"/>
                <w:sz w:val="15"/>
                <w:szCs w:val="15"/>
                <w:lang w:val="en-US"/>
              </w:rPr>
              <w:t>)</w:t>
            </w:r>
          </w:p>
          <w:p w:rsidR="00294D67" w:rsidRPr="00B22549" w:rsidRDefault="00294D67" w:rsidP="00651D8C">
            <w:pPr>
              <w:spacing w:line="480" w:lineRule="auto"/>
              <w:jc w:val="center"/>
              <w:rPr>
                <w:b/>
                <w:color w:val="000000" w:themeColor="text1"/>
                <w:sz w:val="15"/>
                <w:szCs w:val="15"/>
                <w:lang w:val="en-US"/>
              </w:rPr>
            </w:pPr>
            <w:r w:rsidRPr="00B22549">
              <w:rPr>
                <w:b/>
                <w:color w:val="000000" w:themeColor="text1"/>
                <w:sz w:val="15"/>
                <w:szCs w:val="15"/>
                <w:lang w:val="en-US"/>
              </w:rPr>
              <w:t>(SD)</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188.31</w:t>
            </w:r>
            <w:r w:rsidRPr="003C5659">
              <w:rPr>
                <w:color w:val="000000" w:themeColor="text1"/>
                <w:sz w:val="16"/>
                <w:szCs w:val="16"/>
              </w:rPr>
              <w:t xml:space="preserve"> </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w:t>
            </w:r>
            <w:r>
              <w:rPr>
                <w:color w:val="000000" w:themeColor="text1"/>
                <w:sz w:val="16"/>
                <w:szCs w:val="16"/>
              </w:rPr>
              <w:t>35.54</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344.53</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61.03</w:t>
            </w:r>
            <w:r w:rsidRPr="003C5659">
              <w:rPr>
                <w:color w:val="000000" w:themeColor="text1"/>
                <w:sz w:val="16"/>
                <w:szCs w:val="16"/>
              </w:rPr>
              <w:t>)</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189.14</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42.83</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408.95</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135.47</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185.70</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41.35</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398.48</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108.39</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204.06</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45.72)</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427.19</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143.56</w:t>
            </w:r>
            <w:r w:rsidRPr="003C5659">
              <w:rPr>
                <w:color w:val="000000" w:themeColor="text1"/>
                <w:sz w:val="16"/>
                <w:szCs w:val="16"/>
              </w:rPr>
              <w:t>)</w:t>
            </w:r>
          </w:p>
        </w:tc>
      </w:tr>
      <w:tr w:rsidR="00294D67" w:rsidRPr="003C5659" w:rsidTr="00651D8C">
        <w:trPr>
          <w:trHeight w:val="547"/>
        </w:trPr>
        <w:tc>
          <w:tcPr>
            <w:tcW w:w="0" w:type="auto"/>
            <w:vAlign w:val="center"/>
          </w:tcPr>
          <w:p w:rsidR="00294D67" w:rsidRPr="003C5659" w:rsidRDefault="00294D67" w:rsidP="00651D8C">
            <w:pPr>
              <w:spacing w:line="480" w:lineRule="auto"/>
              <w:jc w:val="center"/>
              <w:rPr>
                <w:b/>
                <w:color w:val="000000" w:themeColor="text1"/>
                <w:sz w:val="15"/>
                <w:szCs w:val="15"/>
              </w:rPr>
            </w:pPr>
            <w:r w:rsidRPr="003C5659">
              <w:rPr>
                <w:b/>
                <w:color w:val="000000" w:themeColor="text1"/>
                <w:sz w:val="15"/>
                <w:szCs w:val="15"/>
              </w:rPr>
              <w:t>CSF</w:t>
            </w:r>
            <w:r w:rsidRPr="003C5659">
              <w:rPr>
                <w:b/>
                <w:color w:val="000000" w:themeColor="text1"/>
                <w:sz w:val="15"/>
                <w:szCs w:val="15"/>
                <w:vertAlign w:val="superscript"/>
              </w:rPr>
              <w:t>*</w:t>
            </w:r>
            <w:r>
              <w:rPr>
                <w:rFonts w:eastAsiaTheme="minorHAnsi"/>
                <w:sz w:val="18"/>
                <w:szCs w:val="18"/>
                <w:lang w:val="en-US"/>
              </w:rPr>
              <w:t xml:space="preserve"> pTau</w:t>
            </w:r>
            <w:r w:rsidRPr="003C5659">
              <w:rPr>
                <w:b/>
                <w:color w:val="000000" w:themeColor="text1"/>
                <w:sz w:val="15"/>
                <w:szCs w:val="15"/>
              </w:rPr>
              <w:t xml:space="preserve"> (</w:t>
            </w:r>
            <w:r w:rsidRPr="00B22549">
              <w:rPr>
                <w:b/>
                <w:color w:val="000000" w:themeColor="text1"/>
                <w:sz w:val="15"/>
                <w:szCs w:val="15"/>
              </w:rPr>
              <w:t>pg/mL</w:t>
            </w:r>
            <w:r>
              <w:rPr>
                <w:b/>
                <w:color w:val="000000" w:themeColor="text1"/>
                <w:sz w:val="15"/>
                <w:szCs w:val="15"/>
              </w:rPr>
              <w:t>)</w:t>
            </w:r>
          </w:p>
          <w:p w:rsidR="00294D67" w:rsidRPr="003C5659" w:rsidRDefault="00294D67" w:rsidP="00651D8C">
            <w:pPr>
              <w:spacing w:line="480" w:lineRule="auto"/>
              <w:jc w:val="center"/>
              <w:rPr>
                <w:b/>
                <w:color w:val="000000" w:themeColor="text1"/>
                <w:sz w:val="15"/>
                <w:szCs w:val="15"/>
              </w:rPr>
            </w:pPr>
            <w:r w:rsidRPr="003C5659">
              <w:rPr>
                <w:b/>
                <w:color w:val="000000" w:themeColor="text1"/>
                <w:sz w:val="15"/>
                <w:szCs w:val="15"/>
              </w:rPr>
              <w:t>(SD)</w:t>
            </w:r>
          </w:p>
        </w:tc>
        <w:tc>
          <w:tcPr>
            <w:tcW w:w="0" w:type="auto"/>
            <w:vAlign w:val="center"/>
          </w:tcPr>
          <w:p w:rsidR="00294D67" w:rsidRPr="003C5659" w:rsidRDefault="00294D67" w:rsidP="00651D8C">
            <w:pPr>
              <w:spacing w:line="480" w:lineRule="auto"/>
              <w:jc w:val="center"/>
              <w:rPr>
                <w:color w:val="000000" w:themeColor="text1"/>
                <w:sz w:val="16"/>
                <w:szCs w:val="16"/>
              </w:rPr>
            </w:pPr>
            <w:r>
              <w:rPr>
                <w:color w:val="000000" w:themeColor="text1"/>
                <w:sz w:val="16"/>
                <w:szCs w:val="16"/>
              </w:rPr>
              <w:t>16.45</w:t>
            </w:r>
            <w:r>
              <w:rPr>
                <w:color w:val="000000" w:themeColor="text1"/>
                <w:sz w:val="16"/>
                <w:szCs w:val="16"/>
              </w:rPr>
              <w:br/>
            </w:r>
            <w:r w:rsidRPr="003C5659">
              <w:rPr>
                <w:color w:val="000000" w:themeColor="text1"/>
                <w:sz w:val="16"/>
                <w:szCs w:val="16"/>
              </w:rPr>
              <w:t xml:space="preserve"> (</w:t>
            </w:r>
            <w:r>
              <w:rPr>
                <w:color w:val="000000" w:themeColor="text1"/>
                <w:sz w:val="16"/>
                <w:szCs w:val="16"/>
              </w:rPr>
              <w:t>3.10</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35.25</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7.92</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16.33</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3.8</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42.74</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15.31</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16.16</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w:t>
            </w:r>
            <w:r>
              <w:rPr>
                <w:color w:val="000000" w:themeColor="text1"/>
                <w:sz w:val="16"/>
                <w:szCs w:val="16"/>
              </w:rPr>
              <w:t>3.66</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40.02</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12.08</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16.76</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3.89</w:t>
            </w:r>
            <w:r w:rsidRPr="003C5659">
              <w:rPr>
                <w:color w:val="000000" w:themeColor="text1"/>
                <w:sz w:val="16"/>
                <w:szCs w:val="16"/>
              </w:rPr>
              <w:t>)</w:t>
            </w:r>
          </w:p>
        </w:tc>
        <w:tc>
          <w:tcPr>
            <w:tcW w:w="0" w:type="auto"/>
            <w:vAlign w:val="center"/>
          </w:tcPr>
          <w:p w:rsidR="00294D67" w:rsidRDefault="00294D67" w:rsidP="00651D8C">
            <w:pPr>
              <w:spacing w:line="480" w:lineRule="auto"/>
              <w:jc w:val="center"/>
              <w:rPr>
                <w:color w:val="000000" w:themeColor="text1"/>
                <w:sz w:val="16"/>
                <w:szCs w:val="16"/>
              </w:rPr>
            </w:pPr>
            <w:r>
              <w:rPr>
                <w:color w:val="000000" w:themeColor="text1"/>
                <w:sz w:val="16"/>
                <w:szCs w:val="16"/>
              </w:rPr>
              <w:t>42.72</w:t>
            </w:r>
          </w:p>
          <w:p w:rsidR="00294D67" w:rsidRPr="003C5659" w:rsidRDefault="00294D67" w:rsidP="00651D8C">
            <w:pPr>
              <w:spacing w:line="480" w:lineRule="auto"/>
              <w:jc w:val="center"/>
              <w:rPr>
                <w:color w:val="000000" w:themeColor="text1"/>
                <w:sz w:val="16"/>
                <w:szCs w:val="16"/>
              </w:rPr>
            </w:pPr>
            <w:r w:rsidRPr="003C5659">
              <w:rPr>
                <w:color w:val="000000" w:themeColor="text1"/>
                <w:sz w:val="16"/>
                <w:szCs w:val="16"/>
              </w:rPr>
              <w:t xml:space="preserve"> (</w:t>
            </w:r>
            <w:r>
              <w:rPr>
                <w:color w:val="000000" w:themeColor="text1"/>
                <w:sz w:val="16"/>
                <w:szCs w:val="16"/>
              </w:rPr>
              <w:t>15.15</w:t>
            </w:r>
            <w:r w:rsidRPr="003C5659">
              <w:rPr>
                <w:color w:val="000000" w:themeColor="text1"/>
                <w:sz w:val="16"/>
                <w:szCs w:val="16"/>
              </w:rPr>
              <w:t>)</w:t>
            </w:r>
          </w:p>
        </w:tc>
      </w:tr>
    </w:tbl>
    <w:p w:rsidR="00294D67" w:rsidRPr="00B22549" w:rsidRDefault="00294D67" w:rsidP="00294D67">
      <w:pPr>
        <w:autoSpaceDE w:val="0"/>
        <w:autoSpaceDN w:val="0"/>
        <w:adjustRightInd w:val="0"/>
        <w:spacing w:line="360" w:lineRule="auto"/>
        <w:rPr>
          <w:color w:val="000000" w:themeColor="text1"/>
          <w:sz w:val="20"/>
          <w:szCs w:val="20"/>
          <w:lang w:val="en-US"/>
        </w:rPr>
      </w:pPr>
      <w:r w:rsidRPr="003C5659">
        <w:rPr>
          <w:color w:val="000000" w:themeColor="text1"/>
          <w:sz w:val="20"/>
          <w:szCs w:val="20"/>
          <w:vertAlign w:val="superscript"/>
          <w:lang w:val="en-US"/>
        </w:rPr>
        <w:t>*</w:t>
      </w:r>
      <w:r w:rsidRPr="003C5659">
        <w:rPr>
          <w:color w:val="000000" w:themeColor="text1"/>
          <w:sz w:val="20"/>
          <w:szCs w:val="20"/>
          <w:lang w:val="en-US"/>
        </w:rPr>
        <w:t xml:space="preserve">: </w:t>
      </w:r>
      <w:r>
        <w:rPr>
          <w:color w:val="000000" w:themeColor="text1"/>
          <w:sz w:val="20"/>
          <w:szCs w:val="20"/>
          <w:lang w:val="en-US"/>
        </w:rPr>
        <w:t>A</w:t>
      </w:r>
      <w:r>
        <w:rPr>
          <w:color w:val="000000" w:themeColor="text1"/>
          <w:sz w:val="20"/>
          <w:szCs w:val="20"/>
          <w:lang w:val="en-US"/>
        </w:rPr>
        <w:sym w:font="Symbol" w:char="F062"/>
      </w:r>
      <w:r w:rsidRPr="00B22549">
        <w:rPr>
          <w:color w:val="000000" w:themeColor="text1"/>
          <w:sz w:val="20"/>
          <w:szCs w:val="20"/>
          <w:vertAlign w:val="subscript"/>
          <w:lang w:val="en-US"/>
        </w:rPr>
        <w:t>1-42</w:t>
      </w:r>
      <w:r w:rsidRPr="003C5659">
        <w:rPr>
          <w:color w:val="000000" w:themeColor="text1"/>
          <w:sz w:val="20"/>
          <w:szCs w:val="20"/>
          <w:lang w:val="en-US"/>
        </w:rPr>
        <w:t xml:space="preserve">, total (T)-tau and phosphorylated (P)-tau were </w:t>
      </w:r>
      <w:r>
        <w:rPr>
          <w:color w:val="000000" w:themeColor="text1"/>
          <w:sz w:val="20"/>
          <w:szCs w:val="20"/>
          <w:lang w:val="en-US"/>
        </w:rPr>
        <w:t>analyzed</w:t>
      </w:r>
      <w:r w:rsidRPr="003C5659">
        <w:rPr>
          <w:color w:val="000000" w:themeColor="text1"/>
          <w:sz w:val="20"/>
          <w:szCs w:val="20"/>
          <w:lang w:val="en-US"/>
        </w:rPr>
        <w:t xml:space="preserve"> using the </w:t>
      </w:r>
      <w:r>
        <w:rPr>
          <w:color w:val="000000" w:themeColor="text1"/>
          <w:sz w:val="20"/>
          <w:szCs w:val="20"/>
          <w:lang w:val="en-US"/>
        </w:rPr>
        <w:t>fully automated Roche Elecsys and cobas e 601 immunoassay analyzer system</w:t>
      </w:r>
      <w:r w:rsidRPr="003C5659">
        <w:rPr>
          <w:color w:val="000000" w:themeColor="text1"/>
          <w:sz w:val="20"/>
          <w:szCs w:val="20"/>
          <w:lang w:val="en-US"/>
        </w:rPr>
        <w:t>. For this study, we combined data from the ADNI datasets “</w:t>
      </w:r>
      <w:r w:rsidRPr="00B22549">
        <w:rPr>
          <w:color w:val="000000" w:themeColor="text1"/>
          <w:sz w:val="20"/>
          <w:szCs w:val="20"/>
          <w:lang w:val="en-US"/>
        </w:rPr>
        <w:t>UPENNBIOMK9_04_19_17.csv, UPENNBIOMK10_07_29_19.csv</w:t>
      </w:r>
    </w:p>
    <w:p w:rsidR="00294D67" w:rsidRPr="001058B4" w:rsidRDefault="00294D67" w:rsidP="00294D67">
      <w:pPr>
        <w:autoSpaceDE w:val="0"/>
        <w:autoSpaceDN w:val="0"/>
        <w:adjustRightInd w:val="0"/>
        <w:spacing w:line="360" w:lineRule="auto"/>
        <w:rPr>
          <w:color w:val="000000" w:themeColor="text1"/>
          <w:sz w:val="20"/>
          <w:szCs w:val="20"/>
          <w:lang w:val="en-US"/>
        </w:rPr>
      </w:pPr>
      <w:r>
        <w:rPr>
          <w:color w:val="000000" w:themeColor="text1"/>
          <w:sz w:val="20"/>
          <w:szCs w:val="20"/>
          <w:lang w:val="en-US"/>
        </w:rPr>
        <w:t xml:space="preserve">, and </w:t>
      </w:r>
      <w:r w:rsidRPr="00B22549">
        <w:rPr>
          <w:color w:val="000000" w:themeColor="text1"/>
          <w:sz w:val="20"/>
          <w:szCs w:val="20"/>
          <w:lang w:val="en-US"/>
        </w:rPr>
        <w:t>UPENNBIOMK12_01_04_21.csv</w:t>
      </w:r>
      <w:r w:rsidRPr="003C5659">
        <w:rPr>
          <w:color w:val="000000" w:themeColor="text1"/>
          <w:sz w:val="20"/>
          <w:szCs w:val="20"/>
          <w:lang w:val="en-US"/>
        </w:rPr>
        <w:t>”.</w:t>
      </w:r>
    </w:p>
    <w:p w:rsidR="00294D67" w:rsidRPr="00B22549" w:rsidRDefault="00294D67" w:rsidP="00294D67">
      <w:pPr>
        <w:autoSpaceDE w:val="0"/>
        <w:autoSpaceDN w:val="0"/>
        <w:adjustRightInd w:val="0"/>
        <w:spacing w:line="360" w:lineRule="auto"/>
        <w:rPr>
          <w:rFonts w:eastAsiaTheme="minorHAnsi"/>
          <w:sz w:val="18"/>
          <w:szCs w:val="18"/>
          <w:lang w:val="en-US"/>
        </w:rPr>
      </w:pPr>
      <w:r w:rsidRPr="00B22549">
        <w:rPr>
          <w:color w:val="000000" w:themeColor="text1"/>
          <w:sz w:val="20"/>
          <w:szCs w:val="20"/>
          <w:lang w:val="en-US"/>
        </w:rPr>
        <w:t xml:space="preserve">We </w:t>
      </w:r>
      <w:r>
        <w:rPr>
          <w:color w:val="000000" w:themeColor="text1"/>
          <w:sz w:val="20"/>
          <w:szCs w:val="20"/>
          <w:lang w:val="en-US"/>
        </w:rPr>
        <w:t>used</w:t>
      </w:r>
      <w:r w:rsidRPr="00B22549">
        <w:rPr>
          <w:color w:val="000000" w:themeColor="text1"/>
          <w:sz w:val="20"/>
          <w:szCs w:val="20"/>
          <w:lang w:val="en-US"/>
        </w:rPr>
        <w:t xml:space="preserve"> pre-established cut</w:t>
      </w:r>
      <w:r>
        <w:rPr>
          <w:rFonts w:eastAsiaTheme="minorHAnsi"/>
          <w:sz w:val="18"/>
          <w:szCs w:val="18"/>
          <w:lang w:val="en-US"/>
        </w:rPr>
        <w:t>-offes for CSF AD biomarkers.</w:t>
      </w:r>
      <w:r>
        <w:rPr>
          <w:rFonts w:eastAsiaTheme="minorHAnsi"/>
          <w:sz w:val="18"/>
          <w:szCs w:val="18"/>
          <w:lang w:val="en-US"/>
        </w:rPr>
        <w:fldChar w:fldCharType="begin">
          <w:fldData xml:space="preserve">PEVuZE5vdGU+PENpdGU+PEF1dGhvcj5CbGVubm93PC9BdXRob3I+PFllYXI+MjAxOTwvWWVhcj48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</w:fldData>
        </w:fldChar>
      </w:r>
      <w:r>
        <w:rPr>
          <w:rFonts w:eastAsiaTheme="minorHAnsi"/>
          <w:sz w:val="18"/>
          <w:szCs w:val="18"/>
          <w:lang w:val="en-US"/>
        </w:rPr>
        <w:instrText xml:space="preserve"> ADDIN EN.CITE </w:instrText>
      </w:r>
      <w:r>
        <w:rPr>
          <w:rFonts w:eastAsiaTheme="minorHAnsi"/>
          <w:sz w:val="18"/>
          <w:szCs w:val="18"/>
          <w:lang w:val="en-US"/>
        </w:rPr>
        <w:fldChar w:fldCharType="begin">
          <w:fldData xml:space="preserve">PEVuZE5vdGU+PENpdGU+PEF1dGhvcj5CbGVubm93PC9BdXRob3I+PFllYXI+MjAxOTwvWWVhcj48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</w:fldData>
        </w:fldChar>
      </w:r>
      <w:r>
        <w:rPr>
          <w:rFonts w:eastAsiaTheme="minorHAnsi"/>
          <w:sz w:val="18"/>
          <w:szCs w:val="18"/>
          <w:lang w:val="en-US"/>
        </w:rPr>
        <w:instrText xml:space="preserve"> ADDIN EN.CITE.DATA </w:instrText>
      </w:r>
      <w:r>
        <w:rPr>
          <w:rFonts w:eastAsiaTheme="minorHAnsi"/>
          <w:sz w:val="18"/>
          <w:szCs w:val="18"/>
          <w:lang w:val="en-US"/>
        </w:rPr>
      </w:r>
      <w:r>
        <w:rPr>
          <w:rFonts w:eastAsiaTheme="minorHAnsi"/>
          <w:sz w:val="18"/>
          <w:szCs w:val="18"/>
          <w:lang w:val="en-US"/>
        </w:rPr>
        <w:fldChar w:fldCharType="end"/>
      </w:r>
      <w:r>
        <w:rPr>
          <w:rFonts w:eastAsiaTheme="minorHAnsi"/>
          <w:sz w:val="18"/>
          <w:szCs w:val="18"/>
          <w:lang w:val="en-US"/>
        </w:rPr>
      </w:r>
      <w:r>
        <w:rPr>
          <w:rFonts w:eastAsiaTheme="minorHAnsi"/>
          <w:sz w:val="18"/>
          <w:szCs w:val="18"/>
          <w:lang w:val="en-US"/>
        </w:rPr>
        <w:fldChar w:fldCharType="separate"/>
      </w:r>
      <w:r>
        <w:rPr>
          <w:rFonts w:eastAsiaTheme="minorHAnsi"/>
          <w:noProof/>
          <w:sz w:val="18"/>
          <w:szCs w:val="18"/>
          <w:lang w:val="en-US"/>
        </w:rPr>
        <w:t>[1, 2]</w:t>
      </w:r>
      <w:r>
        <w:rPr>
          <w:rFonts w:eastAsiaTheme="minorHAnsi"/>
          <w:sz w:val="18"/>
          <w:szCs w:val="18"/>
          <w:lang w:val="en-US"/>
        </w:rPr>
        <w:fldChar w:fldCharType="end"/>
      </w:r>
      <w:r>
        <w:rPr>
          <w:rFonts w:eastAsiaTheme="minorHAnsi"/>
          <w:sz w:val="18"/>
          <w:szCs w:val="18"/>
          <w:lang w:val="en-US"/>
        </w:rPr>
        <w:t xml:space="preserve"> The cut-off for </w:t>
      </w:r>
      <w:r w:rsidRPr="00BE1522">
        <w:rPr>
          <w:rFonts w:eastAsiaTheme="minorHAnsi"/>
          <w:sz w:val="18"/>
          <w:szCs w:val="18"/>
          <w:lang w:val="en-US"/>
        </w:rPr>
        <w:t>Aβ(1–42)</w:t>
      </w:r>
      <w:r>
        <w:rPr>
          <w:rFonts w:eastAsiaTheme="minorHAnsi"/>
          <w:sz w:val="18"/>
          <w:szCs w:val="18"/>
          <w:lang w:val="en-US"/>
        </w:rPr>
        <w:t xml:space="preserve"> CSF AD biomarkers which measured by </w:t>
      </w:r>
      <w:r w:rsidRPr="00B22549">
        <w:rPr>
          <w:rFonts w:eastAsiaTheme="minorHAnsi"/>
          <w:sz w:val="18"/>
          <w:szCs w:val="18"/>
          <w:lang w:val="en-US"/>
        </w:rPr>
        <w:t>using novel Elecsys</w:t>
      </w:r>
      <w:r>
        <w:rPr>
          <w:rFonts w:eastAsiaTheme="minorHAnsi"/>
          <w:sz w:val="18"/>
          <w:szCs w:val="18"/>
          <w:lang w:val="en-US"/>
        </w:rPr>
        <w:t xml:space="preserve"> </w:t>
      </w:r>
      <w:r w:rsidRPr="00B22549">
        <w:rPr>
          <w:rFonts w:eastAsiaTheme="minorHAnsi"/>
          <w:sz w:val="18"/>
          <w:szCs w:val="18"/>
          <w:lang w:val="en-US"/>
        </w:rPr>
        <w:t>CSF</w:t>
      </w:r>
      <w:r>
        <w:rPr>
          <w:rFonts w:eastAsiaTheme="minorHAnsi"/>
          <w:sz w:val="18"/>
          <w:szCs w:val="18"/>
          <w:lang w:val="en-US"/>
        </w:rPr>
        <w:t xml:space="preserve"> </w:t>
      </w:r>
      <w:r w:rsidRPr="00B22549">
        <w:rPr>
          <w:rFonts w:eastAsiaTheme="minorHAnsi"/>
          <w:sz w:val="18"/>
          <w:szCs w:val="18"/>
          <w:lang w:val="en-US"/>
        </w:rPr>
        <w:t>immunoassays</w:t>
      </w:r>
      <w:r>
        <w:rPr>
          <w:rFonts w:eastAsiaTheme="minorHAnsi"/>
          <w:sz w:val="18"/>
          <w:szCs w:val="18"/>
          <w:lang w:val="en-US"/>
        </w:rPr>
        <w:t xml:space="preserve"> optimised for concordance of CSF biomarkers with amyloid-PET visual read  were defined as 977 pg/mL (Aβ(1–42),)</w:t>
      </w:r>
      <w:r>
        <w:rPr>
          <w:rFonts w:eastAsiaTheme="minorHAnsi"/>
          <w:sz w:val="18"/>
          <w:szCs w:val="18"/>
          <w:lang w:val="en-US"/>
        </w:rPr>
        <w:fldChar w:fldCharType="begin">
          <w:fldData xml:space="preserve">PEVuZE5vdGU+PENpdGU+PEF1dGhvcj5IYW5zc29uPC9BdXRob3I+PFllYXI+MjAxODwvWWVhcj48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</w:fldData>
        </w:fldChar>
      </w:r>
      <w:r>
        <w:rPr>
          <w:rFonts w:eastAsiaTheme="minorHAnsi"/>
          <w:sz w:val="18"/>
          <w:szCs w:val="18"/>
          <w:lang w:val="en-US"/>
        </w:rPr>
        <w:instrText xml:space="preserve"> ADDIN EN.CITE </w:instrText>
      </w:r>
      <w:r>
        <w:rPr>
          <w:rFonts w:eastAsiaTheme="minorHAnsi"/>
          <w:sz w:val="18"/>
          <w:szCs w:val="18"/>
          <w:lang w:val="en-US"/>
        </w:rPr>
        <w:fldChar w:fldCharType="begin">
          <w:fldData xml:space="preserve">PEVuZE5vdGU+PENpdGU+PEF1dGhvcj5IYW5zc29uPC9BdXRob3I+PFllYXI+MjAxODwvWWVhcj48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</w:fldData>
        </w:fldChar>
      </w:r>
      <w:r>
        <w:rPr>
          <w:rFonts w:eastAsiaTheme="minorHAnsi"/>
          <w:sz w:val="18"/>
          <w:szCs w:val="18"/>
          <w:lang w:val="en-US"/>
        </w:rPr>
        <w:instrText xml:space="preserve"> ADDIN EN.CITE.DATA </w:instrText>
      </w:r>
      <w:r>
        <w:rPr>
          <w:rFonts w:eastAsiaTheme="minorHAnsi"/>
          <w:sz w:val="18"/>
          <w:szCs w:val="18"/>
          <w:lang w:val="en-US"/>
        </w:rPr>
      </w:r>
      <w:r>
        <w:rPr>
          <w:rFonts w:eastAsiaTheme="minorHAnsi"/>
          <w:sz w:val="18"/>
          <w:szCs w:val="18"/>
          <w:lang w:val="en-US"/>
        </w:rPr>
        <w:fldChar w:fldCharType="end"/>
      </w:r>
      <w:r>
        <w:rPr>
          <w:rFonts w:eastAsiaTheme="minorHAnsi"/>
          <w:sz w:val="18"/>
          <w:szCs w:val="18"/>
          <w:lang w:val="en-US"/>
        </w:rPr>
      </w:r>
      <w:r>
        <w:rPr>
          <w:rFonts w:eastAsiaTheme="minorHAnsi"/>
          <w:sz w:val="18"/>
          <w:szCs w:val="18"/>
          <w:lang w:val="en-US"/>
        </w:rPr>
        <w:fldChar w:fldCharType="separate"/>
      </w:r>
      <w:r>
        <w:rPr>
          <w:rFonts w:eastAsiaTheme="minorHAnsi"/>
          <w:noProof/>
          <w:sz w:val="18"/>
          <w:szCs w:val="18"/>
          <w:lang w:val="en-US"/>
        </w:rPr>
        <w:t>[2]</w:t>
      </w:r>
      <w:r>
        <w:rPr>
          <w:rFonts w:eastAsiaTheme="minorHAnsi"/>
          <w:sz w:val="18"/>
          <w:szCs w:val="18"/>
          <w:lang w:val="en-US"/>
        </w:rPr>
        <w:fldChar w:fldCharType="end"/>
      </w:r>
      <w:r>
        <w:rPr>
          <w:rFonts w:eastAsiaTheme="minorHAnsi"/>
          <w:sz w:val="18"/>
          <w:szCs w:val="18"/>
          <w:lang w:val="en-US"/>
        </w:rPr>
        <w:t xml:space="preserve">and the cut-offs for </w:t>
      </w:r>
      <w:r w:rsidRPr="00B22549">
        <w:rPr>
          <w:rFonts w:eastAsiaTheme="minorHAnsi"/>
          <w:sz w:val="18"/>
          <w:szCs w:val="18"/>
          <w:lang w:val="en-US"/>
        </w:rPr>
        <w:t>pTau and tTau</w:t>
      </w:r>
      <w:r>
        <w:rPr>
          <w:rFonts w:eastAsiaTheme="minorHAnsi"/>
          <w:sz w:val="18"/>
          <w:szCs w:val="18"/>
          <w:lang w:val="en-US"/>
        </w:rPr>
        <w:t xml:space="preserve"> CSF AD biomarkers were optimised for identification of AD patients versus normal controls in the ADNI populations by a</w:t>
      </w:r>
      <w:r w:rsidRPr="004E2C6E">
        <w:rPr>
          <w:rFonts w:eastAsiaTheme="minorHAnsi"/>
          <w:sz w:val="18"/>
          <w:szCs w:val="18"/>
          <w:lang w:val="en-US"/>
        </w:rPr>
        <w:t xml:space="preserve"> </w:t>
      </w:r>
      <w:r>
        <w:rPr>
          <w:rFonts w:eastAsiaTheme="minorHAnsi"/>
          <w:sz w:val="18"/>
          <w:szCs w:val="18"/>
          <w:lang w:val="en-US"/>
        </w:rPr>
        <w:t xml:space="preserve"> sensitivity analysis.</w:t>
      </w:r>
      <w:r>
        <w:rPr>
          <w:rFonts w:eastAsiaTheme="minorHAnsi"/>
          <w:sz w:val="18"/>
          <w:szCs w:val="18"/>
          <w:lang w:val="en-US"/>
        </w:rPr>
        <w:fldChar w:fldCharType="begin">
          <w:fldData xml:space="preserve">PEVuZE5vdGU+PENpdGU+PEF1dGhvcj5CbGVubm93PC9BdXRob3I+PFllYXI+MjAxOTwvWWVhcj48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</w:fldData>
        </w:fldChar>
      </w:r>
      <w:r>
        <w:rPr>
          <w:rFonts w:eastAsiaTheme="minorHAnsi"/>
          <w:sz w:val="18"/>
          <w:szCs w:val="18"/>
          <w:lang w:val="en-US"/>
        </w:rPr>
        <w:instrText xml:space="preserve"> ADDIN EN.CITE </w:instrText>
      </w:r>
      <w:r>
        <w:rPr>
          <w:rFonts w:eastAsiaTheme="minorHAnsi"/>
          <w:sz w:val="18"/>
          <w:szCs w:val="18"/>
          <w:lang w:val="en-US"/>
        </w:rPr>
        <w:fldChar w:fldCharType="begin">
          <w:fldData xml:space="preserve">PEVuZE5vdGU+PENpdGU+PEF1dGhvcj5CbGVubm93PC9BdXRob3I+PFllYXI+MjAxOTwvWWVhcj48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</w:fldData>
        </w:fldChar>
      </w:r>
      <w:r>
        <w:rPr>
          <w:rFonts w:eastAsiaTheme="minorHAnsi"/>
          <w:sz w:val="18"/>
          <w:szCs w:val="18"/>
          <w:lang w:val="en-US"/>
        </w:rPr>
        <w:instrText xml:space="preserve"> ADDIN EN.CITE.DATA </w:instrText>
      </w:r>
      <w:r>
        <w:rPr>
          <w:rFonts w:eastAsiaTheme="minorHAnsi"/>
          <w:sz w:val="18"/>
          <w:szCs w:val="18"/>
          <w:lang w:val="en-US"/>
        </w:rPr>
      </w:r>
      <w:r>
        <w:rPr>
          <w:rFonts w:eastAsiaTheme="minorHAnsi"/>
          <w:sz w:val="18"/>
          <w:szCs w:val="18"/>
          <w:lang w:val="en-US"/>
        </w:rPr>
        <w:fldChar w:fldCharType="end"/>
      </w:r>
      <w:r>
        <w:rPr>
          <w:rFonts w:eastAsiaTheme="minorHAnsi"/>
          <w:sz w:val="18"/>
          <w:szCs w:val="18"/>
          <w:lang w:val="en-US"/>
        </w:rPr>
      </w:r>
      <w:r>
        <w:rPr>
          <w:rFonts w:eastAsiaTheme="minorHAnsi"/>
          <w:sz w:val="18"/>
          <w:szCs w:val="18"/>
          <w:lang w:val="en-US"/>
        </w:rPr>
        <w:fldChar w:fldCharType="separate"/>
      </w:r>
      <w:r>
        <w:rPr>
          <w:rFonts w:eastAsiaTheme="minorHAnsi"/>
          <w:noProof/>
          <w:sz w:val="18"/>
          <w:szCs w:val="18"/>
          <w:lang w:val="en-US"/>
        </w:rPr>
        <w:t>[1]</w:t>
      </w:r>
      <w:r>
        <w:rPr>
          <w:rFonts w:eastAsiaTheme="minorHAnsi"/>
          <w:sz w:val="18"/>
          <w:szCs w:val="18"/>
          <w:lang w:val="en-US"/>
        </w:rPr>
        <w:fldChar w:fldCharType="end"/>
      </w:r>
      <w:r>
        <w:rPr>
          <w:rFonts w:eastAsiaTheme="minorHAnsi"/>
          <w:sz w:val="18"/>
          <w:szCs w:val="18"/>
          <w:lang w:val="en-US"/>
        </w:rPr>
        <w:t>The cut-offs identified were 24 pg/mL (pTau) and 266 pg/mL (tTau) in ADNI.</w:t>
      </w:r>
      <w:r>
        <w:rPr>
          <w:rFonts w:eastAsiaTheme="minorHAnsi"/>
          <w:sz w:val="18"/>
          <w:szCs w:val="18"/>
          <w:lang w:val="en-US"/>
        </w:rPr>
        <w:fldChar w:fldCharType="begin">
          <w:fldData xml:space="preserve">PEVuZE5vdGU+PENpdGU+PEF1dGhvcj5CbGVubm93PC9BdXRob3I+PFllYXI+MjAxOTwvWWVhcj48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</w:fldData>
        </w:fldChar>
      </w:r>
      <w:r>
        <w:rPr>
          <w:rFonts w:eastAsiaTheme="minorHAnsi"/>
          <w:sz w:val="18"/>
          <w:szCs w:val="18"/>
          <w:lang w:val="en-US"/>
        </w:rPr>
        <w:instrText xml:space="preserve"> ADDIN EN.CITE </w:instrText>
      </w:r>
      <w:r>
        <w:rPr>
          <w:rFonts w:eastAsiaTheme="minorHAnsi"/>
          <w:sz w:val="18"/>
          <w:szCs w:val="18"/>
          <w:lang w:val="en-US"/>
        </w:rPr>
        <w:fldChar w:fldCharType="begin">
          <w:fldData xml:space="preserve">PEVuZE5vdGU+PENpdGU+PEF1dGhvcj5CbGVubm93PC9BdXRob3I+PFllYXI+MjAxOTwvWWVhcj48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</w:fldData>
        </w:fldChar>
      </w:r>
      <w:r>
        <w:rPr>
          <w:rFonts w:eastAsiaTheme="minorHAnsi"/>
          <w:sz w:val="18"/>
          <w:szCs w:val="18"/>
          <w:lang w:val="en-US"/>
        </w:rPr>
        <w:instrText xml:space="preserve"> ADDIN EN.CITE.DATA </w:instrText>
      </w:r>
      <w:r>
        <w:rPr>
          <w:rFonts w:eastAsiaTheme="minorHAnsi"/>
          <w:sz w:val="18"/>
          <w:szCs w:val="18"/>
          <w:lang w:val="en-US"/>
        </w:rPr>
      </w:r>
      <w:r>
        <w:rPr>
          <w:rFonts w:eastAsiaTheme="minorHAnsi"/>
          <w:sz w:val="18"/>
          <w:szCs w:val="18"/>
          <w:lang w:val="en-US"/>
        </w:rPr>
        <w:fldChar w:fldCharType="end"/>
      </w:r>
      <w:r>
        <w:rPr>
          <w:rFonts w:eastAsiaTheme="minorHAnsi"/>
          <w:sz w:val="18"/>
          <w:szCs w:val="18"/>
          <w:lang w:val="en-US"/>
        </w:rPr>
      </w:r>
      <w:r>
        <w:rPr>
          <w:rFonts w:eastAsiaTheme="minorHAnsi"/>
          <w:sz w:val="18"/>
          <w:szCs w:val="18"/>
          <w:lang w:val="en-US"/>
        </w:rPr>
        <w:fldChar w:fldCharType="separate"/>
      </w:r>
      <w:r>
        <w:rPr>
          <w:rFonts w:eastAsiaTheme="minorHAnsi"/>
          <w:noProof/>
          <w:sz w:val="18"/>
          <w:szCs w:val="18"/>
          <w:lang w:val="en-US"/>
        </w:rPr>
        <w:t>[1]</w:t>
      </w:r>
      <w:r>
        <w:rPr>
          <w:rFonts w:eastAsiaTheme="minorHAnsi"/>
          <w:sz w:val="18"/>
          <w:szCs w:val="18"/>
          <w:lang w:val="en-US"/>
        </w:rPr>
        <w:fldChar w:fldCharType="end"/>
      </w:r>
    </w:p>
    <w:p w:rsidR="00294D67" w:rsidRDefault="00294D67" w:rsidP="00294D67">
      <w:pPr>
        <w:autoSpaceDE w:val="0"/>
        <w:autoSpaceDN w:val="0"/>
        <w:adjustRightInd w:val="0"/>
        <w:spacing w:line="360" w:lineRule="auto"/>
        <w:jc w:val="both"/>
        <w:rPr>
          <w:color w:val="000000" w:themeColor="text1"/>
          <w:sz w:val="20"/>
          <w:szCs w:val="20"/>
          <w:lang w:val="en-US"/>
        </w:rPr>
      </w:pPr>
      <w:r w:rsidRPr="003C5659">
        <w:rPr>
          <w:color w:val="000000" w:themeColor="text1"/>
          <w:sz w:val="20"/>
          <w:szCs w:val="20"/>
          <w:lang w:val="en-US"/>
        </w:rPr>
        <w:t>Data are given in mean values and standard deviation, SD. MCI = Mild cognitive impairment; AD = Alzheimer’s Disease; n = number of subjects.</w:t>
      </w: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Pr="003C5659"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Pr="005038D9" w:rsidRDefault="00294D67" w:rsidP="00294D67">
      <w:pPr>
        <w:autoSpaceDE w:val="0"/>
        <w:autoSpaceDN w:val="0"/>
        <w:adjustRightInd w:val="0"/>
        <w:spacing w:line="360" w:lineRule="auto"/>
        <w:jc w:val="both"/>
        <w:rPr>
          <w:b/>
          <w:color w:val="000000" w:themeColor="text1"/>
          <w:sz w:val="20"/>
          <w:szCs w:val="20"/>
          <w:lang w:val="en-US"/>
        </w:rPr>
      </w:pPr>
      <w:r>
        <w:rPr>
          <w:b/>
          <w:color w:val="000000" w:themeColor="text1"/>
          <w:sz w:val="20"/>
          <w:szCs w:val="20"/>
          <w:lang w:val="en-US"/>
        </w:rPr>
        <w:t xml:space="preserve">Supplementary Table 3. Different </w:t>
      </w:r>
      <w:r w:rsidRPr="005038D9">
        <w:rPr>
          <w:b/>
          <w:color w:val="000000" w:themeColor="text1"/>
          <w:sz w:val="20"/>
          <w:szCs w:val="20"/>
          <w:lang w:val="en-US"/>
        </w:rPr>
        <w:t xml:space="preserve">PET </w:t>
      </w:r>
      <w:r>
        <w:rPr>
          <w:b/>
          <w:color w:val="000000" w:themeColor="text1"/>
          <w:sz w:val="20"/>
          <w:szCs w:val="20"/>
          <w:lang w:val="en-US"/>
        </w:rPr>
        <w:t>scanner t</w:t>
      </w:r>
      <w:r w:rsidRPr="005038D9">
        <w:rPr>
          <w:b/>
          <w:color w:val="000000" w:themeColor="text1"/>
          <w:sz w:val="20"/>
          <w:szCs w:val="20"/>
          <w:lang w:val="en-US"/>
        </w:rPr>
        <w:t xml:space="preserve">echnical </w:t>
      </w:r>
      <w:r>
        <w:rPr>
          <w:b/>
          <w:color w:val="000000" w:themeColor="text1"/>
          <w:sz w:val="20"/>
          <w:szCs w:val="20"/>
          <w:lang w:val="en-US"/>
        </w:rPr>
        <w:t>p</w:t>
      </w:r>
      <w:r w:rsidRPr="005038D9">
        <w:rPr>
          <w:b/>
          <w:color w:val="000000" w:themeColor="text1"/>
          <w:sz w:val="20"/>
          <w:szCs w:val="20"/>
          <w:lang w:val="en-US"/>
        </w:rPr>
        <w:t xml:space="preserve">rocedures </w:t>
      </w:r>
      <w:r>
        <w:rPr>
          <w:b/>
          <w:color w:val="000000" w:themeColor="text1"/>
          <w:sz w:val="20"/>
          <w:szCs w:val="20"/>
          <w:lang w:val="en-US"/>
        </w:rPr>
        <w:t>m</w:t>
      </w:r>
      <w:r w:rsidRPr="005038D9">
        <w:rPr>
          <w:b/>
          <w:color w:val="000000" w:themeColor="text1"/>
          <w:sz w:val="20"/>
          <w:szCs w:val="20"/>
          <w:lang w:val="en-US"/>
        </w:rPr>
        <w:t>anual for FDG</w:t>
      </w:r>
      <w:r>
        <w:rPr>
          <w:b/>
          <w:color w:val="000000" w:themeColor="text1"/>
          <w:sz w:val="20"/>
          <w:szCs w:val="20"/>
          <w:lang w:val="en-US"/>
        </w:rPr>
        <w:t xml:space="preserve"> imaging in ADNI cohort.</w:t>
      </w:r>
    </w:p>
    <w:tbl>
      <w:tblPr>
        <w:tblStyle w:val="Tabellenraster"/>
        <w:tblW w:w="0" w:type="auto"/>
        <w:jc w:val="center"/>
        <w:tblLook w:val="04A0" w:firstRow="1" w:lastRow="0" w:firstColumn="1" w:lastColumn="0" w:noHBand="0" w:noVBand="1"/>
      </w:tblPr>
      <w:tblGrid>
        <w:gridCol w:w="717"/>
        <w:gridCol w:w="2122"/>
        <w:gridCol w:w="795"/>
        <w:gridCol w:w="661"/>
        <w:gridCol w:w="901"/>
        <w:gridCol w:w="616"/>
        <w:gridCol w:w="652"/>
        <w:gridCol w:w="657"/>
        <w:gridCol w:w="954"/>
        <w:gridCol w:w="981"/>
      </w:tblGrid>
      <w:tr w:rsidR="00294D67" w:rsidRPr="005038D9" w:rsidTr="00651D8C">
        <w:trPr>
          <w:jc w:val="center"/>
        </w:trPr>
        <w:tc>
          <w:tcPr>
            <w:tcW w:w="562" w:type="dxa"/>
            <w:vMerge w:val="restart"/>
            <w:vAlign w:val="center"/>
          </w:tcPr>
          <w:p w:rsidR="00294D67" w:rsidRPr="00E43A9D" w:rsidRDefault="00294D67" w:rsidP="00651D8C">
            <w:pPr>
              <w:rPr>
                <w:b/>
                <w:color w:val="000000" w:themeColor="text1"/>
                <w:sz w:val="20"/>
                <w:szCs w:val="20"/>
                <w:shd w:val="clear" w:color="auto" w:fill="FFFFFF"/>
                <w:lang w:val="en-US"/>
              </w:rPr>
            </w:pPr>
            <w:r w:rsidRPr="00E43A9D">
              <w:rPr>
                <w:b/>
                <w:color w:val="000000" w:themeColor="text1"/>
                <w:sz w:val="20"/>
                <w:szCs w:val="20"/>
                <w:shd w:val="clear" w:color="auto" w:fill="FFFFFF"/>
                <w:lang w:val="en-US"/>
              </w:rPr>
              <w:t>Phase of study</w:t>
            </w:r>
          </w:p>
        </w:tc>
        <w:tc>
          <w:tcPr>
            <w:tcW w:w="3015" w:type="dxa"/>
            <w:vMerge w:val="restart"/>
            <w:vAlign w:val="center"/>
          </w:tcPr>
          <w:p w:rsidR="00294D67" w:rsidRPr="00E43A9D" w:rsidRDefault="00294D67" w:rsidP="00651D8C">
            <w:pPr>
              <w:rPr>
                <w:b/>
                <w:color w:val="000000" w:themeColor="text1"/>
                <w:sz w:val="20"/>
                <w:szCs w:val="20"/>
                <w:shd w:val="clear" w:color="auto" w:fill="FFFFFF"/>
                <w:lang w:val="en-US"/>
              </w:rPr>
            </w:pPr>
            <w:r w:rsidRPr="00E43A9D">
              <w:rPr>
                <w:b/>
                <w:color w:val="000000" w:themeColor="text1"/>
                <w:sz w:val="20"/>
                <w:szCs w:val="20"/>
                <w:lang w:val="en-US"/>
              </w:rPr>
              <w:t>PET scanner</w:t>
            </w:r>
          </w:p>
        </w:tc>
        <w:tc>
          <w:tcPr>
            <w:tcW w:w="5479" w:type="dxa"/>
            <w:gridSpan w:val="8"/>
            <w:vAlign w:val="center"/>
          </w:tcPr>
          <w:p w:rsidR="00294D67" w:rsidRPr="00E43A9D" w:rsidRDefault="00294D67" w:rsidP="00651D8C">
            <w:pPr>
              <w:jc w:val="center"/>
              <w:rPr>
                <w:b/>
                <w:color w:val="000000" w:themeColor="text1"/>
                <w:sz w:val="20"/>
                <w:szCs w:val="20"/>
                <w:shd w:val="clear" w:color="auto" w:fill="FFFFFF"/>
                <w:lang w:val="en-US"/>
              </w:rPr>
            </w:pPr>
            <w:r w:rsidRPr="00E43A9D">
              <w:rPr>
                <w:b/>
                <w:color w:val="000000" w:themeColor="text1"/>
                <w:sz w:val="20"/>
                <w:szCs w:val="20"/>
                <w:lang w:val="en-US"/>
              </w:rPr>
              <w:t>Reconstruction Parameters: FDG</w:t>
            </w:r>
          </w:p>
        </w:tc>
      </w:tr>
      <w:tr w:rsidR="00294D67" w:rsidRPr="005038D9" w:rsidTr="00651D8C">
        <w:trPr>
          <w:jc w:val="center"/>
        </w:trPr>
        <w:tc>
          <w:tcPr>
            <w:tcW w:w="562" w:type="dxa"/>
            <w:vMerge/>
            <w:vAlign w:val="center"/>
          </w:tcPr>
          <w:p w:rsidR="00294D67" w:rsidRPr="00E43A9D" w:rsidRDefault="00294D67" w:rsidP="00651D8C">
            <w:pPr>
              <w:rPr>
                <w:b/>
                <w:color w:val="000000" w:themeColor="text1"/>
                <w:sz w:val="20"/>
                <w:szCs w:val="20"/>
                <w:shd w:val="clear" w:color="auto" w:fill="FFFFFF"/>
                <w:lang w:val="en-US"/>
              </w:rPr>
            </w:pPr>
          </w:p>
        </w:tc>
        <w:tc>
          <w:tcPr>
            <w:tcW w:w="3015" w:type="dxa"/>
            <w:vMerge/>
            <w:vAlign w:val="center"/>
          </w:tcPr>
          <w:p w:rsidR="00294D67" w:rsidRPr="00E43A9D" w:rsidRDefault="00294D67" w:rsidP="00651D8C">
            <w:pPr>
              <w:rPr>
                <w:b/>
                <w:color w:val="000000" w:themeColor="text1"/>
                <w:sz w:val="20"/>
                <w:szCs w:val="20"/>
                <w:shd w:val="clear" w:color="auto" w:fill="FFFFFF"/>
                <w:lang w:val="en-US"/>
              </w:rPr>
            </w:pPr>
          </w:p>
        </w:tc>
        <w:tc>
          <w:tcPr>
            <w:tcW w:w="976" w:type="dxa"/>
            <w:vAlign w:val="center"/>
          </w:tcPr>
          <w:p w:rsidR="00294D67" w:rsidRPr="00E43A9D" w:rsidRDefault="00294D67" w:rsidP="00651D8C">
            <w:pPr>
              <w:rPr>
                <w:b/>
                <w:color w:val="000000" w:themeColor="text1"/>
                <w:sz w:val="16"/>
                <w:szCs w:val="16"/>
                <w:shd w:val="clear" w:color="auto" w:fill="FFFFFF"/>
                <w:lang w:val="en-US"/>
              </w:rPr>
            </w:pPr>
            <w:r w:rsidRPr="00E43A9D">
              <w:rPr>
                <w:b/>
                <w:color w:val="000000" w:themeColor="text1"/>
                <w:sz w:val="16"/>
                <w:szCs w:val="16"/>
                <w:lang w:val="en-US"/>
              </w:rPr>
              <w:t>Grid</w:t>
            </w:r>
          </w:p>
        </w:tc>
        <w:tc>
          <w:tcPr>
            <w:tcW w:w="564" w:type="dxa"/>
            <w:vAlign w:val="center"/>
          </w:tcPr>
          <w:p w:rsidR="00294D67" w:rsidRPr="00E43A9D" w:rsidRDefault="00294D67" w:rsidP="00651D8C">
            <w:pPr>
              <w:rPr>
                <w:b/>
                <w:color w:val="000000" w:themeColor="text1"/>
                <w:sz w:val="16"/>
                <w:szCs w:val="16"/>
                <w:shd w:val="clear" w:color="auto" w:fill="FFFFFF"/>
                <w:lang w:val="en-US"/>
              </w:rPr>
            </w:pPr>
            <w:r w:rsidRPr="00E43A9D">
              <w:rPr>
                <w:b/>
                <w:color w:val="000000" w:themeColor="text1"/>
                <w:sz w:val="16"/>
                <w:szCs w:val="16"/>
                <w:lang w:val="en-US"/>
              </w:rPr>
              <w:t>Field of view (FOV)</w:t>
            </w:r>
          </w:p>
        </w:tc>
        <w:tc>
          <w:tcPr>
            <w:tcW w:w="790" w:type="dxa"/>
            <w:vAlign w:val="center"/>
          </w:tcPr>
          <w:p w:rsidR="00294D67" w:rsidRPr="00E43A9D" w:rsidRDefault="00294D67" w:rsidP="00651D8C">
            <w:pPr>
              <w:rPr>
                <w:b/>
                <w:color w:val="000000" w:themeColor="text1"/>
                <w:sz w:val="16"/>
                <w:szCs w:val="16"/>
                <w:shd w:val="clear" w:color="auto" w:fill="FFFFFF"/>
                <w:lang w:val="en-US"/>
              </w:rPr>
            </w:pPr>
            <w:r w:rsidRPr="00E43A9D">
              <w:rPr>
                <w:b/>
                <w:color w:val="000000" w:themeColor="text1"/>
                <w:sz w:val="16"/>
                <w:szCs w:val="16"/>
                <w:lang w:val="en-US"/>
              </w:rPr>
              <w:t>Slice Thickness</w:t>
            </w:r>
          </w:p>
        </w:tc>
        <w:tc>
          <w:tcPr>
            <w:tcW w:w="460" w:type="dxa"/>
            <w:vAlign w:val="center"/>
          </w:tcPr>
          <w:p w:rsidR="00294D67" w:rsidRPr="00E43A9D" w:rsidRDefault="00294D67" w:rsidP="00651D8C">
            <w:pPr>
              <w:autoSpaceDE w:val="0"/>
              <w:autoSpaceDN w:val="0"/>
              <w:adjustRightInd w:val="0"/>
              <w:rPr>
                <w:b/>
                <w:color w:val="000000" w:themeColor="text1"/>
                <w:sz w:val="16"/>
                <w:szCs w:val="16"/>
                <w:lang w:val="en-US"/>
              </w:rPr>
            </w:pPr>
            <w:r w:rsidRPr="00E43A9D">
              <w:rPr>
                <w:b/>
                <w:color w:val="000000" w:themeColor="text1"/>
                <w:sz w:val="16"/>
                <w:szCs w:val="16"/>
                <w:lang w:val="en-US"/>
              </w:rPr>
              <w:t>Zoom</w:t>
            </w:r>
          </w:p>
        </w:tc>
        <w:tc>
          <w:tcPr>
            <w:tcW w:w="466" w:type="dxa"/>
            <w:vAlign w:val="center"/>
          </w:tcPr>
          <w:p w:rsidR="00294D67" w:rsidRPr="00E43A9D" w:rsidRDefault="00294D67" w:rsidP="00651D8C">
            <w:pPr>
              <w:autoSpaceDE w:val="0"/>
              <w:autoSpaceDN w:val="0"/>
              <w:adjustRightInd w:val="0"/>
              <w:rPr>
                <w:b/>
                <w:color w:val="000000" w:themeColor="text1"/>
                <w:sz w:val="16"/>
                <w:szCs w:val="16"/>
                <w:lang w:val="en-US"/>
              </w:rPr>
            </w:pPr>
            <w:r w:rsidRPr="00E43A9D">
              <w:rPr>
                <w:b/>
                <w:color w:val="000000" w:themeColor="text1"/>
                <w:sz w:val="16"/>
                <w:szCs w:val="16"/>
                <w:lang w:val="en-US"/>
              </w:rPr>
              <w:t>TRIM</w:t>
            </w:r>
          </w:p>
        </w:tc>
        <w:tc>
          <w:tcPr>
            <w:tcW w:w="693" w:type="dxa"/>
            <w:vAlign w:val="center"/>
          </w:tcPr>
          <w:p w:rsidR="00294D67" w:rsidRPr="00E43A9D" w:rsidRDefault="00294D67" w:rsidP="00651D8C">
            <w:pPr>
              <w:autoSpaceDE w:val="0"/>
              <w:autoSpaceDN w:val="0"/>
              <w:adjustRightInd w:val="0"/>
              <w:rPr>
                <w:b/>
                <w:color w:val="000000" w:themeColor="text1"/>
                <w:sz w:val="16"/>
                <w:szCs w:val="16"/>
                <w:lang w:val="en-US"/>
              </w:rPr>
            </w:pPr>
            <w:r w:rsidRPr="00E43A9D">
              <w:rPr>
                <w:b/>
                <w:color w:val="000000" w:themeColor="text1"/>
                <w:sz w:val="16"/>
                <w:szCs w:val="16"/>
                <w:lang w:val="en-US"/>
              </w:rPr>
              <w:t>Voxel size</w:t>
            </w:r>
          </w:p>
        </w:tc>
        <w:tc>
          <w:tcPr>
            <w:tcW w:w="869" w:type="dxa"/>
            <w:vAlign w:val="center"/>
          </w:tcPr>
          <w:p w:rsidR="00294D67" w:rsidRPr="00E43A9D" w:rsidRDefault="00294D67" w:rsidP="00651D8C">
            <w:pPr>
              <w:autoSpaceDE w:val="0"/>
              <w:autoSpaceDN w:val="0"/>
              <w:adjustRightInd w:val="0"/>
              <w:rPr>
                <w:b/>
                <w:color w:val="000000" w:themeColor="text1"/>
                <w:sz w:val="16"/>
                <w:szCs w:val="16"/>
                <w:lang w:val="en-US"/>
              </w:rPr>
            </w:pPr>
            <w:r w:rsidRPr="00E43A9D">
              <w:rPr>
                <w:b/>
                <w:color w:val="000000" w:themeColor="text1"/>
                <w:sz w:val="16"/>
                <w:szCs w:val="16"/>
                <w:lang w:val="en-US"/>
              </w:rPr>
              <w:t>Smoothing</w:t>
            </w:r>
          </w:p>
          <w:p w:rsidR="00294D67" w:rsidRPr="00E43A9D" w:rsidRDefault="00294D67" w:rsidP="00651D8C">
            <w:pPr>
              <w:rPr>
                <w:b/>
                <w:color w:val="000000" w:themeColor="text1"/>
                <w:sz w:val="16"/>
                <w:szCs w:val="16"/>
                <w:shd w:val="clear" w:color="auto" w:fill="FFFFFF"/>
                <w:lang w:val="en-US"/>
              </w:rPr>
            </w:pPr>
            <w:r w:rsidRPr="00E43A9D">
              <w:rPr>
                <w:b/>
                <w:color w:val="000000" w:themeColor="text1"/>
                <w:sz w:val="16"/>
                <w:szCs w:val="16"/>
                <w:lang w:val="en-US"/>
              </w:rPr>
              <w:t>Filter</w:t>
            </w:r>
          </w:p>
        </w:tc>
        <w:tc>
          <w:tcPr>
            <w:tcW w:w="661" w:type="dxa"/>
            <w:vAlign w:val="center"/>
          </w:tcPr>
          <w:p w:rsidR="00294D67" w:rsidRPr="00E43A9D" w:rsidRDefault="00294D67" w:rsidP="00651D8C">
            <w:pPr>
              <w:rPr>
                <w:b/>
                <w:color w:val="000000" w:themeColor="text1"/>
                <w:sz w:val="16"/>
                <w:szCs w:val="16"/>
                <w:shd w:val="clear" w:color="auto" w:fill="FFFFFF"/>
                <w:lang w:val="en-US"/>
              </w:rPr>
            </w:pPr>
            <w:r w:rsidRPr="00E43A9D">
              <w:rPr>
                <w:b/>
                <w:color w:val="000000" w:themeColor="text1"/>
                <w:sz w:val="16"/>
                <w:szCs w:val="16"/>
                <w:lang w:val="en-US"/>
              </w:rPr>
              <w:t>All corrections</w:t>
            </w:r>
          </w:p>
        </w:tc>
      </w:tr>
      <w:tr w:rsidR="00294D67" w:rsidRPr="005038D9" w:rsidTr="00651D8C">
        <w:trPr>
          <w:jc w:val="center"/>
        </w:trPr>
        <w:tc>
          <w:tcPr>
            <w:tcW w:w="562" w:type="dxa"/>
            <w:vMerge w:val="restart"/>
            <w:textDirection w:val="btLr"/>
            <w:vAlign w:val="center"/>
          </w:tcPr>
          <w:p w:rsidR="00294D67" w:rsidRPr="00E43A9D" w:rsidRDefault="00294D67" w:rsidP="00651D8C">
            <w:pPr>
              <w:ind w:left="113" w:right="113"/>
              <w:jc w:val="center"/>
              <w:rPr>
                <w:b/>
                <w:color w:val="000000" w:themeColor="text1"/>
                <w:sz w:val="20"/>
                <w:szCs w:val="20"/>
                <w:lang w:val="en-US"/>
              </w:rPr>
            </w:pPr>
            <w:r w:rsidRPr="00E43A9D">
              <w:rPr>
                <w:b/>
                <w:color w:val="000000" w:themeColor="text1"/>
                <w:sz w:val="20"/>
                <w:szCs w:val="20"/>
                <w:lang w:val="en-US"/>
              </w:rPr>
              <w:t>ADNI 2 &amp; ADNI GO</w:t>
            </w: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GE Discovery STE and VCT - 47 slice PET/CT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3.27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textDirection w:val="btLr"/>
            <w:vAlign w:val="center"/>
          </w:tcPr>
          <w:p w:rsidR="00294D67" w:rsidRPr="00E43A9D" w:rsidRDefault="00294D67" w:rsidP="00651D8C">
            <w:pPr>
              <w:ind w:left="113" w:right="113"/>
              <w:rPr>
                <w:color w:val="000000" w:themeColor="text1"/>
                <w:sz w:val="20"/>
                <w:szCs w:val="20"/>
                <w:shd w:val="clear" w:color="auto" w:fill="FFFFFF"/>
                <w:lang w:val="en-US"/>
              </w:rPr>
            </w:pPr>
          </w:p>
        </w:tc>
        <w:tc>
          <w:tcPr>
            <w:tcW w:w="3015" w:type="dxa"/>
            <w:vAlign w:val="center"/>
          </w:tcPr>
          <w:p w:rsidR="00294D67" w:rsidRDefault="00294D67" w:rsidP="00651D8C">
            <w:pPr>
              <w:rPr>
                <w:color w:val="000000" w:themeColor="text1"/>
                <w:sz w:val="10"/>
                <w:szCs w:val="10"/>
                <w:lang w:val="en-US"/>
              </w:rPr>
            </w:pPr>
            <w:r w:rsidRPr="005038D9">
              <w:rPr>
                <w:color w:val="000000" w:themeColor="text1"/>
                <w:sz w:val="10"/>
                <w:szCs w:val="10"/>
                <w:lang w:val="en-US"/>
              </w:rPr>
              <w:t>GE Discovery ST - 47 slice PET/CT scanners</w:t>
            </w:r>
          </w:p>
          <w:p w:rsidR="00294D67" w:rsidRPr="005038D9" w:rsidRDefault="00294D67" w:rsidP="00651D8C">
            <w:pPr>
              <w:rPr>
                <w:color w:val="000000" w:themeColor="text1"/>
                <w:sz w:val="10"/>
                <w:szCs w:val="10"/>
                <w:lang w:val="en-US"/>
              </w:rPr>
            </w:pP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3.27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textDirection w:val="btLr"/>
            <w:vAlign w:val="center"/>
          </w:tcPr>
          <w:p w:rsidR="00294D67" w:rsidRPr="00E43A9D" w:rsidRDefault="00294D67" w:rsidP="00651D8C">
            <w:pPr>
              <w:ind w:left="113" w:right="113"/>
              <w:rPr>
                <w:color w:val="000000" w:themeColor="text1"/>
                <w:sz w:val="20"/>
                <w:szCs w:val="20"/>
                <w:shd w:val="clear" w:color="auto" w:fill="FFFFFF"/>
                <w:lang w:val="en-US"/>
              </w:rPr>
            </w:pPr>
          </w:p>
        </w:tc>
        <w:tc>
          <w:tcPr>
            <w:tcW w:w="3015"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GE Discovery RX - 47 slice (LYSO) PET/CT scanners</w:t>
            </w:r>
          </w:p>
        </w:tc>
        <w:tc>
          <w:tcPr>
            <w:tcW w:w="976" w:type="dxa"/>
            <w:vAlign w:val="center"/>
          </w:tcPr>
          <w:p w:rsidR="00294D67" w:rsidRPr="005038D9" w:rsidRDefault="00294D67" w:rsidP="00651D8C">
            <w:pPr>
              <w:rPr>
                <w:color w:val="000000" w:themeColor="text1"/>
                <w:sz w:val="10"/>
                <w:szCs w:val="10"/>
                <w:shd w:val="clear" w:color="auto" w:fill="FFFFFF"/>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3.27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Default="00294D67" w:rsidP="00651D8C">
            <w:pPr>
              <w:rPr>
                <w:color w:val="000000" w:themeColor="text1"/>
                <w:sz w:val="10"/>
                <w:szCs w:val="10"/>
                <w:lang w:val="en-US"/>
              </w:rPr>
            </w:pPr>
            <w:r w:rsidRPr="005038D9">
              <w:rPr>
                <w:color w:val="000000" w:themeColor="text1"/>
                <w:sz w:val="10"/>
                <w:szCs w:val="10"/>
                <w:lang w:val="en-US"/>
              </w:rPr>
              <w:t>GE Discovery LS - 35 slice (PET/CT) scanners</w:t>
            </w:r>
          </w:p>
          <w:p w:rsidR="00294D67" w:rsidRPr="005038D9" w:rsidRDefault="00294D67" w:rsidP="00651D8C">
            <w:pPr>
              <w:rPr>
                <w:color w:val="000000" w:themeColor="text1"/>
                <w:sz w:val="10"/>
                <w:szCs w:val="10"/>
                <w:shd w:val="clear" w:color="auto" w:fill="FFFFFF"/>
                <w:lang w:val="en-US"/>
              </w:rPr>
            </w:pPr>
          </w:p>
        </w:tc>
        <w:tc>
          <w:tcPr>
            <w:tcW w:w="976" w:type="dxa"/>
            <w:vAlign w:val="center"/>
          </w:tcPr>
          <w:p w:rsidR="00294D67" w:rsidRPr="005038D9" w:rsidRDefault="00294D67" w:rsidP="00651D8C">
            <w:pPr>
              <w:rPr>
                <w:color w:val="000000" w:themeColor="text1"/>
                <w:sz w:val="10"/>
                <w:szCs w:val="10"/>
                <w:shd w:val="clear" w:color="auto" w:fill="FFFFFF"/>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4.25 mm</w:t>
            </w:r>
          </w:p>
        </w:tc>
        <w:tc>
          <w:tcPr>
            <w:tcW w:w="46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6"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693"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Default="00294D67" w:rsidP="00651D8C">
            <w:pPr>
              <w:rPr>
                <w:color w:val="000000" w:themeColor="text1"/>
                <w:sz w:val="10"/>
                <w:szCs w:val="10"/>
                <w:lang w:val="en-US"/>
              </w:rPr>
            </w:pPr>
            <w:r w:rsidRPr="005038D9">
              <w:rPr>
                <w:color w:val="000000" w:themeColor="text1"/>
                <w:sz w:val="10"/>
                <w:szCs w:val="10"/>
                <w:lang w:val="en-US"/>
              </w:rPr>
              <w:t>GE Advance - 35 slice PET scanners</w:t>
            </w:r>
          </w:p>
          <w:p w:rsidR="00294D67" w:rsidRPr="005038D9" w:rsidRDefault="00294D67" w:rsidP="00651D8C">
            <w:pPr>
              <w:rPr>
                <w:color w:val="000000" w:themeColor="text1"/>
                <w:sz w:val="10"/>
                <w:szCs w:val="10"/>
                <w:shd w:val="clear" w:color="auto" w:fill="FFFFFF"/>
                <w:lang w:val="en-US"/>
              </w:rPr>
            </w:pPr>
          </w:p>
        </w:tc>
        <w:tc>
          <w:tcPr>
            <w:tcW w:w="976" w:type="dxa"/>
            <w:vAlign w:val="center"/>
          </w:tcPr>
          <w:p w:rsidR="00294D67" w:rsidRPr="005038D9" w:rsidRDefault="00294D67" w:rsidP="00651D8C">
            <w:pPr>
              <w:rPr>
                <w:color w:val="000000" w:themeColor="text1"/>
                <w:sz w:val="10"/>
                <w:szCs w:val="10"/>
                <w:shd w:val="clear" w:color="auto" w:fill="FFFFFF"/>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4.25 mm</w:t>
            </w:r>
          </w:p>
        </w:tc>
        <w:tc>
          <w:tcPr>
            <w:tcW w:w="46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6"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693"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Default="00294D67" w:rsidP="00651D8C">
            <w:pPr>
              <w:rPr>
                <w:color w:val="000000" w:themeColor="text1"/>
                <w:sz w:val="10"/>
                <w:szCs w:val="10"/>
                <w:lang w:val="en-US"/>
              </w:rPr>
            </w:pPr>
            <w:r w:rsidRPr="005038D9">
              <w:rPr>
                <w:color w:val="000000" w:themeColor="text1"/>
                <w:sz w:val="10"/>
                <w:szCs w:val="10"/>
                <w:lang w:val="en-US"/>
              </w:rPr>
              <w:t>Philips Gemini TF - 90 slice PET/CT scanners</w:t>
            </w:r>
          </w:p>
          <w:p w:rsidR="00294D67" w:rsidRPr="005038D9" w:rsidRDefault="00294D67" w:rsidP="00651D8C">
            <w:pPr>
              <w:rPr>
                <w:color w:val="000000" w:themeColor="text1"/>
                <w:sz w:val="10"/>
                <w:szCs w:val="10"/>
                <w:shd w:val="clear" w:color="auto" w:fill="FFFFFF"/>
                <w:lang w:val="en-US"/>
              </w:rPr>
            </w:pPr>
          </w:p>
        </w:tc>
        <w:tc>
          <w:tcPr>
            <w:tcW w:w="976" w:type="dxa"/>
            <w:vAlign w:val="center"/>
          </w:tcPr>
          <w:p w:rsidR="00294D67" w:rsidRPr="005038D9" w:rsidRDefault="00294D67" w:rsidP="00651D8C">
            <w:pPr>
              <w:rPr>
                <w:color w:val="000000" w:themeColor="text1"/>
                <w:sz w:val="10"/>
                <w:szCs w:val="10"/>
                <w:shd w:val="clear" w:color="auto" w:fill="FFFFFF"/>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2.0 mm</w:t>
            </w:r>
          </w:p>
        </w:tc>
        <w:tc>
          <w:tcPr>
            <w:tcW w:w="46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6"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693"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‘SHARP’</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Philips Gemini and Gemini GXL - 90 slice PET/CT scanners</w:t>
            </w:r>
          </w:p>
        </w:tc>
        <w:tc>
          <w:tcPr>
            <w:tcW w:w="976" w:type="dxa"/>
            <w:vAlign w:val="center"/>
          </w:tcPr>
          <w:p w:rsidR="00294D67" w:rsidRPr="005038D9" w:rsidRDefault="00294D67" w:rsidP="00651D8C">
            <w:pPr>
              <w:rPr>
                <w:color w:val="000000" w:themeColor="text1"/>
                <w:sz w:val="10"/>
                <w:szCs w:val="10"/>
                <w:shd w:val="clear" w:color="auto" w:fill="FFFFFF"/>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2.0 mm</w:t>
            </w:r>
          </w:p>
        </w:tc>
        <w:tc>
          <w:tcPr>
            <w:tcW w:w="46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6"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693"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‘SHARP’</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Default="00294D67" w:rsidP="00651D8C">
            <w:pPr>
              <w:rPr>
                <w:color w:val="000000" w:themeColor="text1"/>
                <w:sz w:val="10"/>
                <w:szCs w:val="10"/>
                <w:lang w:val="en-US"/>
              </w:rPr>
            </w:pPr>
            <w:r w:rsidRPr="005038D9">
              <w:rPr>
                <w:color w:val="000000" w:themeColor="text1"/>
                <w:sz w:val="10"/>
                <w:szCs w:val="10"/>
                <w:lang w:val="en-US"/>
              </w:rPr>
              <w:t>Philips Allegro - 90 slice PET scanners</w:t>
            </w:r>
          </w:p>
          <w:p w:rsidR="00294D67" w:rsidRPr="005038D9" w:rsidRDefault="00294D67" w:rsidP="00651D8C">
            <w:pPr>
              <w:rPr>
                <w:color w:val="000000" w:themeColor="text1"/>
                <w:sz w:val="10"/>
                <w:szCs w:val="10"/>
                <w:shd w:val="clear" w:color="auto" w:fill="FFFFFF"/>
                <w:lang w:val="en-US"/>
              </w:rPr>
            </w:pPr>
          </w:p>
        </w:tc>
        <w:tc>
          <w:tcPr>
            <w:tcW w:w="976" w:type="dxa"/>
            <w:vAlign w:val="center"/>
          </w:tcPr>
          <w:p w:rsidR="00294D67" w:rsidRPr="005038D9" w:rsidRDefault="00294D67" w:rsidP="00651D8C">
            <w:pPr>
              <w:rPr>
                <w:color w:val="000000" w:themeColor="text1"/>
                <w:sz w:val="10"/>
                <w:szCs w:val="10"/>
                <w:shd w:val="clear" w:color="auto" w:fill="FFFFFF"/>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2.0 mm</w:t>
            </w:r>
          </w:p>
        </w:tc>
        <w:tc>
          <w:tcPr>
            <w:tcW w:w="46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6"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693"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‘SHARP’</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Default="00294D67" w:rsidP="00651D8C">
            <w:pPr>
              <w:rPr>
                <w:color w:val="000000" w:themeColor="text1"/>
                <w:sz w:val="10"/>
                <w:szCs w:val="10"/>
                <w:lang w:val="en-US"/>
              </w:rPr>
            </w:pPr>
            <w:r w:rsidRPr="005038D9">
              <w:rPr>
                <w:color w:val="000000" w:themeColor="text1"/>
                <w:sz w:val="10"/>
                <w:szCs w:val="10"/>
                <w:lang w:val="en-US"/>
              </w:rPr>
              <w:t>Philips Allegro</w:t>
            </w:r>
          </w:p>
          <w:p w:rsidR="00294D67" w:rsidRPr="005038D9" w:rsidRDefault="00294D67" w:rsidP="00651D8C">
            <w:pPr>
              <w:rPr>
                <w:color w:val="000000" w:themeColor="text1"/>
                <w:sz w:val="10"/>
                <w:szCs w:val="10"/>
                <w:shd w:val="clear" w:color="auto" w:fill="FFFFFF"/>
                <w:lang w:val="en-US"/>
              </w:rPr>
            </w:pPr>
          </w:p>
        </w:tc>
        <w:tc>
          <w:tcPr>
            <w:tcW w:w="976" w:type="dxa"/>
            <w:vAlign w:val="center"/>
          </w:tcPr>
          <w:p w:rsidR="00294D67" w:rsidRPr="005038D9" w:rsidRDefault="00294D67" w:rsidP="00651D8C">
            <w:pPr>
              <w:rPr>
                <w:color w:val="000000" w:themeColor="text1"/>
                <w:sz w:val="10"/>
                <w:szCs w:val="10"/>
                <w:shd w:val="clear" w:color="auto" w:fill="FFFFFF"/>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6"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693"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ECAT Exact HR+ (BGO) 63-slice scanners</w:t>
            </w:r>
          </w:p>
        </w:tc>
        <w:tc>
          <w:tcPr>
            <w:tcW w:w="976" w:type="dxa"/>
            <w:vAlign w:val="center"/>
          </w:tcPr>
          <w:p w:rsidR="00294D67" w:rsidRPr="005038D9" w:rsidRDefault="00294D67" w:rsidP="00651D8C">
            <w:pPr>
              <w:rPr>
                <w:color w:val="000000" w:themeColor="text1"/>
                <w:sz w:val="10"/>
                <w:szCs w:val="10"/>
                <w:shd w:val="clear" w:color="auto" w:fill="FFFFFF"/>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Default="00294D67" w:rsidP="00651D8C">
            <w:pPr>
              <w:rPr>
                <w:color w:val="000000" w:themeColor="text1"/>
                <w:sz w:val="10"/>
                <w:szCs w:val="10"/>
                <w:lang w:val="en-US"/>
              </w:rPr>
            </w:pPr>
            <w:r w:rsidRPr="005038D9">
              <w:rPr>
                <w:color w:val="000000" w:themeColor="text1"/>
                <w:sz w:val="10"/>
                <w:szCs w:val="10"/>
                <w:lang w:val="en-US"/>
              </w:rPr>
              <w:t>Siemens HRRT 207-slice scanners</w:t>
            </w:r>
          </w:p>
          <w:p w:rsidR="00294D67" w:rsidRPr="005038D9" w:rsidRDefault="00294D67" w:rsidP="00651D8C">
            <w:pPr>
              <w:rPr>
                <w:color w:val="000000" w:themeColor="text1"/>
                <w:sz w:val="10"/>
                <w:szCs w:val="10"/>
                <w:lang w:val="en-US"/>
              </w:rPr>
            </w:pPr>
          </w:p>
        </w:tc>
        <w:tc>
          <w:tcPr>
            <w:tcW w:w="976" w:type="dxa"/>
            <w:vAlign w:val="center"/>
          </w:tcPr>
          <w:p w:rsidR="00294D67" w:rsidRPr="005038D9" w:rsidRDefault="00294D67" w:rsidP="00651D8C">
            <w:pPr>
              <w:rPr>
                <w:color w:val="000000" w:themeColor="text1"/>
                <w:sz w:val="10"/>
                <w:szCs w:val="10"/>
                <w:shd w:val="clear" w:color="auto" w:fill="FFFFFF"/>
                <w:lang w:val="en-US"/>
              </w:rPr>
            </w:pPr>
            <m:oMathPara>
              <m:oMath>
                <m:r>
                  <m:rPr>
                    <m:sty m:val="p"/>
                  </m:rPr>
                  <w:rPr>
                    <w:rFonts w:ascii="Cambria Math" w:hAnsi="Cambria Math"/>
                    <w:color w:val="000000" w:themeColor="text1"/>
                    <w:sz w:val="10"/>
                    <w:szCs w:val="10"/>
                    <w:lang w:val="en-US"/>
                  </w:rPr>
                  <w:lastRenderedPageBreak/>
                  <m:t>256×256</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1.219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1.219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2mm Gaussian</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BioGraph mCT - 81 or 109 (TrueV) slice PET/CT scanners</w:t>
            </w:r>
          </w:p>
        </w:tc>
        <w:tc>
          <w:tcPr>
            <w:tcW w:w="976" w:type="dxa"/>
            <w:vAlign w:val="center"/>
          </w:tcPr>
          <w:p w:rsidR="00294D67" w:rsidRPr="005038D9" w:rsidRDefault="00294D67" w:rsidP="00651D8C">
            <w:pPr>
              <w:rPr>
                <w:color w:val="000000" w:themeColor="text1"/>
                <w:sz w:val="10"/>
                <w:szCs w:val="10"/>
                <w:shd w:val="clear" w:color="auto" w:fill="FFFFFF"/>
                <w:lang w:val="en-US"/>
              </w:rPr>
            </w:pPr>
            <m:oMathPara>
              <m:oMath>
                <m:r>
                  <m:rPr>
                    <m:sty m:val="p"/>
                  </m:rPr>
                  <w:rPr>
                    <w:rFonts w:ascii="Cambria Math" w:hAnsi="Cambria Math"/>
                    <w:color w:val="000000" w:themeColor="text1"/>
                    <w:sz w:val="10"/>
                    <w:szCs w:val="10"/>
                    <w:lang w:val="en-US"/>
                  </w:rPr>
                  <m:t>400×400</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~2.027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~1.018 mm</w:t>
            </w:r>
          </w:p>
        </w:tc>
        <w:tc>
          <w:tcPr>
            <w:tcW w:w="869" w:type="dxa"/>
            <w:vAlign w:val="center"/>
          </w:tcPr>
          <w:p w:rsidR="00294D67" w:rsidRPr="005038D9" w:rsidRDefault="00294D67" w:rsidP="00651D8C">
            <w:pPr>
              <w:autoSpaceDE w:val="0"/>
              <w:autoSpaceDN w:val="0"/>
              <w:adjustRightInd w:val="0"/>
              <w:rPr>
                <w:color w:val="000000" w:themeColor="text1"/>
                <w:sz w:val="10"/>
                <w:szCs w:val="10"/>
                <w:shd w:val="clear" w:color="auto" w:fill="FFFFFF"/>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Siemens BioGraph TruePoint - 81 or 109 (TrueV) slice PET/CT scanners (Model 1093) (TRIM:Off)</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336×336</m:t>
                </m:r>
              </m:oMath>
            </m:oMathPara>
          </w:p>
          <w:p w:rsidR="00294D67" w:rsidRPr="005038D9" w:rsidRDefault="00294D67" w:rsidP="00651D8C">
            <w:pPr>
              <w:rPr>
                <w:color w:val="000000" w:themeColor="text1"/>
                <w:sz w:val="10"/>
                <w:szCs w:val="10"/>
                <w:lang w:val="en-US"/>
              </w:rPr>
            </w:pPr>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~2.027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Off</w:t>
            </w:r>
          </w:p>
          <w:p w:rsidR="00294D67" w:rsidRPr="005038D9" w:rsidRDefault="00294D67" w:rsidP="00651D8C">
            <w:pPr>
              <w:rPr>
                <w:color w:val="000000" w:themeColor="text1"/>
                <w:sz w:val="10"/>
                <w:szCs w:val="10"/>
                <w:lang w:val="en-US"/>
              </w:rPr>
            </w:pP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~1.015 mm</w:t>
            </w:r>
          </w:p>
          <w:p w:rsidR="00294D67" w:rsidRPr="005038D9" w:rsidRDefault="00294D67" w:rsidP="00651D8C">
            <w:pPr>
              <w:rPr>
                <w:color w:val="000000" w:themeColor="text1"/>
                <w:sz w:val="10"/>
                <w:szCs w:val="10"/>
                <w:lang w:val="en-US"/>
              </w:rPr>
            </w:pP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Siemens BioGraph TruePoint - 81 or 109 (TrueV) slice PET/CT scanners (Model 1093) (TRIM:ON)</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168 ×168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~2.027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~2.03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p w:rsidR="00294D67" w:rsidRPr="005038D9" w:rsidRDefault="00294D67" w:rsidP="00651D8C">
            <w:pPr>
              <w:autoSpaceDE w:val="0"/>
              <w:autoSpaceDN w:val="0"/>
              <w:adjustRightInd w:val="0"/>
              <w:rPr>
                <w:color w:val="000000" w:themeColor="text1"/>
                <w:sz w:val="10"/>
                <w:szCs w:val="10"/>
                <w:lang w:val="en-US"/>
              </w:rPr>
            </w:pP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BioGraph HiRes - 81 slice PET/CT scanners (Model 1080)</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168 ×168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~2.031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p w:rsidR="00294D67" w:rsidRPr="005038D9" w:rsidRDefault="00294D67" w:rsidP="00651D8C">
            <w:pPr>
              <w:autoSpaceDE w:val="0"/>
              <w:autoSpaceDN w:val="0"/>
              <w:adjustRightInd w:val="0"/>
              <w:rPr>
                <w:color w:val="000000" w:themeColor="text1"/>
                <w:sz w:val="10"/>
                <w:szCs w:val="10"/>
                <w:lang w:val="en-US"/>
              </w:rPr>
            </w:pP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BioGraph (LSO) 47-slice PET/CT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p w:rsidR="00294D67" w:rsidRPr="005038D9" w:rsidRDefault="00294D67" w:rsidP="00651D8C">
            <w:pPr>
              <w:autoSpaceDE w:val="0"/>
              <w:autoSpaceDN w:val="0"/>
              <w:adjustRightInd w:val="0"/>
              <w:rPr>
                <w:color w:val="000000" w:themeColor="text1"/>
                <w:sz w:val="10"/>
                <w:szCs w:val="10"/>
                <w:lang w:val="en-US"/>
              </w:rPr>
            </w:pP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E43A9D" w:rsidRDefault="00294D67" w:rsidP="00651D8C">
            <w:pPr>
              <w:rPr>
                <w:color w:val="000000" w:themeColor="text1"/>
                <w:sz w:val="20"/>
                <w:szCs w:val="2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ECAT Exact (BGO) and Accel (LSO) 47-slice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p w:rsidR="00294D67" w:rsidRPr="005038D9" w:rsidRDefault="00294D67" w:rsidP="00651D8C">
            <w:pPr>
              <w:autoSpaceDE w:val="0"/>
              <w:autoSpaceDN w:val="0"/>
              <w:adjustRightInd w:val="0"/>
              <w:rPr>
                <w:color w:val="000000" w:themeColor="text1"/>
                <w:sz w:val="10"/>
                <w:szCs w:val="10"/>
                <w:lang w:val="en-US"/>
              </w:rPr>
            </w:pP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restart"/>
            <w:textDirection w:val="btLr"/>
            <w:vAlign w:val="center"/>
          </w:tcPr>
          <w:p w:rsidR="00294D67" w:rsidRPr="00E43A9D" w:rsidRDefault="00294D67" w:rsidP="00651D8C">
            <w:pPr>
              <w:ind w:left="113" w:right="113"/>
              <w:jc w:val="center"/>
              <w:rPr>
                <w:color w:val="000000" w:themeColor="text1"/>
                <w:sz w:val="20"/>
                <w:szCs w:val="20"/>
                <w:shd w:val="clear" w:color="auto" w:fill="FFFFFF"/>
                <w:lang w:val="en-US"/>
              </w:rPr>
            </w:pPr>
            <w:r w:rsidRPr="00E43A9D">
              <w:rPr>
                <w:b/>
                <w:color w:val="000000" w:themeColor="text1"/>
                <w:sz w:val="20"/>
                <w:szCs w:val="20"/>
                <w:lang w:val="en-US"/>
              </w:rPr>
              <w:t>ADNI 3</w:t>
            </w: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GE Discovery 600, 610, 690, and 710 - PET/CT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192×192×47</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3.27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1.333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p w:rsidR="00294D67" w:rsidRPr="005038D9" w:rsidRDefault="00294D67" w:rsidP="00651D8C">
            <w:pPr>
              <w:autoSpaceDE w:val="0"/>
              <w:autoSpaceDN w:val="0"/>
              <w:adjustRightInd w:val="0"/>
              <w:rPr>
                <w:color w:val="000000" w:themeColor="text1"/>
                <w:sz w:val="10"/>
                <w:szCs w:val="10"/>
                <w:lang w:val="en-US"/>
              </w:rPr>
            </w:pP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Default="00294D67" w:rsidP="00651D8C">
            <w:pPr>
              <w:rPr>
                <w:color w:val="000000" w:themeColor="text1"/>
                <w:sz w:val="10"/>
                <w:szCs w:val="10"/>
                <w:lang w:val="en-US"/>
              </w:rPr>
            </w:pPr>
            <w:r w:rsidRPr="005038D9">
              <w:rPr>
                <w:color w:val="000000" w:themeColor="text1"/>
                <w:sz w:val="10"/>
                <w:szCs w:val="10"/>
                <w:lang w:val="en-US"/>
              </w:rPr>
              <w:t>GE Discovery STE - PET/CT scanners</w:t>
            </w:r>
          </w:p>
          <w:p w:rsidR="00294D67" w:rsidRPr="005038D9" w:rsidRDefault="00294D67" w:rsidP="00651D8C">
            <w:pPr>
              <w:rPr>
                <w:color w:val="000000" w:themeColor="text1"/>
                <w:sz w:val="10"/>
                <w:szCs w:val="10"/>
                <w:lang w:val="en-US"/>
              </w:rPr>
            </w:pP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3.27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GE Discovery ST - PET/CT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128×128×47</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3.27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GE Discovery LS - 35 slice (PET/CT)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128×128×47</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4.25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GE Advance - 35 slice PET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128×128×47</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4.25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Philips Ingenuity TF - PET/CT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128×128×90</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2.0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‘SHARP’</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Philips Gemini TF - PET/CT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128×128×90</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2.0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‘SHARP’</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Philips Gemini and Gemini GXL - 90 slice PET/CT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128×128×90</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2.0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‘SHARP’</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Philips Allegro - 90 slice PET scanners</w:t>
            </w:r>
          </w:p>
        </w:tc>
        <w:tc>
          <w:tcPr>
            <w:tcW w:w="976" w:type="dxa"/>
            <w:vAlign w:val="center"/>
          </w:tcPr>
          <w:p w:rsidR="00294D67" w:rsidRPr="005038D9" w:rsidRDefault="00294D67" w:rsidP="00651D8C">
            <w:pPr>
              <w:rPr>
                <w:color w:val="000000" w:themeColor="text1"/>
                <w:sz w:val="10"/>
                <w:szCs w:val="10"/>
                <w:lang w:val="en-US"/>
              </w:rPr>
            </w:pPr>
            <m:oMathPara>
              <m:oMath>
                <m:r>
                  <m:rPr>
                    <m:sty m:val="p"/>
                  </m:rPr>
                  <w:rPr>
                    <w:rFonts w:ascii="Cambria Math" w:hAnsi="Cambria Math"/>
                    <w:color w:val="000000" w:themeColor="text1"/>
                    <w:sz w:val="10"/>
                    <w:szCs w:val="10"/>
                    <w:lang w:val="en-US"/>
                  </w:rPr>
                  <m:t>128×128×90</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2.0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‘SHARP’</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BioGraph mCT - mCT TrueV PET/CT scanners</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400×400×81</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~2.027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~1.018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BioGraph TruePoint – and TruePoint TrueV PET/CT</w:t>
            </w:r>
          </w:p>
          <w:p w:rsidR="00294D67" w:rsidRPr="005038D9" w:rsidRDefault="00294D67" w:rsidP="00651D8C">
            <w:pPr>
              <w:rPr>
                <w:color w:val="000000" w:themeColor="text1"/>
                <w:sz w:val="10"/>
                <w:szCs w:val="10"/>
                <w:lang w:val="en-US"/>
              </w:rPr>
            </w:pPr>
            <w:r w:rsidRPr="005038D9">
              <w:rPr>
                <w:color w:val="000000" w:themeColor="text1"/>
                <w:sz w:val="10"/>
                <w:szCs w:val="10"/>
                <w:lang w:val="en-US"/>
              </w:rPr>
              <w:t>scanners (Models 1093, 1094)</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336×336×81</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~2.027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~1.015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BioGraph HiRes - 81 slice PET/CT scanners (Model</w:t>
            </w:r>
          </w:p>
          <w:p w:rsidR="00294D67" w:rsidRPr="005038D9" w:rsidRDefault="00294D67" w:rsidP="00651D8C">
            <w:pPr>
              <w:rPr>
                <w:color w:val="000000" w:themeColor="text1"/>
                <w:sz w:val="10"/>
                <w:szCs w:val="10"/>
                <w:lang w:val="en-US"/>
              </w:rPr>
            </w:pPr>
            <w:r w:rsidRPr="005038D9">
              <w:rPr>
                <w:color w:val="000000" w:themeColor="text1"/>
                <w:sz w:val="10"/>
                <w:szCs w:val="10"/>
                <w:lang w:val="en-US"/>
              </w:rPr>
              <w:t>1080)</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168×168×81</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~2.00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~2.03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ECAT Exact HR+ (BGO) 63-slice scanners</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128×128×63</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HRRT 207-slice PET-only scanners</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256×256×207</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1.219 mm</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1.219 mm</w:t>
            </w:r>
          </w:p>
        </w:tc>
        <w:tc>
          <w:tcPr>
            <w:tcW w:w="869"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2mm Gaussian</w:t>
            </w: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BioGraph (LSO; Models 1023,1024) 47-slice PET/CT</w:t>
            </w:r>
          </w:p>
          <w:p w:rsidR="00294D67" w:rsidRPr="005038D9" w:rsidRDefault="00294D67" w:rsidP="00651D8C">
            <w:pPr>
              <w:rPr>
                <w:color w:val="000000" w:themeColor="text1"/>
                <w:sz w:val="10"/>
                <w:szCs w:val="10"/>
                <w:lang w:val="en-US"/>
              </w:rPr>
            </w:pPr>
            <w:r w:rsidRPr="005038D9">
              <w:rPr>
                <w:color w:val="000000" w:themeColor="text1"/>
                <w:sz w:val="10"/>
                <w:szCs w:val="10"/>
                <w:lang w:val="en-US"/>
              </w:rPr>
              <w:t>scanners</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128×128×47</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p w:rsidR="00294D67" w:rsidRPr="005038D9" w:rsidRDefault="00294D67" w:rsidP="00651D8C">
            <w:pPr>
              <w:autoSpaceDE w:val="0"/>
              <w:autoSpaceDN w:val="0"/>
              <w:adjustRightInd w:val="0"/>
              <w:rPr>
                <w:color w:val="000000" w:themeColor="text1"/>
                <w:sz w:val="10"/>
                <w:szCs w:val="10"/>
                <w:lang w:val="en-US"/>
              </w:rPr>
            </w:pP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Siemens ECAT Exact (BGO) and Accel (LSO) 47-slice PET-only</w:t>
            </w:r>
          </w:p>
          <w:p w:rsidR="00294D67" w:rsidRPr="005038D9" w:rsidRDefault="00294D67" w:rsidP="00651D8C">
            <w:pPr>
              <w:rPr>
                <w:color w:val="000000" w:themeColor="text1"/>
                <w:sz w:val="10"/>
                <w:szCs w:val="10"/>
                <w:lang w:val="en-US"/>
              </w:rPr>
            </w:pPr>
            <w:r w:rsidRPr="005038D9">
              <w:rPr>
                <w:color w:val="000000" w:themeColor="text1"/>
                <w:sz w:val="10"/>
                <w:szCs w:val="10"/>
                <w:lang w:val="en-US"/>
              </w:rPr>
              <w:t>scanners</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128×128×47</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p w:rsidR="00294D67" w:rsidRPr="005038D9" w:rsidRDefault="00294D67" w:rsidP="00651D8C">
            <w:pPr>
              <w:autoSpaceDE w:val="0"/>
              <w:autoSpaceDN w:val="0"/>
              <w:adjustRightInd w:val="0"/>
              <w:rPr>
                <w:color w:val="000000" w:themeColor="text1"/>
                <w:sz w:val="10"/>
                <w:szCs w:val="10"/>
                <w:lang w:val="en-US"/>
              </w:rPr>
            </w:pP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trHeight w:val="52"/>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color w:val="000000" w:themeColor="text1"/>
                <w:sz w:val="10"/>
                <w:szCs w:val="10"/>
                <w:lang w:val="en-US"/>
              </w:rPr>
            </w:pPr>
            <w:r w:rsidRPr="005038D9">
              <w:rPr>
                <w:bCs/>
                <w:color w:val="000000" w:themeColor="text1"/>
                <w:sz w:val="10"/>
                <w:szCs w:val="10"/>
                <w:lang w:val="en-US"/>
              </w:rPr>
              <w:t>Siemens PET Systems (HR+, ECAT EXACT, and ACCEL using V7.2.2 software)</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155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p w:rsidR="00294D67" w:rsidRPr="005038D9" w:rsidRDefault="00294D67" w:rsidP="00651D8C">
            <w:pPr>
              <w:autoSpaceDE w:val="0"/>
              <w:autoSpaceDN w:val="0"/>
              <w:adjustRightInd w:val="0"/>
              <w:rPr>
                <w:color w:val="000000" w:themeColor="text1"/>
                <w:sz w:val="10"/>
                <w:szCs w:val="10"/>
                <w:lang w:val="en-US"/>
              </w:rPr>
            </w:pPr>
          </w:p>
        </w:tc>
        <w:tc>
          <w:tcPr>
            <w:tcW w:w="661"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r>
      <w:tr w:rsidR="00294D67" w:rsidRPr="005038D9" w:rsidTr="00651D8C">
        <w:trPr>
          <w:trHeight w:val="52"/>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Default="00294D67" w:rsidP="00651D8C">
            <w:pPr>
              <w:rPr>
                <w:bCs/>
                <w:color w:val="000000" w:themeColor="text1"/>
                <w:sz w:val="10"/>
                <w:szCs w:val="10"/>
                <w:lang w:val="en-US"/>
              </w:rPr>
            </w:pPr>
            <w:r w:rsidRPr="005038D9">
              <w:rPr>
                <w:bCs/>
                <w:color w:val="000000" w:themeColor="text1"/>
                <w:sz w:val="10"/>
                <w:szCs w:val="10"/>
                <w:lang w:val="en-US"/>
              </w:rPr>
              <w:t>Siemens PET Systems-Biograph</w:t>
            </w:r>
          </w:p>
          <w:p w:rsidR="00294D67" w:rsidRPr="005038D9" w:rsidRDefault="00294D67" w:rsidP="00651D8C">
            <w:pPr>
              <w:rPr>
                <w:bCs/>
                <w:color w:val="000000" w:themeColor="text1"/>
                <w:sz w:val="10"/>
                <w:szCs w:val="10"/>
                <w:lang w:val="en-US"/>
              </w:rPr>
            </w:pP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2.12 mm</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All pass</w:t>
            </w:r>
          </w:p>
        </w:tc>
        <w:tc>
          <w:tcPr>
            <w:tcW w:w="661"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r>
      <w:tr w:rsidR="00294D67" w:rsidRPr="005038D9" w:rsidTr="00651D8C">
        <w:trPr>
          <w:trHeight w:val="52"/>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Default="00294D67" w:rsidP="00651D8C">
            <w:pPr>
              <w:rPr>
                <w:bCs/>
                <w:color w:val="000000" w:themeColor="text1"/>
                <w:sz w:val="10"/>
                <w:szCs w:val="10"/>
                <w:lang w:val="en-US"/>
              </w:rPr>
            </w:pPr>
            <w:r w:rsidRPr="005038D9">
              <w:rPr>
                <w:bCs/>
                <w:color w:val="000000" w:themeColor="text1"/>
                <w:sz w:val="10"/>
                <w:szCs w:val="10"/>
                <w:lang w:val="en-US"/>
              </w:rPr>
              <w:t>Siemens PET Systems - Biograph HiRez</w:t>
            </w:r>
          </w:p>
          <w:p w:rsidR="00294D67" w:rsidRPr="005038D9" w:rsidRDefault="00294D67" w:rsidP="00651D8C">
            <w:pPr>
              <w:rPr>
                <w:bCs/>
                <w:color w:val="000000" w:themeColor="text1"/>
                <w:sz w:val="10"/>
                <w:szCs w:val="10"/>
                <w:lang w:val="en-US"/>
              </w:rPr>
            </w:pP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168 ×168</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2.0</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All pass</w:t>
            </w:r>
          </w:p>
        </w:tc>
        <w:tc>
          <w:tcPr>
            <w:tcW w:w="661"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r>
      <w:tr w:rsidR="00294D67" w:rsidRPr="005038D9" w:rsidTr="00651D8C">
        <w:trPr>
          <w:trHeight w:val="52"/>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bCs/>
                <w:color w:val="000000" w:themeColor="text1"/>
                <w:sz w:val="10"/>
                <w:szCs w:val="10"/>
                <w:lang w:val="en-US"/>
              </w:rPr>
            </w:pPr>
            <w:r w:rsidRPr="005038D9">
              <w:rPr>
                <w:bCs/>
                <w:color w:val="000000" w:themeColor="text1"/>
                <w:sz w:val="10"/>
                <w:szCs w:val="10"/>
                <w:lang w:val="en-US"/>
              </w:rPr>
              <w:t>GE Advance/ GE Discovery LS</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p w:rsidR="00294D67" w:rsidRPr="005038D9" w:rsidRDefault="00294D67" w:rsidP="00651D8C">
            <w:pPr>
              <w:autoSpaceDE w:val="0"/>
              <w:autoSpaceDN w:val="0"/>
              <w:adjustRightInd w:val="0"/>
              <w:rPr>
                <w:color w:val="000000" w:themeColor="text1"/>
                <w:sz w:val="10"/>
                <w:szCs w:val="10"/>
                <w:lang w:val="en-US"/>
              </w:rPr>
            </w:pP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trHeight w:val="52"/>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Pr="005038D9" w:rsidRDefault="00294D67" w:rsidP="00651D8C">
            <w:pPr>
              <w:rPr>
                <w:bCs/>
                <w:color w:val="000000" w:themeColor="text1"/>
                <w:sz w:val="10"/>
                <w:szCs w:val="10"/>
                <w:lang w:val="en-US"/>
              </w:rPr>
            </w:pPr>
            <w:r w:rsidRPr="005038D9">
              <w:rPr>
                <w:bCs/>
                <w:color w:val="000000" w:themeColor="text1"/>
                <w:sz w:val="10"/>
                <w:szCs w:val="10"/>
                <w:lang w:val="en-US"/>
              </w:rPr>
              <w:t>GE Discovery LST</w:t>
            </w:r>
          </w:p>
        </w:tc>
        <w:tc>
          <w:tcPr>
            <w:tcW w:w="976" w:type="dxa"/>
            <w:vAlign w:val="center"/>
          </w:tcPr>
          <w:p w:rsidR="00294D67" w:rsidRPr="005038D9" w:rsidRDefault="00294D67" w:rsidP="00651D8C">
            <w:pPr>
              <w:rPr>
                <w:rFonts w:eastAsia="Calibri"/>
                <w:color w:val="000000" w:themeColor="text1"/>
                <w:sz w:val="10"/>
                <w:szCs w:val="10"/>
                <w:lang w:val="en-US"/>
              </w:rPr>
            </w:pPr>
            <m:oMathPara>
              <m:oMath>
                <m:r>
                  <m:rPr>
                    <m:sty m:val="p"/>
                  </m:rPr>
                  <w:rPr>
                    <w:rFonts w:ascii="Cambria Math" w:hAnsi="Cambria Math"/>
                    <w:color w:val="000000" w:themeColor="text1"/>
                    <w:sz w:val="10"/>
                    <w:szCs w:val="10"/>
                    <w:lang w:val="en-US"/>
                  </w:rPr>
                  <m:t>128 ×128</m:t>
                </m:r>
              </m:oMath>
            </m:oMathPara>
          </w:p>
        </w:tc>
        <w:tc>
          <w:tcPr>
            <w:tcW w:w="564"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NONE</w:t>
            </w:r>
          </w:p>
          <w:p w:rsidR="00294D67" w:rsidRPr="005038D9" w:rsidRDefault="00294D67" w:rsidP="00651D8C">
            <w:pPr>
              <w:autoSpaceDE w:val="0"/>
              <w:autoSpaceDN w:val="0"/>
              <w:adjustRightInd w:val="0"/>
              <w:rPr>
                <w:color w:val="000000" w:themeColor="text1"/>
                <w:sz w:val="10"/>
                <w:szCs w:val="10"/>
                <w:lang w:val="en-US"/>
              </w:rPr>
            </w:pPr>
          </w:p>
        </w:tc>
        <w:tc>
          <w:tcPr>
            <w:tcW w:w="661"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lang w:val="en-US"/>
              </w:rPr>
              <w:t>‘On’</w:t>
            </w:r>
          </w:p>
        </w:tc>
      </w:tr>
      <w:tr w:rsidR="00294D67" w:rsidRPr="005038D9" w:rsidTr="00651D8C">
        <w:trPr>
          <w:trHeight w:val="52"/>
          <w:jc w:val="center"/>
        </w:trPr>
        <w:tc>
          <w:tcPr>
            <w:tcW w:w="562" w:type="dxa"/>
            <w:vMerge/>
            <w:vAlign w:val="center"/>
          </w:tcPr>
          <w:p w:rsidR="00294D67" w:rsidRPr="005038D9" w:rsidRDefault="00294D67" w:rsidP="00651D8C">
            <w:pPr>
              <w:rPr>
                <w:color w:val="000000" w:themeColor="text1"/>
                <w:sz w:val="10"/>
                <w:szCs w:val="10"/>
                <w:shd w:val="clear" w:color="auto" w:fill="FFFFFF"/>
                <w:lang w:val="en-US"/>
              </w:rPr>
            </w:pPr>
          </w:p>
        </w:tc>
        <w:tc>
          <w:tcPr>
            <w:tcW w:w="3015" w:type="dxa"/>
            <w:vAlign w:val="center"/>
          </w:tcPr>
          <w:p w:rsidR="00294D67" w:rsidRDefault="00294D67" w:rsidP="00651D8C">
            <w:pPr>
              <w:rPr>
                <w:bCs/>
                <w:color w:val="000000" w:themeColor="text1"/>
                <w:sz w:val="10"/>
                <w:szCs w:val="10"/>
                <w:lang w:val="en-US"/>
              </w:rPr>
            </w:pPr>
            <w:r w:rsidRPr="005038D9">
              <w:rPr>
                <w:bCs/>
                <w:color w:val="000000" w:themeColor="text1"/>
                <w:sz w:val="10"/>
                <w:szCs w:val="10"/>
                <w:lang w:val="en-US"/>
              </w:rPr>
              <w:t>Philips Allegro/Gemini</w:t>
            </w:r>
          </w:p>
          <w:p w:rsidR="00294D67" w:rsidRPr="005038D9" w:rsidRDefault="00294D67" w:rsidP="00651D8C">
            <w:pPr>
              <w:rPr>
                <w:bCs/>
                <w:color w:val="000000" w:themeColor="text1"/>
                <w:sz w:val="10"/>
                <w:szCs w:val="10"/>
                <w:lang w:val="en-US"/>
              </w:rPr>
            </w:pPr>
          </w:p>
        </w:tc>
        <w:tc>
          <w:tcPr>
            <w:tcW w:w="976" w:type="dxa"/>
            <w:vAlign w:val="center"/>
          </w:tcPr>
          <w:p w:rsidR="00294D67" w:rsidRPr="005038D9" w:rsidRDefault="00294D67" w:rsidP="00651D8C">
            <w:pPr>
              <w:rPr>
                <w:rFonts w:eastAsia="Calibri"/>
                <w:color w:val="000000" w:themeColor="text1"/>
                <w:sz w:val="10"/>
                <w:szCs w:val="10"/>
                <w:lang w:val="en-US"/>
              </w:rPr>
            </w:pPr>
            <w:r w:rsidRPr="005038D9">
              <w:rPr>
                <w:rFonts w:eastAsia="Calibri"/>
                <w:color w:val="000000" w:themeColor="text1"/>
                <w:sz w:val="10"/>
                <w:szCs w:val="10"/>
                <w:lang w:val="en-US"/>
              </w:rPr>
              <w:t>-</w:t>
            </w:r>
          </w:p>
        </w:tc>
        <w:tc>
          <w:tcPr>
            <w:tcW w:w="564" w:type="dxa"/>
            <w:vAlign w:val="center"/>
          </w:tcPr>
          <w:p w:rsidR="00294D67" w:rsidRPr="005038D9" w:rsidRDefault="00294D67" w:rsidP="00651D8C">
            <w:pPr>
              <w:rPr>
                <w:color w:val="000000" w:themeColor="text1"/>
                <w:sz w:val="10"/>
                <w:szCs w:val="10"/>
                <w:lang w:val="en-US"/>
              </w:rPr>
            </w:pPr>
            <w:r w:rsidRPr="005038D9">
              <w:rPr>
                <w:sz w:val="10"/>
                <w:szCs w:val="10"/>
              </w:rPr>
              <w:t>256 mm</w:t>
            </w:r>
          </w:p>
        </w:tc>
        <w:tc>
          <w:tcPr>
            <w:tcW w:w="790" w:type="dxa"/>
            <w:vAlign w:val="center"/>
          </w:tcPr>
          <w:p w:rsidR="00294D67" w:rsidRPr="005038D9" w:rsidRDefault="00294D67" w:rsidP="00651D8C">
            <w:pPr>
              <w:rPr>
                <w:color w:val="000000" w:themeColor="text1"/>
                <w:sz w:val="10"/>
                <w:szCs w:val="10"/>
                <w:shd w:val="clear" w:color="auto" w:fill="FFFFFF"/>
                <w:lang w:val="en-US"/>
              </w:rPr>
            </w:pPr>
            <w:r w:rsidRPr="005038D9">
              <w:rPr>
                <w:color w:val="000000" w:themeColor="text1"/>
                <w:sz w:val="10"/>
                <w:szCs w:val="10"/>
                <w:shd w:val="clear" w:color="auto" w:fill="FFFFFF"/>
                <w:lang w:val="en-US"/>
              </w:rPr>
              <w:t>-</w:t>
            </w:r>
          </w:p>
        </w:tc>
        <w:tc>
          <w:tcPr>
            <w:tcW w:w="460"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466"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693"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w:t>
            </w:r>
          </w:p>
        </w:tc>
        <w:tc>
          <w:tcPr>
            <w:tcW w:w="869" w:type="dxa"/>
            <w:vAlign w:val="center"/>
          </w:tcPr>
          <w:p w:rsidR="00294D67" w:rsidRPr="005038D9" w:rsidRDefault="00294D67" w:rsidP="00651D8C">
            <w:pPr>
              <w:autoSpaceDE w:val="0"/>
              <w:autoSpaceDN w:val="0"/>
              <w:adjustRightInd w:val="0"/>
              <w:rPr>
                <w:color w:val="000000" w:themeColor="text1"/>
                <w:sz w:val="10"/>
                <w:szCs w:val="10"/>
                <w:lang w:val="en-US"/>
              </w:rPr>
            </w:pPr>
            <w:r w:rsidRPr="005038D9">
              <w:rPr>
                <w:color w:val="000000" w:themeColor="text1"/>
                <w:sz w:val="10"/>
                <w:szCs w:val="10"/>
                <w:lang w:val="en-US"/>
              </w:rPr>
              <w:t>-</w:t>
            </w:r>
          </w:p>
        </w:tc>
        <w:tc>
          <w:tcPr>
            <w:tcW w:w="661" w:type="dxa"/>
            <w:vAlign w:val="center"/>
          </w:tcPr>
          <w:p w:rsidR="00294D67" w:rsidRPr="005038D9" w:rsidRDefault="00294D67" w:rsidP="00651D8C">
            <w:pPr>
              <w:rPr>
                <w:color w:val="000000" w:themeColor="text1"/>
                <w:sz w:val="10"/>
                <w:szCs w:val="10"/>
                <w:lang w:val="en-US"/>
              </w:rPr>
            </w:pPr>
            <w:r w:rsidRPr="005038D9">
              <w:rPr>
                <w:color w:val="000000" w:themeColor="text1"/>
                <w:sz w:val="10"/>
                <w:szCs w:val="10"/>
                <w:lang w:val="en-US"/>
              </w:rPr>
              <w:t>‘On’</w:t>
            </w:r>
          </w:p>
        </w:tc>
      </w:tr>
    </w:tbl>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Pr="003C5659" w:rsidRDefault="00294D67" w:rsidP="00294D67">
      <w:pPr>
        <w:autoSpaceDE w:val="0"/>
        <w:autoSpaceDN w:val="0"/>
        <w:adjustRightInd w:val="0"/>
        <w:spacing w:line="360" w:lineRule="auto"/>
        <w:jc w:val="both"/>
        <w:rPr>
          <w:rFonts w:ascii="Courier" w:hAnsi="Courier"/>
          <w:color w:val="000000" w:themeColor="text1"/>
          <w:sz w:val="20"/>
          <w:szCs w:val="20"/>
          <w:lang w:val="en-US"/>
        </w:rPr>
      </w:pPr>
    </w:p>
    <w:p w:rsidR="00294D67" w:rsidRPr="009C0088" w:rsidRDefault="00294D67" w:rsidP="00294D67">
      <w:pPr>
        <w:rPr>
          <w:b/>
          <w:lang w:val="en-US"/>
        </w:rPr>
      </w:pPr>
      <w:r>
        <w:rPr>
          <w:b/>
          <w:color w:val="000000" w:themeColor="text1"/>
          <w:sz w:val="20"/>
          <w:szCs w:val="20"/>
          <w:lang w:val="en-US"/>
        </w:rPr>
        <w:t>Supplementary Table 4</w:t>
      </w:r>
      <w:r w:rsidRPr="003C5659">
        <w:rPr>
          <w:b/>
          <w:color w:val="000000" w:themeColor="text1"/>
          <w:sz w:val="20"/>
          <w:szCs w:val="20"/>
          <w:lang w:val="en-US"/>
        </w:rPr>
        <w:t xml:space="preserve">. </w:t>
      </w:r>
      <w:r w:rsidRPr="000E5BD4">
        <w:rPr>
          <w:b/>
          <w:color w:val="000000" w:themeColor="text1"/>
          <w:sz w:val="20"/>
          <w:szCs w:val="20"/>
          <w:lang w:val="en-US"/>
        </w:rPr>
        <w:t>H</w:t>
      </w:r>
      <w:r w:rsidRPr="00B22549">
        <w:rPr>
          <w:b/>
          <w:color w:val="000000" w:themeColor="text1"/>
          <w:sz w:val="20"/>
          <w:szCs w:val="20"/>
          <w:lang w:val="en-US"/>
        </w:rPr>
        <w:t>ub genes of the transcriptomic network</w:t>
      </w:r>
      <w:r w:rsidRPr="000E5BD4">
        <w:rPr>
          <w:b/>
          <w:color w:val="000000" w:themeColor="text1"/>
          <w:sz w:val="20"/>
          <w:szCs w:val="20"/>
          <w:lang w:val="en-US"/>
        </w:rPr>
        <w:t xml:space="preserve"> that up-regulated and down-regulated AD-related genes</w:t>
      </w:r>
      <w:r>
        <w:rPr>
          <w:b/>
          <w:color w:val="000000" w:themeColor="text1"/>
          <w:sz w:val="20"/>
          <w:szCs w:val="20"/>
          <w:lang w:val="en-US"/>
        </w:rPr>
        <w:t xml:space="preserve"> reported in Xu et al. </w:t>
      </w:r>
      <w:r>
        <w:rPr>
          <w:b/>
          <w:color w:val="000000" w:themeColor="text1"/>
          <w:sz w:val="20"/>
          <w:szCs w:val="20"/>
          <w:lang w:val="en-US"/>
        </w:rPr>
        <w:fldChar w:fldCharType="begin">
          <w:fldData xml:space="preserve">PEVuZE5vdGU+PENpdGU+PEF1dGhvcj5YdTwvQXV0aG9yPjxZZWFyPjIwMTg8L1llYXI+PFJlY051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</w:fldData>
        </w:fldChar>
      </w:r>
      <w:r>
        <w:rPr>
          <w:b/>
          <w:color w:val="000000" w:themeColor="text1"/>
          <w:sz w:val="20"/>
          <w:szCs w:val="20"/>
          <w:lang w:val="en-US"/>
        </w:rPr>
        <w:instrText xml:space="preserve"> ADDIN EN.CITE </w:instrText>
      </w:r>
      <w:r>
        <w:rPr>
          <w:b/>
          <w:color w:val="000000" w:themeColor="text1"/>
          <w:sz w:val="20"/>
          <w:szCs w:val="20"/>
          <w:lang w:val="en-US"/>
        </w:rPr>
        <w:fldChar w:fldCharType="begin">
          <w:fldData xml:space="preserve">PEVuZE5vdGU+PENpdGU+PEF1dGhvcj5YdTwvQXV0aG9yPjxZZWFyPjIwMTg8L1llYXI+PFJlY051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</w:fldData>
        </w:fldChar>
      </w:r>
      <w:r>
        <w:rPr>
          <w:b/>
          <w:color w:val="000000" w:themeColor="text1"/>
          <w:sz w:val="20"/>
          <w:szCs w:val="20"/>
          <w:lang w:val="en-US"/>
        </w:rPr>
        <w:instrText xml:space="preserve"> ADDIN EN.CITE.DATA </w:instrText>
      </w:r>
      <w:r>
        <w:rPr>
          <w:b/>
          <w:color w:val="000000" w:themeColor="text1"/>
          <w:sz w:val="20"/>
          <w:szCs w:val="20"/>
          <w:lang w:val="en-US"/>
        </w:rPr>
      </w:r>
      <w:r>
        <w:rPr>
          <w:b/>
          <w:color w:val="000000" w:themeColor="text1"/>
          <w:sz w:val="20"/>
          <w:szCs w:val="20"/>
          <w:lang w:val="en-US"/>
        </w:rPr>
        <w:fldChar w:fldCharType="end"/>
      </w:r>
      <w:r>
        <w:rPr>
          <w:b/>
          <w:color w:val="000000" w:themeColor="text1"/>
          <w:sz w:val="20"/>
          <w:szCs w:val="20"/>
          <w:lang w:val="en-US"/>
        </w:rPr>
      </w:r>
      <w:r>
        <w:rPr>
          <w:b/>
          <w:color w:val="000000" w:themeColor="text1"/>
          <w:sz w:val="20"/>
          <w:szCs w:val="20"/>
          <w:lang w:val="en-US"/>
        </w:rPr>
        <w:fldChar w:fldCharType="separate"/>
      </w:r>
      <w:r>
        <w:rPr>
          <w:b/>
          <w:noProof/>
          <w:color w:val="000000" w:themeColor="text1"/>
          <w:sz w:val="20"/>
          <w:szCs w:val="20"/>
          <w:lang w:val="en-US"/>
        </w:rPr>
        <w:t>[3]</w:t>
      </w:r>
      <w:r>
        <w:rPr>
          <w:b/>
          <w:color w:val="000000" w:themeColor="text1"/>
          <w:sz w:val="20"/>
          <w:szCs w:val="20"/>
          <w:lang w:val="en-US"/>
        </w:rPr>
        <w:fldChar w:fldCharType="end"/>
      </w:r>
      <w:r>
        <w:rPr>
          <w:b/>
          <w:color w:val="000000" w:themeColor="text1"/>
          <w:sz w:val="20"/>
          <w:szCs w:val="20"/>
          <w:lang w:val="en-US"/>
        </w:rPr>
        <w:t>.</w:t>
      </w:r>
    </w:p>
    <w:tbl>
      <w:tblPr>
        <w:tblW w:w="5000" w:type="pct"/>
        <w:tblLook w:val="04A0" w:firstRow="1" w:lastRow="0" w:firstColumn="1" w:lastColumn="0" w:noHBand="0" w:noVBand="1"/>
      </w:tblPr>
      <w:tblGrid>
        <w:gridCol w:w="1005"/>
        <w:gridCol w:w="1006"/>
        <w:gridCol w:w="1006"/>
        <w:gridCol w:w="1006"/>
        <w:gridCol w:w="1006"/>
        <w:gridCol w:w="1006"/>
        <w:gridCol w:w="1006"/>
        <w:gridCol w:w="1006"/>
        <w:gridCol w:w="999"/>
      </w:tblGrid>
      <w:tr w:rsidR="00294D67" w:rsidRPr="004F0961" w:rsidTr="00651D8C">
        <w:trPr>
          <w:trHeight w:val="520"/>
        </w:trPr>
        <w:tc>
          <w:tcPr>
            <w:tcW w:w="555" w:type="pct"/>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b/>
                <w:bCs/>
                <w:color w:val="000000"/>
                <w:sz w:val="16"/>
                <w:szCs w:val="16"/>
              </w:rPr>
            </w:pPr>
            <w:r w:rsidRPr="004F0961">
              <w:rPr>
                <w:b/>
                <w:bCs/>
                <w:color w:val="000000"/>
                <w:sz w:val="16"/>
                <w:szCs w:val="16"/>
              </w:rPr>
              <w:t>Number</w:t>
            </w:r>
          </w:p>
        </w:tc>
        <w:tc>
          <w:tcPr>
            <w:tcW w:w="556" w:type="pct"/>
            <w:tcBorders>
              <w:top w:val="single" w:sz="8" w:space="0" w:color="BFBFBF"/>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b/>
                <w:bCs/>
                <w:color w:val="000000"/>
                <w:sz w:val="16"/>
                <w:szCs w:val="16"/>
              </w:rPr>
            </w:pPr>
            <w:r w:rsidRPr="004F0961">
              <w:rPr>
                <w:b/>
                <w:bCs/>
                <w:color w:val="000000"/>
                <w:sz w:val="16"/>
                <w:szCs w:val="16"/>
              </w:rPr>
              <w:t>Gene</w:t>
            </w:r>
          </w:p>
        </w:tc>
        <w:tc>
          <w:tcPr>
            <w:tcW w:w="556" w:type="pct"/>
            <w:tcBorders>
              <w:top w:val="single" w:sz="8" w:space="0" w:color="BFBFBF"/>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b/>
                <w:bCs/>
                <w:color w:val="000000"/>
                <w:sz w:val="16"/>
                <w:szCs w:val="16"/>
              </w:rPr>
            </w:pPr>
            <w:r w:rsidRPr="004F0961">
              <w:rPr>
                <w:b/>
                <w:bCs/>
                <w:color w:val="000000"/>
                <w:sz w:val="16"/>
                <w:szCs w:val="16"/>
              </w:rPr>
              <w:t>Upstream regulator</w:t>
            </w:r>
            <w:r w:rsidRPr="004F0961">
              <w:rPr>
                <w:b/>
                <w:bCs/>
                <w:color w:val="000000"/>
                <w:sz w:val="16"/>
                <w:szCs w:val="16"/>
                <w:vertAlign w:val="superscript"/>
              </w:rPr>
              <w:t>9</w:t>
            </w:r>
          </w:p>
        </w:tc>
        <w:tc>
          <w:tcPr>
            <w:tcW w:w="556" w:type="pct"/>
            <w:tcBorders>
              <w:top w:val="single" w:sz="8" w:space="0" w:color="BFBFBF"/>
              <w:left w:val="nil"/>
              <w:bottom w:val="nil"/>
              <w:right w:val="single" w:sz="8" w:space="0" w:color="BFBFBF"/>
            </w:tcBorders>
            <w:shd w:val="clear" w:color="auto" w:fill="auto"/>
            <w:vAlign w:val="center"/>
            <w:hideMark/>
          </w:tcPr>
          <w:p w:rsidR="00294D67" w:rsidRPr="004F0961" w:rsidRDefault="00294D67" w:rsidP="00651D8C">
            <w:pPr>
              <w:jc w:val="center"/>
              <w:rPr>
                <w:b/>
                <w:bCs/>
                <w:color w:val="000000"/>
                <w:sz w:val="16"/>
                <w:szCs w:val="16"/>
              </w:rPr>
            </w:pPr>
            <w:r w:rsidRPr="004F0961">
              <w:rPr>
                <w:b/>
                <w:bCs/>
                <w:color w:val="000000"/>
                <w:sz w:val="16"/>
                <w:szCs w:val="16"/>
              </w:rPr>
              <w:t>Number</w:t>
            </w:r>
          </w:p>
        </w:tc>
        <w:tc>
          <w:tcPr>
            <w:tcW w:w="556" w:type="pct"/>
            <w:tcBorders>
              <w:top w:val="single" w:sz="8" w:space="0" w:color="BFBFBF"/>
              <w:left w:val="nil"/>
              <w:bottom w:val="nil"/>
              <w:right w:val="single" w:sz="8" w:space="0" w:color="BFBFBF"/>
            </w:tcBorders>
            <w:shd w:val="clear" w:color="auto" w:fill="auto"/>
            <w:vAlign w:val="center"/>
            <w:hideMark/>
          </w:tcPr>
          <w:p w:rsidR="00294D67" w:rsidRPr="004F0961" w:rsidRDefault="00294D67" w:rsidP="00651D8C">
            <w:pPr>
              <w:jc w:val="center"/>
              <w:rPr>
                <w:b/>
                <w:bCs/>
                <w:color w:val="000000"/>
                <w:sz w:val="16"/>
                <w:szCs w:val="16"/>
              </w:rPr>
            </w:pPr>
            <w:r w:rsidRPr="004F0961">
              <w:rPr>
                <w:b/>
                <w:bCs/>
                <w:color w:val="000000"/>
                <w:sz w:val="16"/>
                <w:szCs w:val="16"/>
              </w:rPr>
              <w:t>Gene</w:t>
            </w:r>
          </w:p>
        </w:tc>
        <w:tc>
          <w:tcPr>
            <w:tcW w:w="556" w:type="pct"/>
            <w:tcBorders>
              <w:top w:val="single" w:sz="8" w:space="0" w:color="BFBFBF"/>
              <w:left w:val="nil"/>
              <w:bottom w:val="nil"/>
              <w:right w:val="single" w:sz="8" w:space="0" w:color="BFBFBF"/>
            </w:tcBorders>
            <w:shd w:val="clear" w:color="auto" w:fill="auto"/>
            <w:vAlign w:val="center"/>
            <w:hideMark/>
          </w:tcPr>
          <w:p w:rsidR="00294D67" w:rsidRPr="004F0961" w:rsidRDefault="00294D67" w:rsidP="00651D8C">
            <w:pPr>
              <w:jc w:val="center"/>
              <w:rPr>
                <w:b/>
                <w:bCs/>
                <w:color w:val="000000"/>
                <w:sz w:val="16"/>
                <w:szCs w:val="16"/>
              </w:rPr>
            </w:pPr>
            <w:r w:rsidRPr="004F0961">
              <w:rPr>
                <w:b/>
                <w:bCs/>
                <w:color w:val="000000"/>
                <w:sz w:val="16"/>
                <w:szCs w:val="16"/>
              </w:rPr>
              <w:t>Upstream regulator</w:t>
            </w:r>
            <w:r w:rsidRPr="004F0961">
              <w:rPr>
                <w:b/>
                <w:bCs/>
                <w:color w:val="000000"/>
                <w:sz w:val="16"/>
                <w:szCs w:val="16"/>
                <w:vertAlign w:val="superscript"/>
              </w:rPr>
              <w:t>9</w:t>
            </w:r>
          </w:p>
        </w:tc>
        <w:tc>
          <w:tcPr>
            <w:tcW w:w="556" w:type="pct"/>
            <w:tcBorders>
              <w:top w:val="single" w:sz="8" w:space="0" w:color="BFBFBF"/>
              <w:left w:val="nil"/>
              <w:bottom w:val="nil"/>
              <w:right w:val="single" w:sz="8" w:space="0" w:color="BFBFBF"/>
            </w:tcBorders>
            <w:shd w:val="clear" w:color="auto" w:fill="auto"/>
            <w:vAlign w:val="center"/>
            <w:hideMark/>
          </w:tcPr>
          <w:p w:rsidR="00294D67" w:rsidRPr="004F0961" w:rsidRDefault="00294D67" w:rsidP="00651D8C">
            <w:pPr>
              <w:jc w:val="center"/>
              <w:rPr>
                <w:b/>
                <w:bCs/>
                <w:color w:val="000000"/>
                <w:sz w:val="16"/>
                <w:szCs w:val="16"/>
              </w:rPr>
            </w:pPr>
            <w:r w:rsidRPr="004F0961">
              <w:rPr>
                <w:b/>
                <w:bCs/>
                <w:color w:val="000000"/>
                <w:sz w:val="16"/>
                <w:szCs w:val="16"/>
              </w:rPr>
              <w:t>Number</w:t>
            </w:r>
          </w:p>
        </w:tc>
        <w:tc>
          <w:tcPr>
            <w:tcW w:w="556" w:type="pct"/>
            <w:tcBorders>
              <w:top w:val="single" w:sz="8" w:space="0" w:color="BFBFBF"/>
              <w:left w:val="nil"/>
              <w:bottom w:val="nil"/>
              <w:right w:val="single" w:sz="8" w:space="0" w:color="BFBFBF"/>
            </w:tcBorders>
            <w:shd w:val="clear" w:color="auto" w:fill="auto"/>
            <w:vAlign w:val="center"/>
            <w:hideMark/>
          </w:tcPr>
          <w:p w:rsidR="00294D67" w:rsidRPr="004F0961" w:rsidRDefault="00294D67" w:rsidP="00651D8C">
            <w:pPr>
              <w:jc w:val="center"/>
              <w:rPr>
                <w:b/>
                <w:bCs/>
                <w:color w:val="000000"/>
                <w:sz w:val="16"/>
                <w:szCs w:val="16"/>
              </w:rPr>
            </w:pPr>
            <w:r w:rsidRPr="004F0961">
              <w:rPr>
                <w:b/>
                <w:bCs/>
                <w:color w:val="000000"/>
                <w:sz w:val="16"/>
                <w:szCs w:val="16"/>
              </w:rPr>
              <w:t>Gene</w:t>
            </w:r>
          </w:p>
        </w:tc>
        <w:tc>
          <w:tcPr>
            <w:tcW w:w="552" w:type="pct"/>
            <w:tcBorders>
              <w:top w:val="single" w:sz="8" w:space="0" w:color="BFBFBF"/>
              <w:left w:val="nil"/>
              <w:bottom w:val="nil"/>
              <w:right w:val="single" w:sz="8" w:space="0" w:color="BFBFBF"/>
            </w:tcBorders>
            <w:shd w:val="clear" w:color="auto" w:fill="auto"/>
            <w:vAlign w:val="center"/>
            <w:hideMark/>
          </w:tcPr>
          <w:p w:rsidR="00294D67" w:rsidRPr="004F0961" w:rsidRDefault="00294D67" w:rsidP="00651D8C">
            <w:pPr>
              <w:jc w:val="center"/>
              <w:rPr>
                <w:b/>
                <w:bCs/>
                <w:color w:val="000000"/>
                <w:sz w:val="16"/>
                <w:szCs w:val="16"/>
              </w:rPr>
            </w:pPr>
            <w:r w:rsidRPr="004F0961">
              <w:rPr>
                <w:b/>
                <w:bCs/>
                <w:color w:val="000000"/>
                <w:sz w:val="16"/>
                <w:szCs w:val="16"/>
              </w:rPr>
              <w:t>Upstream regulator</w:t>
            </w:r>
            <w:r>
              <w:rPr>
                <w:b/>
                <w:bCs/>
                <w:color w:val="000000"/>
                <w:sz w:val="16"/>
                <w:szCs w:val="16"/>
              </w:rPr>
              <w:t>*</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ADD3</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31</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GLTP</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61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STXBP1</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AGT</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32</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NDE1</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62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SYT1</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3</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ATP1A2</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33</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FA2H</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63</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TUBA4A</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4</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EPS8</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34</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TJAP1</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64</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UCHL1</w:t>
            </w:r>
          </w:p>
        </w:tc>
        <w:tc>
          <w:tcPr>
            <w:tcW w:w="552" w:type="pct"/>
            <w:tcBorders>
              <w:top w:val="nil"/>
              <w:left w:val="nil"/>
              <w:bottom w:val="single" w:sz="8" w:space="0" w:color="BFBFBF"/>
              <w:right w:val="single" w:sz="8" w:space="0" w:color="BFBFBF"/>
            </w:tcBorders>
            <w:shd w:val="clear" w:color="auto" w:fill="A8D08D" w:themeFill="accent6" w:themeFillTint="99"/>
            <w:vAlign w:val="center"/>
            <w:hideMark/>
          </w:tcPr>
          <w:p w:rsidR="00294D67" w:rsidRPr="004F0961" w:rsidRDefault="00294D67" w:rsidP="00651D8C">
            <w:pPr>
              <w:jc w:val="center"/>
              <w:rPr>
                <w:color w:val="000000"/>
                <w:sz w:val="16"/>
                <w:szCs w:val="16"/>
              </w:rPr>
            </w:pPr>
            <w:r w:rsidRPr="004F0961">
              <w:rPr>
                <w:color w:val="000000"/>
                <w:sz w:val="16"/>
                <w:szCs w:val="16"/>
              </w:rPr>
              <w:t>yes</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5</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GJA1</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35</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CLIC1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65</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YWHAB</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6</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HDAC1</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36</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COL1A2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66</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YWHAZ</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7</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HSPB1</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37</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IL4R</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67</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RBM10</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8</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MSN</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38</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OGN</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68</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SLC25A12</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9</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NOTCH2</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39</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STAT3</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69</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PEX11B</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10</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PON2</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40</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TIMP1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70</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INA</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11</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SOX9</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41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TNFRSF1A</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71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SNAP91</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12</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SSPN</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42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IFITM3</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72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CAP2</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13</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PRDX6</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43</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IFITM2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73</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MLLT11</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14</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YAP1</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44</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AMPH</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74</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STMN2</w:t>
            </w:r>
          </w:p>
        </w:tc>
        <w:tc>
          <w:tcPr>
            <w:tcW w:w="552" w:type="pct"/>
            <w:tcBorders>
              <w:top w:val="nil"/>
              <w:left w:val="nil"/>
              <w:bottom w:val="single" w:sz="8" w:space="0" w:color="BFBFBF"/>
              <w:right w:val="single" w:sz="8" w:space="0" w:color="BFBFBF"/>
            </w:tcBorders>
            <w:shd w:val="clear" w:color="auto" w:fill="A8D08D" w:themeFill="accent6" w:themeFillTint="99"/>
            <w:vAlign w:val="center"/>
            <w:hideMark/>
          </w:tcPr>
          <w:p w:rsidR="00294D67" w:rsidRPr="004F0961" w:rsidRDefault="00294D67" w:rsidP="00651D8C">
            <w:pPr>
              <w:jc w:val="center"/>
              <w:rPr>
                <w:color w:val="000000"/>
                <w:sz w:val="16"/>
                <w:szCs w:val="16"/>
              </w:rPr>
            </w:pPr>
            <w:r w:rsidRPr="004F0961">
              <w:rPr>
                <w:color w:val="000000"/>
                <w:sz w:val="16"/>
                <w:szCs w:val="16"/>
              </w:rPr>
              <w:t>yes</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15</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FERMT2</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45</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ATP6V1B2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75</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GHITM</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16</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PBXIP1</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46</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ATP6V1C1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76</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TAGLN3</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17</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SLC31A2</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47</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ATP6V1E1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77</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RAPGEFL1</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18</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LPAR1</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48</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DDX1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78</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REEP1</w:t>
            </w:r>
          </w:p>
        </w:tc>
        <w:tc>
          <w:tcPr>
            <w:tcW w:w="552" w:type="pct"/>
            <w:tcBorders>
              <w:top w:val="nil"/>
              <w:left w:val="nil"/>
              <w:bottom w:val="single" w:sz="8" w:space="0" w:color="BFBFBF"/>
              <w:right w:val="single" w:sz="8" w:space="0" w:color="BFBFBF"/>
            </w:tcBorders>
            <w:shd w:val="clear" w:color="auto" w:fill="A8D08D" w:themeFill="accent6" w:themeFillTint="99"/>
            <w:vAlign w:val="center"/>
            <w:hideMark/>
          </w:tcPr>
          <w:p w:rsidR="00294D67" w:rsidRPr="004F0961" w:rsidRDefault="00294D67" w:rsidP="00651D8C">
            <w:pPr>
              <w:jc w:val="center"/>
              <w:rPr>
                <w:color w:val="000000"/>
                <w:sz w:val="16"/>
                <w:szCs w:val="16"/>
              </w:rPr>
            </w:pPr>
            <w:r w:rsidRPr="004F0961">
              <w:rPr>
                <w:color w:val="000000"/>
                <w:sz w:val="16"/>
                <w:szCs w:val="16"/>
              </w:rPr>
              <w:t>yes</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19</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ERBB3</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49</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ENO2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79</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VCAN</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20</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HSPA2</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50</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GABRG2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80</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CTNNA1</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21</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MAL</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51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GLRB</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81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SMAD5</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22</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KLK6</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52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GOT1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82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SP1</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23</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SOX10</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53</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GUCY1B3</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83</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SYPL1</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24</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TF</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54</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PCMT1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84</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TJP1</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25</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UGT8</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55</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PFN2</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85</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TYK2</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26</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VEZF1</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56</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SERPINI1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86</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SNAP23</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27</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ST18</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57</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MAPK9</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87</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IQGAP1</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28</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RASSF2</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58</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PSMD1</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88</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KAT2B</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29</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SLC44A1</w:t>
            </w:r>
          </w:p>
        </w:tc>
        <w:tc>
          <w:tcPr>
            <w:tcW w:w="556" w:type="pct"/>
            <w:tcBorders>
              <w:top w:val="nil"/>
              <w:left w:val="nil"/>
              <w:bottom w:val="single" w:sz="8" w:space="0" w:color="BFBFBF"/>
              <w:right w:val="single" w:sz="8" w:space="0" w:color="BFBFBF"/>
            </w:tcBorders>
            <w:shd w:val="clear" w:color="auto" w:fill="A8D08D" w:themeFill="accent6" w:themeFillTint="99"/>
            <w:noWrap/>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59</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SCG5</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89</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BBX</w:t>
            </w:r>
          </w:p>
        </w:tc>
        <w:tc>
          <w:tcPr>
            <w:tcW w:w="552"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no</w:t>
            </w:r>
          </w:p>
        </w:tc>
      </w:tr>
      <w:tr w:rsidR="00294D67" w:rsidRPr="004F0961" w:rsidTr="00651D8C">
        <w:trPr>
          <w:trHeight w:val="340"/>
        </w:trPr>
        <w:tc>
          <w:tcPr>
            <w:tcW w:w="555" w:type="pct"/>
            <w:tcBorders>
              <w:top w:val="nil"/>
              <w:left w:val="single" w:sz="8" w:space="0" w:color="BFBFBF"/>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lastRenderedPageBreak/>
              <w:t>30</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i/>
                <w:iCs/>
                <w:color w:val="000000"/>
                <w:sz w:val="16"/>
                <w:szCs w:val="16"/>
              </w:rPr>
            </w:pPr>
            <w:r w:rsidRPr="004F0961">
              <w:rPr>
                <w:i/>
                <w:iCs/>
                <w:color w:val="000000"/>
                <w:sz w:val="16"/>
                <w:szCs w:val="16"/>
              </w:rPr>
              <w:t>DAAM2</w:t>
            </w:r>
          </w:p>
        </w:tc>
        <w:tc>
          <w:tcPr>
            <w:tcW w:w="556" w:type="pct"/>
            <w:tcBorders>
              <w:top w:val="nil"/>
              <w:left w:val="nil"/>
              <w:bottom w:val="single" w:sz="8" w:space="0" w:color="BFBFBF"/>
              <w:right w:val="single" w:sz="8" w:space="0" w:color="BFBFBF"/>
            </w:tcBorders>
            <w:shd w:val="clear" w:color="auto" w:fill="auto"/>
            <w:noWrap/>
            <w:vAlign w:val="center"/>
            <w:hideMark/>
          </w:tcPr>
          <w:p w:rsidR="00294D67" w:rsidRPr="004F0961" w:rsidRDefault="00294D67" w:rsidP="00651D8C">
            <w:pPr>
              <w:jc w:val="center"/>
              <w:rPr>
                <w:color w:val="000000"/>
                <w:sz w:val="16"/>
                <w:szCs w:val="16"/>
              </w:rPr>
            </w:pPr>
            <w:r w:rsidRPr="004F0961">
              <w:rPr>
                <w:color w:val="000000"/>
                <w:sz w:val="16"/>
                <w:szCs w:val="16"/>
              </w:rPr>
              <w:t>no</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color w:val="000000"/>
                <w:sz w:val="16"/>
                <w:szCs w:val="16"/>
              </w:rPr>
            </w:pPr>
            <w:r w:rsidRPr="004F0961">
              <w:rPr>
                <w:color w:val="000000"/>
                <w:sz w:val="16"/>
                <w:szCs w:val="16"/>
              </w:rPr>
              <w:t>60</w:t>
            </w:r>
          </w:p>
        </w:tc>
        <w:tc>
          <w:tcPr>
            <w:tcW w:w="556" w:type="pct"/>
            <w:tcBorders>
              <w:top w:val="nil"/>
              <w:left w:val="nil"/>
              <w:bottom w:val="single" w:sz="8" w:space="0" w:color="BFBFBF"/>
              <w:right w:val="single" w:sz="8" w:space="0" w:color="BFBFBF"/>
            </w:tcBorders>
            <w:shd w:val="clear" w:color="auto" w:fill="auto"/>
            <w:vAlign w:val="center"/>
            <w:hideMark/>
          </w:tcPr>
          <w:p w:rsidR="00294D67" w:rsidRPr="004F0961" w:rsidRDefault="00294D67" w:rsidP="00651D8C">
            <w:pPr>
              <w:jc w:val="center"/>
              <w:rPr>
                <w:i/>
                <w:iCs/>
                <w:color w:val="000000"/>
                <w:sz w:val="16"/>
                <w:szCs w:val="16"/>
              </w:rPr>
            </w:pPr>
            <w:r w:rsidRPr="004F0961">
              <w:rPr>
                <w:i/>
                <w:iCs/>
                <w:color w:val="000000"/>
                <w:sz w:val="16"/>
                <w:szCs w:val="16"/>
              </w:rPr>
              <w:t>SH3GL2</w:t>
            </w:r>
          </w:p>
        </w:tc>
        <w:tc>
          <w:tcPr>
            <w:tcW w:w="556" w:type="pct"/>
            <w:tcBorders>
              <w:top w:val="nil"/>
              <w:left w:val="nil"/>
              <w:bottom w:val="single" w:sz="8" w:space="0" w:color="BFBFBF"/>
              <w:right w:val="single" w:sz="8" w:space="0" w:color="BFBFBF"/>
            </w:tcBorders>
            <w:shd w:val="clear" w:color="auto" w:fill="A8D08D" w:themeFill="accent6" w:themeFillTint="99"/>
            <w:vAlign w:val="center"/>
            <w:hideMark/>
          </w:tcPr>
          <w:p w:rsidR="00294D67" w:rsidRPr="004F0961" w:rsidRDefault="00294D67" w:rsidP="00651D8C">
            <w:pPr>
              <w:jc w:val="center"/>
              <w:rPr>
                <w:color w:val="000000"/>
                <w:sz w:val="16"/>
                <w:szCs w:val="16"/>
              </w:rPr>
            </w:pPr>
            <w:r w:rsidRPr="004F0961">
              <w:rPr>
                <w:color w:val="000000"/>
                <w:sz w:val="16"/>
                <w:szCs w:val="16"/>
              </w:rPr>
              <w:t>yes</w:t>
            </w:r>
          </w:p>
        </w:tc>
        <w:tc>
          <w:tcPr>
            <w:tcW w:w="556" w:type="pct"/>
            <w:tcBorders>
              <w:top w:val="nil"/>
              <w:left w:val="nil"/>
              <w:bottom w:val="nil"/>
              <w:right w:val="nil"/>
            </w:tcBorders>
            <w:shd w:val="clear" w:color="auto" w:fill="auto"/>
            <w:noWrap/>
            <w:vAlign w:val="bottom"/>
            <w:hideMark/>
          </w:tcPr>
          <w:p w:rsidR="00294D67" w:rsidRPr="004F0961" w:rsidRDefault="00294D67" w:rsidP="00651D8C">
            <w:pPr>
              <w:jc w:val="center"/>
              <w:rPr>
                <w:color w:val="000000"/>
                <w:sz w:val="16"/>
                <w:szCs w:val="16"/>
              </w:rPr>
            </w:pPr>
          </w:p>
        </w:tc>
        <w:tc>
          <w:tcPr>
            <w:tcW w:w="556" w:type="pct"/>
            <w:tcBorders>
              <w:top w:val="nil"/>
              <w:left w:val="nil"/>
              <w:bottom w:val="nil"/>
              <w:right w:val="nil"/>
            </w:tcBorders>
            <w:shd w:val="clear" w:color="auto" w:fill="auto"/>
            <w:noWrap/>
            <w:vAlign w:val="bottom"/>
            <w:hideMark/>
          </w:tcPr>
          <w:p w:rsidR="00294D67" w:rsidRPr="004F0961" w:rsidRDefault="00294D67" w:rsidP="00651D8C">
            <w:pPr>
              <w:rPr>
                <w:sz w:val="20"/>
                <w:szCs w:val="20"/>
              </w:rPr>
            </w:pPr>
          </w:p>
        </w:tc>
        <w:tc>
          <w:tcPr>
            <w:tcW w:w="552" w:type="pct"/>
            <w:tcBorders>
              <w:top w:val="nil"/>
              <w:left w:val="nil"/>
              <w:bottom w:val="nil"/>
              <w:right w:val="nil"/>
            </w:tcBorders>
            <w:shd w:val="clear" w:color="auto" w:fill="auto"/>
            <w:noWrap/>
            <w:vAlign w:val="bottom"/>
            <w:hideMark/>
          </w:tcPr>
          <w:p w:rsidR="00294D67" w:rsidRPr="004F0961" w:rsidRDefault="00294D67" w:rsidP="00651D8C">
            <w:pPr>
              <w:rPr>
                <w:sz w:val="20"/>
                <w:szCs w:val="20"/>
              </w:rPr>
            </w:pPr>
          </w:p>
        </w:tc>
      </w:tr>
    </w:tbl>
    <w:p w:rsidR="00294D67" w:rsidRPr="009C0088" w:rsidRDefault="00294D67" w:rsidP="00294D67">
      <w:pPr>
        <w:rPr>
          <w:szCs w:val="21"/>
          <w:lang w:val="en-US"/>
        </w:rPr>
      </w:pPr>
      <w:r w:rsidRPr="009C0088">
        <w:rPr>
          <w:szCs w:val="21"/>
          <w:shd w:val="clear" w:color="auto" w:fill="FFFFFF"/>
          <w:vertAlign w:val="superscript"/>
          <w:lang w:val="en-US"/>
        </w:rPr>
        <w:t>*</w:t>
      </w:r>
      <w:r w:rsidRPr="009C0088">
        <w:rPr>
          <w:szCs w:val="21"/>
          <w:shd w:val="clear" w:color="auto" w:fill="FFFFFF"/>
          <w:lang w:val="en-US"/>
        </w:rPr>
        <w:t xml:space="preserve"> </w:t>
      </w:r>
      <w:r w:rsidRPr="00F71B57">
        <w:rPr>
          <w:rFonts w:hint="eastAsia"/>
          <w:sz w:val="20"/>
          <w:szCs w:val="20"/>
          <w:shd w:val="clear" w:color="auto" w:fill="FFFFFF"/>
          <w:lang w:val="en-US"/>
        </w:rPr>
        <w:t>U</w:t>
      </w:r>
      <w:r w:rsidRPr="00F71B57">
        <w:rPr>
          <w:sz w:val="20"/>
          <w:szCs w:val="20"/>
          <w:shd w:val="clear" w:color="auto" w:fill="FFFFFF"/>
          <w:lang w:val="en-US"/>
        </w:rPr>
        <w:t>pstream regulator</w:t>
      </w:r>
      <w:r w:rsidRPr="00F71B57">
        <w:rPr>
          <w:sz w:val="20"/>
          <w:szCs w:val="20"/>
          <w:shd w:val="clear" w:color="auto" w:fill="FFFFFF"/>
          <w:lang w:val="en-US"/>
        </w:rPr>
        <w:fldChar w:fldCharType="begin">
          <w:fldData xml:space="preserve">PEVuZE5vdGU+PENpdGU+PEF1dGhvcj5YdTwvQXV0aG9yPjxZZWFyPjIwMTg8L1llYXI+PFJlY051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</w:fldData>
        </w:fldChar>
      </w:r>
      <w:r>
        <w:rPr>
          <w:sz w:val="20"/>
          <w:szCs w:val="20"/>
          <w:shd w:val="clear" w:color="auto" w:fill="FFFFFF"/>
          <w:lang w:val="en-US"/>
        </w:rPr>
        <w:instrText xml:space="preserve"> ADDIN EN.CITE </w:instrText>
      </w:r>
      <w:r>
        <w:rPr>
          <w:sz w:val="20"/>
          <w:szCs w:val="20"/>
          <w:shd w:val="clear" w:color="auto" w:fill="FFFFFF"/>
          <w:lang w:val="en-US"/>
        </w:rPr>
        <w:fldChar w:fldCharType="begin">
          <w:fldData xml:space="preserve">PEVuZE5vdGU+PENpdGU+PEF1dGhvcj5YdTwvQXV0aG9yPjxZZWFyPjIwMTg8L1llYXI+PFJlY051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</w:fldData>
        </w:fldChar>
      </w:r>
      <w:r>
        <w:rPr>
          <w:sz w:val="20"/>
          <w:szCs w:val="20"/>
          <w:shd w:val="clear" w:color="auto" w:fill="FFFFFF"/>
          <w:lang w:val="en-US"/>
        </w:rPr>
        <w:instrText xml:space="preserve"> ADDIN EN.CITE.DATA </w:instrText>
      </w:r>
      <w:r>
        <w:rPr>
          <w:sz w:val="20"/>
          <w:szCs w:val="20"/>
          <w:shd w:val="clear" w:color="auto" w:fill="FFFFFF"/>
          <w:lang w:val="en-US"/>
        </w:rPr>
      </w:r>
      <w:r>
        <w:rPr>
          <w:sz w:val="20"/>
          <w:szCs w:val="20"/>
          <w:shd w:val="clear" w:color="auto" w:fill="FFFFFF"/>
          <w:lang w:val="en-US"/>
        </w:rPr>
        <w:fldChar w:fldCharType="end"/>
      </w:r>
      <w:r w:rsidRPr="00F71B57">
        <w:rPr>
          <w:sz w:val="20"/>
          <w:szCs w:val="20"/>
          <w:shd w:val="clear" w:color="auto" w:fill="FFFFFF"/>
          <w:lang w:val="en-US"/>
        </w:rPr>
      </w:r>
      <w:r w:rsidRPr="00F71B57">
        <w:rPr>
          <w:sz w:val="20"/>
          <w:szCs w:val="20"/>
          <w:shd w:val="clear" w:color="auto" w:fill="FFFFFF"/>
          <w:lang w:val="en-US"/>
        </w:rPr>
        <w:fldChar w:fldCharType="separate"/>
      </w:r>
      <w:r>
        <w:rPr>
          <w:noProof/>
          <w:sz w:val="20"/>
          <w:szCs w:val="20"/>
          <w:shd w:val="clear" w:color="auto" w:fill="FFFFFF"/>
          <w:lang w:val="en-US"/>
        </w:rPr>
        <w:t>[3]</w:t>
      </w:r>
      <w:r w:rsidRPr="00F71B57">
        <w:rPr>
          <w:sz w:val="20"/>
          <w:szCs w:val="20"/>
          <w:shd w:val="clear" w:color="auto" w:fill="FFFFFF"/>
          <w:lang w:val="en-US"/>
        </w:rPr>
        <w:fldChar w:fldCharType="end"/>
      </w:r>
      <w:r w:rsidRPr="00F71B57">
        <w:rPr>
          <w:sz w:val="20"/>
          <w:szCs w:val="20"/>
          <w:shd w:val="clear" w:color="auto" w:fill="FFFFFF"/>
          <w:lang w:val="en-US"/>
        </w:rPr>
        <w:t xml:space="preserve">: hub genes showed consistent early expression alterations in Mouseac </w:t>
      </w:r>
      <w:r w:rsidRPr="00F71B57">
        <w:rPr>
          <w:sz w:val="20"/>
          <w:szCs w:val="20"/>
        </w:rPr>
        <w:fldChar w:fldCharType="begin">
          <w:fldData xml:space="preserve">PEVuZE5vdGU+PENpdGU+PEF1dGhvcj5NYXRhcmluPC9BdXRob3I+PFllYXI+MjAxNTwvWWVhcj48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==
</w:fldData>
        </w:fldChar>
      </w:r>
      <w:r w:rsidRPr="00294D67">
        <w:rPr>
          <w:sz w:val="20"/>
          <w:szCs w:val="20"/>
          <w:lang w:val="en-US"/>
        </w:rPr>
        <w:instrText xml:space="preserve"> ADDIN EN.CITE </w:instrText>
      </w:r>
      <w:r>
        <w:rPr>
          <w:sz w:val="20"/>
          <w:szCs w:val="20"/>
        </w:rPr>
        <w:fldChar w:fldCharType="begin">
          <w:fldData xml:space="preserve">PEVuZE5vdGU+PENpdGU+PEF1dGhvcj5NYXRhcmluPC9BdXRob3I+PFllYXI+MjAxNTwvWWVhcj48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==
</w:fldData>
        </w:fldChar>
      </w:r>
      <w:r w:rsidRPr="00294D67">
        <w:rPr>
          <w:sz w:val="20"/>
          <w:szCs w:val="20"/>
          <w:lang w:val="en-US"/>
        </w:rPr>
        <w:instrText xml:space="preserve"> ADDIN EN.CITE.DATA </w:instrText>
      </w:r>
      <w:r>
        <w:rPr>
          <w:sz w:val="20"/>
          <w:szCs w:val="20"/>
        </w:rPr>
      </w:r>
      <w:r>
        <w:rPr>
          <w:sz w:val="20"/>
          <w:szCs w:val="20"/>
        </w:rPr>
        <w:fldChar w:fldCharType="end"/>
      </w:r>
      <w:r w:rsidRPr="00F71B57">
        <w:rPr>
          <w:sz w:val="20"/>
          <w:szCs w:val="20"/>
        </w:rPr>
      </w:r>
      <w:r w:rsidRPr="00F71B57">
        <w:rPr>
          <w:sz w:val="20"/>
          <w:szCs w:val="20"/>
        </w:rPr>
        <w:fldChar w:fldCharType="separate"/>
      </w:r>
      <w:r w:rsidRPr="00294D67">
        <w:rPr>
          <w:noProof/>
          <w:sz w:val="20"/>
          <w:szCs w:val="20"/>
          <w:lang w:val="en-US"/>
        </w:rPr>
        <w:t>[4]</w:t>
      </w:r>
      <w:r w:rsidRPr="00F71B57">
        <w:rPr>
          <w:sz w:val="20"/>
          <w:szCs w:val="20"/>
        </w:rPr>
        <w:fldChar w:fldCharType="end"/>
      </w:r>
      <w:r w:rsidRPr="00F71B57">
        <w:rPr>
          <w:sz w:val="20"/>
          <w:szCs w:val="20"/>
          <w:shd w:val="clear" w:color="auto" w:fill="FFFFFF"/>
          <w:lang w:val="en-US"/>
        </w:rPr>
        <w:t xml:space="preserve"> or in other two replicating datasets (GSE29317</w:t>
      </w:r>
      <w:r w:rsidRPr="00F71B57">
        <w:rPr>
          <w:rFonts w:hint="eastAsia"/>
          <w:sz w:val="20"/>
          <w:szCs w:val="20"/>
          <w:shd w:val="clear" w:color="auto" w:fill="FFFFFF"/>
          <w:lang w:val="en-US"/>
        </w:rPr>
        <w:t xml:space="preserve"> </w:t>
      </w:r>
      <w:r w:rsidRPr="00F71B57">
        <w:rPr>
          <w:sz w:val="20"/>
          <w:szCs w:val="20"/>
          <w:shd w:val="clear" w:color="auto" w:fill="FFFFFF"/>
        </w:rPr>
        <w:fldChar w:fldCharType="begin"/>
      </w:r>
      <w:r w:rsidRPr="00294D67">
        <w:rPr>
          <w:sz w:val="20"/>
          <w:szCs w:val="20"/>
          <w:shd w:val="clear" w:color="auto" w:fill="FFFFFF"/>
          <w:lang w:val="en-US"/>
        </w:rPr>
        <w:instrText xml:space="preserve"> ADDIN EN.CITE &lt;EndNote&gt;&lt;Cite&gt;&lt;Author&gt;Kurronen&lt;/Author&gt;&lt;Year&gt;2012&lt;/Year&gt;&lt;RecNum&gt;2681&lt;/RecNum&gt;&lt;DisplayText&gt;[5]&lt;/DisplayText&gt;&lt;record&gt;&lt;rec-number&gt;2681&lt;/rec-number&gt;&lt;foreign-keys&gt;&lt;key app="EN" db-id="wazwas22sr9x22eza5f55vfcftfd2trerz5a" timestamp="1499414912"&gt;2681&lt;/key&gt;&lt;/foreign-keys&gt;&lt;ref-type name="Journal Article"&gt;17&lt;/ref-type&gt;&lt;contributors&gt;&lt;authors&gt;&lt;author&gt;Kurronen, A&lt;/author&gt;&lt;author&gt;Pihlaja,R&lt;/author&gt;&lt;author&gt;Pollari, E&lt;/author&gt;&lt;author&gt;Kanninen, K&lt;/author&gt;&lt;author&gt;Storvik, M&lt;/author&gt;&lt;author&gt;Wong, G&lt;/author&gt;&lt;author&gt;Koistinaho, M&lt;/author&gt;&lt;author&gt;Koistinaho, J&lt;/author&gt;&lt;/authors&gt;&lt;/contributors&gt;&lt;titles&gt;&lt;title&gt;Adult and neonatal astrocytes exhibit diverse gene expression profiles in response to beta amyloid ex vivo&lt;/title&gt;&lt;secondary-title&gt;World J Neurosci&lt;/secondary-title&gt;&lt;/titles&gt;&lt;periodical&gt;&lt;full-title&gt;World J Neurosci&lt;/full-title&gt;&lt;/periodical&gt;&lt;pages&gt;57-67&lt;/pages&gt;&lt;volume&gt;2&lt;/volume&gt;&lt;number&gt;2&lt;/number&gt;&lt;section&gt;57&lt;/section&gt;&lt;dates&gt;&lt;year&gt;2012&lt;/year&gt;&lt;/dates&gt;&lt;urls&gt;&lt;related-urls&gt;&lt;url&gt;http://www.scirp.org/journal/PaperInformation.aspx?PaperID=19404&lt;/url&gt;&lt;/related-urls&gt;&lt;/urls&gt;&lt;custom7&gt;19404&lt;/custom7&gt;&lt;electronic-resource-num&gt;10.4236/wjns.2012.22009&lt;/electronic-resource-num&gt;&lt;/record&gt;&lt;/Cite&gt;&lt;/EndNote&gt;</w:instrText>
      </w:r>
      <w:r w:rsidRPr="00F71B57">
        <w:rPr>
          <w:sz w:val="20"/>
          <w:szCs w:val="20"/>
          <w:shd w:val="clear" w:color="auto" w:fill="FFFFFF"/>
        </w:rPr>
        <w:fldChar w:fldCharType="separate"/>
      </w:r>
      <w:r w:rsidRPr="00294D67">
        <w:rPr>
          <w:noProof/>
          <w:sz w:val="20"/>
          <w:szCs w:val="20"/>
          <w:shd w:val="clear" w:color="auto" w:fill="FFFFFF"/>
          <w:lang w:val="en-US"/>
        </w:rPr>
        <w:t>[5]</w:t>
      </w:r>
      <w:r w:rsidRPr="00F71B57">
        <w:rPr>
          <w:sz w:val="20"/>
          <w:szCs w:val="20"/>
          <w:shd w:val="clear" w:color="auto" w:fill="FFFFFF"/>
        </w:rPr>
        <w:fldChar w:fldCharType="end"/>
      </w:r>
      <w:r w:rsidRPr="00F71B57">
        <w:rPr>
          <w:sz w:val="20"/>
          <w:szCs w:val="20"/>
          <w:shd w:val="clear" w:color="auto" w:fill="FFFFFF"/>
          <w:lang w:val="en-US"/>
        </w:rPr>
        <w:t xml:space="preserve"> and GSE31372). 17 </w:t>
      </w:r>
      <w:r w:rsidRPr="00F71B57">
        <w:rPr>
          <w:sz w:val="20"/>
          <w:szCs w:val="20"/>
          <w:lang w:val="en-US"/>
        </w:rPr>
        <w:t>Genes highlighted in green are candidate upstream regulators, as indicated by early alteration.</w:t>
      </w:r>
    </w:p>
    <w:p w:rsidR="00294D67" w:rsidRPr="009C0088" w:rsidRDefault="00294D67" w:rsidP="00294D67">
      <w:pPr>
        <w:rPr>
          <w:vertAlign w:val="superscript"/>
          <w:lang w:val="en-US"/>
        </w:rPr>
      </w:pPr>
    </w:p>
    <w:p w:rsidR="00294D67" w:rsidRPr="009C0088" w:rsidRDefault="00294D67" w:rsidP="00294D67">
      <w:pPr>
        <w:rPr>
          <w:vertAlign w:val="superscript"/>
          <w:lang w:val="en-US"/>
        </w:rPr>
      </w:pPr>
    </w:p>
    <w:p w:rsidR="00294D67" w:rsidRPr="00B22549" w:rsidRDefault="00294D67" w:rsidP="00294D67">
      <w:pPr>
        <w:rPr>
          <w:vertAlign w:val="superscript"/>
          <w:lang w:val="en-US"/>
        </w:rPr>
      </w:pPr>
    </w:p>
    <w:p w:rsidR="00294D67" w:rsidRPr="00B22549" w:rsidRDefault="00294D67" w:rsidP="00294D67">
      <w:pPr>
        <w:pBdr>
          <w:left w:val="none" w:sz="4" w:space="1" w:color="000000"/>
        </w:pBdr>
        <w:spacing w:line="480" w:lineRule="auto"/>
        <w:jc w:val="both"/>
        <w:rPr>
          <w:b/>
          <w:color w:val="000000" w:themeColor="text1"/>
          <w:sz w:val="28"/>
          <w:szCs w:val="28"/>
          <w:lang w:val="en-US"/>
        </w:rPr>
      </w:pPr>
    </w:p>
    <w:p w:rsidR="00294D67" w:rsidRDefault="00294D67">
      <w:pPr>
        <w:rPr>
          <w:lang w:val="en-US"/>
        </w:rPr>
      </w:pPr>
      <w:r w:rsidRPr="00294D67">
        <w:rPr>
          <w:lang w:val="en-US"/>
        </w:rPr>
        <w:t>Reference:</w:t>
      </w:r>
    </w:p>
    <w:p w:rsidR="00294D67" w:rsidRDefault="00294D67">
      <w:pPr>
        <w:rPr>
          <w:lang w:val="en-US"/>
        </w:rPr>
      </w:pPr>
    </w:p>
    <w:p w:rsidR="00294D67" w:rsidRPr="00294D67" w:rsidRDefault="00294D67" w:rsidP="00294D67">
      <w:pPr>
        <w:pStyle w:val="EndNoteBibliography"/>
        <w:rPr>
          <w:noProof/>
        </w:rPr>
      </w:pPr>
      <w:r>
        <w:fldChar w:fldCharType="begin"/>
      </w:r>
      <w:r>
        <w:instrText xml:space="preserve"> ADDIN EN.REFLIST </w:instrText>
      </w:r>
      <w:r>
        <w:fldChar w:fldCharType="separate"/>
      </w:r>
      <w:r w:rsidRPr="00294D67">
        <w:rPr>
          <w:noProof/>
        </w:rPr>
        <w:t>1.</w:t>
      </w:r>
      <w:r w:rsidRPr="00294D67">
        <w:rPr>
          <w:noProof/>
        </w:rPr>
        <w:tab/>
        <w:t>Blennow K, Shaw LM, Stomrud E, Mattsson N, Toledo JB, Buck K, et al. Predicting clinical decline and conversion to Alzheimer's disease or dementia using novel Elecsys Abeta(1-42), pTau and tTau CSF immunoassays. Sci Rep. 2019;9(1):19024.</w:t>
      </w:r>
    </w:p>
    <w:p w:rsidR="00294D67" w:rsidRPr="00294D67" w:rsidRDefault="00294D67" w:rsidP="00294D67">
      <w:pPr>
        <w:pStyle w:val="EndNoteBibliography"/>
        <w:rPr>
          <w:noProof/>
        </w:rPr>
      </w:pPr>
      <w:r w:rsidRPr="00294D67">
        <w:rPr>
          <w:noProof/>
        </w:rPr>
        <w:t>2.</w:t>
      </w:r>
      <w:r w:rsidRPr="00294D67">
        <w:rPr>
          <w:noProof/>
        </w:rPr>
        <w:tab/>
        <w:t>Hansson O, Seibyl J, Stomrud E, Zetterberg H, Trojanowski JQ, Bittner T, et al. CSF biomarkers of Alzheimer's disease concord with amyloid-beta PET and predict clinical progression: A study of fully automated immunoassays in BioFINDER and ADNI cohorts. Alzheimers Dement. 2018;14(11):1470-81.</w:t>
      </w:r>
    </w:p>
    <w:p w:rsidR="00294D67" w:rsidRPr="00294D67" w:rsidRDefault="00294D67" w:rsidP="00294D67">
      <w:pPr>
        <w:pStyle w:val="EndNoteBibliography"/>
        <w:rPr>
          <w:noProof/>
        </w:rPr>
      </w:pPr>
      <w:r w:rsidRPr="00294D67">
        <w:rPr>
          <w:noProof/>
        </w:rPr>
        <w:t>3.</w:t>
      </w:r>
      <w:r w:rsidRPr="00294D67">
        <w:rPr>
          <w:noProof/>
        </w:rPr>
        <w:tab/>
        <w:t>Xu M, Zhang DF, Luo R, Wu Y, Zhou H, Kong LL, et al. A systematic integrated analysis of brain expression profiles reveals YAP1 and other prioritized hub genes as important upstream regulators in Alzheimer's disease. Alzheimers Dement. 2018;14(2):215-29.</w:t>
      </w:r>
    </w:p>
    <w:p w:rsidR="00294D67" w:rsidRPr="00294D67" w:rsidRDefault="00294D67" w:rsidP="00294D67">
      <w:pPr>
        <w:pStyle w:val="EndNoteBibliography"/>
        <w:rPr>
          <w:noProof/>
        </w:rPr>
      </w:pPr>
      <w:r w:rsidRPr="00294D67">
        <w:rPr>
          <w:noProof/>
        </w:rPr>
        <w:t>4.</w:t>
      </w:r>
      <w:r w:rsidRPr="00294D67">
        <w:rPr>
          <w:noProof/>
        </w:rPr>
        <w:tab/>
        <w:t>Matarin M, Salih DA, Yasvoina M, Cummings DM, Guelfi S, Liu W, et al. A genome-wide gene-expression analysis and database in transgenic mice during development of amyloid or tau pathology. Cell reports. 2015;10(4):633-44.</w:t>
      </w:r>
    </w:p>
    <w:p w:rsidR="00294D67" w:rsidRPr="00294D67" w:rsidRDefault="00294D67" w:rsidP="00294D67">
      <w:pPr>
        <w:pStyle w:val="EndNoteBibliography"/>
        <w:rPr>
          <w:noProof/>
        </w:rPr>
      </w:pPr>
      <w:r w:rsidRPr="00294D67">
        <w:rPr>
          <w:noProof/>
        </w:rPr>
        <w:t>5.</w:t>
      </w:r>
      <w:r w:rsidRPr="00294D67">
        <w:rPr>
          <w:noProof/>
        </w:rPr>
        <w:tab/>
        <w:t>Kurronen A, Pihlaja R, Pollari E, Kanninen K, Storvik M, Wong G, et al. Adult and neonatal astrocytes exhibit diverse gene expression profiles in response to beta amyloid ex vivo. World J Neurosci. 2012;2(2):57-67.</w:t>
      </w:r>
    </w:p>
    <w:p w:rsidR="00FF4986" w:rsidRPr="00294D67" w:rsidRDefault="00294D67">
      <w:pPr>
        <w:rPr>
          <w:lang w:val="en-US"/>
        </w:rPr>
      </w:pPr>
      <w:r>
        <w:rPr>
          <w:lang w:val="en-US"/>
        </w:rPr>
        <w:fldChar w:fldCharType="end"/>
      </w:r>
    </w:p>
    <w:sectPr w:rsidR="00FF4986" w:rsidRPr="00294D67" w:rsidSect="00294D67">
      <w:pgSz w:w="11900" w:h="16840" w:code="9"/>
      <w:pgMar w:top="1417" w:right="1417" w:bottom="1134" w:left="1417" w:header="709" w:footer="709"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iverda Sans Com">
    <w:charset w:val="00"/>
    <w:family w:val="auto"/>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908A0"/>
    <w:multiLevelType w:val="multilevel"/>
    <w:tmpl w:val="00FE5390"/>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D30F84"/>
    <w:multiLevelType w:val="multilevel"/>
    <w:tmpl w:val="508ECF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pStyle w:val="berschrift3"/>
      <w:lvlText w:val="1.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quar brack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pddp99vtdwx3eazpexxrrgt29p0xw2a9ex&quot;&gt;MC_CBP_Hippocamus&lt;record-ids&gt;&lt;item&gt;116&lt;/item&gt;&lt;item&gt;117&lt;/item&gt;&lt;item&gt;127&lt;/item&gt;&lt;/record-ids&gt;&lt;/item&gt;&lt;/Libraries&gt;"/>
  </w:docVars>
  <w:rsids>
    <w:rsidRoot w:val="00294D67"/>
    <w:rsid w:val="000046BB"/>
    <w:rsid w:val="00005E9D"/>
    <w:rsid w:val="00010159"/>
    <w:rsid w:val="00010A4A"/>
    <w:rsid w:val="0001351A"/>
    <w:rsid w:val="00013D3A"/>
    <w:rsid w:val="00036D17"/>
    <w:rsid w:val="0004775F"/>
    <w:rsid w:val="0005050E"/>
    <w:rsid w:val="00050C44"/>
    <w:rsid w:val="00051AF9"/>
    <w:rsid w:val="00051FE4"/>
    <w:rsid w:val="000703BC"/>
    <w:rsid w:val="00074B2B"/>
    <w:rsid w:val="00082B49"/>
    <w:rsid w:val="000A3EB5"/>
    <w:rsid w:val="000B4BD8"/>
    <w:rsid w:val="000C211F"/>
    <w:rsid w:val="000C7B04"/>
    <w:rsid w:val="000D09ED"/>
    <w:rsid w:val="000D5829"/>
    <w:rsid w:val="000E558D"/>
    <w:rsid w:val="000E728F"/>
    <w:rsid w:val="000F2FC3"/>
    <w:rsid w:val="00105C95"/>
    <w:rsid w:val="00110E23"/>
    <w:rsid w:val="00123668"/>
    <w:rsid w:val="00133AE3"/>
    <w:rsid w:val="00134A82"/>
    <w:rsid w:val="0014229D"/>
    <w:rsid w:val="0014571B"/>
    <w:rsid w:val="001474FA"/>
    <w:rsid w:val="001509F6"/>
    <w:rsid w:val="00154CD8"/>
    <w:rsid w:val="0017135C"/>
    <w:rsid w:val="0017232B"/>
    <w:rsid w:val="00173A2A"/>
    <w:rsid w:val="001840C1"/>
    <w:rsid w:val="00193876"/>
    <w:rsid w:val="001948D1"/>
    <w:rsid w:val="00195B90"/>
    <w:rsid w:val="001A4F72"/>
    <w:rsid w:val="001B6295"/>
    <w:rsid w:val="001C2AF3"/>
    <w:rsid w:val="001C46D3"/>
    <w:rsid w:val="001C47A4"/>
    <w:rsid w:val="001E296D"/>
    <w:rsid w:val="001F20F5"/>
    <w:rsid w:val="001F3705"/>
    <w:rsid w:val="001F5269"/>
    <w:rsid w:val="00202DE2"/>
    <w:rsid w:val="00216316"/>
    <w:rsid w:val="002269AC"/>
    <w:rsid w:val="00232C2B"/>
    <w:rsid w:val="002351C4"/>
    <w:rsid w:val="002409BD"/>
    <w:rsid w:val="00242403"/>
    <w:rsid w:val="00242FCE"/>
    <w:rsid w:val="00246CFC"/>
    <w:rsid w:val="002471E5"/>
    <w:rsid w:val="00255F21"/>
    <w:rsid w:val="0025656B"/>
    <w:rsid w:val="00272403"/>
    <w:rsid w:val="002743A8"/>
    <w:rsid w:val="00287F01"/>
    <w:rsid w:val="00294D67"/>
    <w:rsid w:val="0029538C"/>
    <w:rsid w:val="00297C56"/>
    <w:rsid w:val="002A3B32"/>
    <w:rsid w:val="002A4B74"/>
    <w:rsid w:val="002A79DD"/>
    <w:rsid w:val="002B1F46"/>
    <w:rsid w:val="002B4B6E"/>
    <w:rsid w:val="002C15A6"/>
    <w:rsid w:val="002F1391"/>
    <w:rsid w:val="002F4FE4"/>
    <w:rsid w:val="002F7120"/>
    <w:rsid w:val="00300BD9"/>
    <w:rsid w:val="00321EF6"/>
    <w:rsid w:val="003336D9"/>
    <w:rsid w:val="00345D9E"/>
    <w:rsid w:val="00364BE0"/>
    <w:rsid w:val="00364D85"/>
    <w:rsid w:val="003654FD"/>
    <w:rsid w:val="003747E3"/>
    <w:rsid w:val="003752A8"/>
    <w:rsid w:val="00385723"/>
    <w:rsid w:val="0039799F"/>
    <w:rsid w:val="003A10C0"/>
    <w:rsid w:val="003A5BAC"/>
    <w:rsid w:val="003B3933"/>
    <w:rsid w:val="003C342B"/>
    <w:rsid w:val="003C5CE3"/>
    <w:rsid w:val="003D79D3"/>
    <w:rsid w:val="003F535A"/>
    <w:rsid w:val="0040151D"/>
    <w:rsid w:val="00402359"/>
    <w:rsid w:val="00403278"/>
    <w:rsid w:val="00413707"/>
    <w:rsid w:val="00430273"/>
    <w:rsid w:val="00433C6D"/>
    <w:rsid w:val="00435EBD"/>
    <w:rsid w:val="00437839"/>
    <w:rsid w:val="00451B37"/>
    <w:rsid w:val="00455D8A"/>
    <w:rsid w:val="00463AE0"/>
    <w:rsid w:val="004805A0"/>
    <w:rsid w:val="004807BA"/>
    <w:rsid w:val="004817E1"/>
    <w:rsid w:val="004824EE"/>
    <w:rsid w:val="00484FF8"/>
    <w:rsid w:val="00495BFF"/>
    <w:rsid w:val="004A3F7D"/>
    <w:rsid w:val="004A6917"/>
    <w:rsid w:val="004B12DC"/>
    <w:rsid w:val="004B465F"/>
    <w:rsid w:val="004B5437"/>
    <w:rsid w:val="004C1064"/>
    <w:rsid w:val="004C3873"/>
    <w:rsid w:val="004C734C"/>
    <w:rsid w:val="004C7BD5"/>
    <w:rsid w:val="004D149F"/>
    <w:rsid w:val="004E7845"/>
    <w:rsid w:val="004F5ABF"/>
    <w:rsid w:val="004F5BAA"/>
    <w:rsid w:val="005043D8"/>
    <w:rsid w:val="005145D1"/>
    <w:rsid w:val="00515D4F"/>
    <w:rsid w:val="0051645E"/>
    <w:rsid w:val="00522E63"/>
    <w:rsid w:val="00534191"/>
    <w:rsid w:val="00537705"/>
    <w:rsid w:val="00553E23"/>
    <w:rsid w:val="00554D0C"/>
    <w:rsid w:val="00554EDB"/>
    <w:rsid w:val="00564029"/>
    <w:rsid w:val="0056499D"/>
    <w:rsid w:val="0057097D"/>
    <w:rsid w:val="00592799"/>
    <w:rsid w:val="005A1E82"/>
    <w:rsid w:val="005B2054"/>
    <w:rsid w:val="005B3759"/>
    <w:rsid w:val="005B5F63"/>
    <w:rsid w:val="005D1648"/>
    <w:rsid w:val="005D4757"/>
    <w:rsid w:val="005D5236"/>
    <w:rsid w:val="005E28A6"/>
    <w:rsid w:val="005E6913"/>
    <w:rsid w:val="005F270A"/>
    <w:rsid w:val="005F2DB5"/>
    <w:rsid w:val="005F3B7D"/>
    <w:rsid w:val="005F5A0E"/>
    <w:rsid w:val="00603ADB"/>
    <w:rsid w:val="006049CD"/>
    <w:rsid w:val="006201CB"/>
    <w:rsid w:val="00630FB3"/>
    <w:rsid w:val="00634362"/>
    <w:rsid w:val="006360DE"/>
    <w:rsid w:val="00645C5F"/>
    <w:rsid w:val="00652C94"/>
    <w:rsid w:val="00660DFB"/>
    <w:rsid w:val="0066764B"/>
    <w:rsid w:val="00670750"/>
    <w:rsid w:val="00673D20"/>
    <w:rsid w:val="00676AD4"/>
    <w:rsid w:val="00676E7D"/>
    <w:rsid w:val="00677EDC"/>
    <w:rsid w:val="00681257"/>
    <w:rsid w:val="0068147E"/>
    <w:rsid w:val="00681A74"/>
    <w:rsid w:val="0068465B"/>
    <w:rsid w:val="00697F9D"/>
    <w:rsid w:val="006A70B3"/>
    <w:rsid w:val="006B0105"/>
    <w:rsid w:val="006B2A70"/>
    <w:rsid w:val="006B3163"/>
    <w:rsid w:val="006C39CF"/>
    <w:rsid w:val="006C552B"/>
    <w:rsid w:val="006E256D"/>
    <w:rsid w:val="006E3B51"/>
    <w:rsid w:val="006E57EB"/>
    <w:rsid w:val="006F3406"/>
    <w:rsid w:val="00700AE1"/>
    <w:rsid w:val="00705038"/>
    <w:rsid w:val="00713601"/>
    <w:rsid w:val="00720D44"/>
    <w:rsid w:val="00721FC4"/>
    <w:rsid w:val="007352F4"/>
    <w:rsid w:val="0074632B"/>
    <w:rsid w:val="00787B79"/>
    <w:rsid w:val="00792017"/>
    <w:rsid w:val="00793EE1"/>
    <w:rsid w:val="007A7AB5"/>
    <w:rsid w:val="007B0DE8"/>
    <w:rsid w:val="007B7DD1"/>
    <w:rsid w:val="007D248E"/>
    <w:rsid w:val="007D29CD"/>
    <w:rsid w:val="007E1A8B"/>
    <w:rsid w:val="007F3BF5"/>
    <w:rsid w:val="008048A6"/>
    <w:rsid w:val="00804A33"/>
    <w:rsid w:val="00814CB8"/>
    <w:rsid w:val="0081551D"/>
    <w:rsid w:val="00830FB0"/>
    <w:rsid w:val="0084012A"/>
    <w:rsid w:val="008405A6"/>
    <w:rsid w:val="00840F2F"/>
    <w:rsid w:val="0084744D"/>
    <w:rsid w:val="008576F5"/>
    <w:rsid w:val="0086281D"/>
    <w:rsid w:val="008705BB"/>
    <w:rsid w:val="00874C9C"/>
    <w:rsid w:val="008767DF"/>
    <w:rsid w:val="008769A7"/>
    <w:rsid w:val="00892EFD"/>
    <w:rsid w:val="008A30F1"/>
    <w:rsid w:val="008C3D9C"/>
    <w:rsid w:val="008C7FCD"/>
    <w:rsid w:val="008D17FE"/>
    <w:rsid w:val="008D20C4"/>
    <w:rsid w:val="008D6A94"/>
    <w:rsid w:val="00901D53"/>
    <w:rsid w:val="0090544F"/>
    <w:rsid w:val="00912A0C"/>
    <w:rsid w:val="0092076E"/>
    <w:rsid w:val="0092543A"/>
    <w:rsid w:val="00946CEA"/>
    <w:rsid w:val="009579CC"/>
    <w:rsid w:val="00965602"/>
    <w:rsid w:val="00971876"/>
    <w:rsid w:val="00993FE6"/>
    <w:rsid w:val="009A45B6"/>
    <w:rsid w:val="009A538E"/>
    <w:rsid w:val="009B389E"/>
    <w:rsid w:val="009B5F32"/>
    <w:rsid w:val="009C3C9D"/>
    <w:rsid w:val="009D1488"/>
    <w:rsid w:val="009D360F"/>
    <w:rsid w:val="009E4074"/>
    <w:rsid w:val="00A0023B"/>
    <w:rsid w:val="00A06046"/>
    <w:rsid w:val="00A1009A"/>
    <w:rsid w:val="00A33569"/>
    <w:rsid w:val="00A45B52"/>
    <w:rsid w:val="00A52051"/>
    <w:rsid w:val="00A56FD8"/>
    <w:rsid w:val="00A66E35"/>
    <w:rsid w:val="00A704FD"/>
    <w:rsid w:val="00A84644"/>
    <w:rsid w:val="00A909E7"/>
    <w:rsid w:val="00A960CA"/>
    <w:rsid w:val="00AA0323"/>
    <w:rsid w:val="00AA5773"/>
    <w:rsid w:val="00AB26B7"/>
    <w:rsid w:val="00AC0F6D"/>
    <w:rsid w:val="00AC14B4"/>
    <w:rsid w:val="00AD0A3B"/>
    <w:rsid w:val="00AD49D1"/>
    <w:rsid w:val="00AD7633"/>
    <w:rsid w:val="00AF5286"/>
    <w:rsid w:val="00B04FFB"/>
    <w:rsid w:val="00B123AF"/>
    <w:rsid w:val="00B162AE"/>
    <w:rsid w:val="00B25181"/>
    <w:rsid w:val="00B353B8"/>
    <w:rsid w:val="00B43316"/>
    <w:rsid w:val="00B47C9C"/>
    <w:rsid w:val="00B52E4E"/>
    <w:rsid w:val="00B57F17"/>
    <w:rsid w:val="00B61615"/>
    <w:rsid w:val="00B61C75"/>
    <w:rsid w:val="00B624ED"/>
    <w:rsid w:val="00B65C2E"/>
    <w:rsid w:val="00B7259F"/>
    <w:rsid w:val="00B75CBA"/>
    <w:rsid w:val="00B7642C"/>
    <w:rsid w:val="00B910F4"/>
    <w:rsid w:val="00BA63A2"/>
    <w:rsid w:val="00BB1B52"/>
    <w:rsid w:val="00BB2AD8"/>
    <w:rsid w:val="00BB6E77"/>
    <w:rsid w:val="00BB7A07"/>
    <w:rsid w:val="00BC0F7A"/>
    <w:rsid w:val="00BC7EB7"/>
    <w:rsid w:val="00BE3C55"/>
    <w:rsid w:val="00BF1015"/>
    <w:rsid w:val="00C04BB0"/>
    <w:rsid w:val="00C102D2"/>
    <w:rsid w:val="00C1136A"/>
    <w:rsid w:val="00C117DA"/>
    <w:rsid w:val="00C12AD0"/>
    <w:rsid w:val="00C14B75"/>
    <w:rsid w:val="00C21CD5"/>
    <w:rsid w:val="00C24FE6"/>
    <w:rsid w:val="00C257B7"/>
    <w:rsid w:val="00C35B00"/>
    <w:rsid w:val="00C46E90"/>
    <w:rsid w:val="00C61C44"/>
    <w:rsid w:val="00C62C39"/>
    <w:rsid w:val="00C6433D"/>
    <w:rsid w:val="00C65279"/>
    <w:rsid w:val="00C7107A"/>
    <w:rsid w:val="00C77C34"/>
    <w:rsid w:val="00C95137"/>
    <w:rsid w:val="00C960AC"/>
    <w:rsid w:val="00CA717C"/>
    <w:rsid w:val="00CB0850"/>
    <w:rsid w:val="00CB23EB"/>
    <w:rsid w:val="00CB368A"/>
    <w:rsid w:val="00CB503B"/>
    <w:rsid w:val="00CC16AD"/>
    <w:rsid w:val="00CC228E"/>
    <w:rsid w:val="00CD299D"/>
    <w:rsid w:val="00CD4258"/>
    <w:rsid w:val="00CE22FB"/>
    <w:rsid w:val="00CE4A77"/>
    <w:rsid w:val="00CF6805"/>
    <w:rsid w:val="00D030B9"/>
    <w:rsid w:val="00D04C0E"/>
    <w:rsid w:val="00D22CF5"/>
    <w:rsid w:val="00D32C97"/>
    <w:rsid w:val="00D33123"/>
    <w:rsid w:val="00D33C60"/>
    <w:rsid w:val="00D47DC6"/>
    <w:rsid w:val="00D47E81"/>
    <w:rsid w:val="00D562C7"/>
    <w:rsid w:val="00D56E0D"/>
    <w:rsid w:val="00D570D9"/>
    <w:rsid w:val="00D70B2F"/>
    <w:rsid w:val="00D77791"/>
    <w:rsid w:val="00D8012B"/>
    <w:rsid w:val="00D8326C"/>
    <w:rsid w:val="00D83FAF"/>
    <w:rsid w:val="00D850E0"/>
    <w:rsid w:val="00D978F4"/>
    <w:rsid w:val="00DA11FB"/>
    <w:rsid w:val="00DA1925"/>
    <w:rsid w:val="00DB0301"/>
    <w:rsid w:val="00DB0599"/>
    <w:rsid w:val="00DB46CE"/>
    <w:rsid w:val="00DB57CF"/>
    <w:rsid w:val="00DB7D7A"/>
    <w:rsid w:val="00DC61F3"/>
    <w:rsid w:val="00DD5EED"/>
    <w:rsid w:val="00DF09AB"/>
    <w:rsid w:val="00DF4E44"/>
    <w:rsid w:val="00E00F59"/>
    <w:rsid w:val="00E13219"/>
    <w:rsid w:val="00E15B0A"/>
    <w:rsid w:val="00E15BF7"/>
    <w:rsid w:val="00E15E37"/>
    <w:rsid w:val="00E1754D"/>
    <w:rsid w:val="00E238D8"/>
    <w:rsid w:val="00E25386"/>
    <w:rsid w:val="00E30890"/>
    <w:rsid w:val="00E331B9"/>
    <w:rsid w:val="00E3501F"/>
    <w:rsid w:val="00E47D8A"/>
    <w:rsid w:val="00E51F4C"/>
    <w:rsid w:val="00E54E84"/>
    <w:rsid w:val="00E559C2"/>
    <w:rsid w:val="00E67B1D"/>
    <w:rsid w:val="00E67F2C"/>
    <w:rsid w:val="00E81E5C"/>
    <w:rsid w:val="00E83F18"/>
    <w:rsid w:val="00E8503A"/>
    <w:rsid w:val="00E85079"/>
    <w:rsid w:val="00E943D0"/>
    <w:rsid w:val="00E958DA"/>
    <w:rsid w:val="00EA00ED"/>
    <w:rsid w:val="00EA55AD"/>
    <w:rsid w:val="00EA6328"/>
    <w:rsid w:val="00EA7C8C"/>
    <w:rsid w:val="00EB13FD"/>
    <w:rsid w:val="00EB5133"/>
    <w:rsid w:val="00ED25CF"/>
    <w:rsid w:val="00ED6B8F"/>
    <w:rsid w:val="00EF0AB3"/>
    <w:rsid w:val="00F20A1A"/>
    <w:rsid w:val="00F263ED"/>
    <w:rsid w:val="00F266D8"/>
    <w:rsid w:val="00F303BF"/>
    <w:rsid w:val="00F31BB2"/>
    <w:rsid w:val="00F34389"/>
    <w:rsid w:val="00F35B94"/>
    <w:rsid w:val="00F4104A"/>
    <w:rsid w:val="00F436DB"/>
    <w:rsid w:val="00F5600C"/>
    <w:rsid w:val="00F76D29"/>
    <w:rsid w:val="00F900CC"/>
    <w:rsid w:val="00F95846"/>
    <w:rsid w:val="00FD1F97"/>
    <w:rsid w:val="00FD73C2"/>
    <w:rsid w:val="00FE5745"/>
    <w:rsid w:val="00FE58EA"/>
    <w:rsid w:val="00FF49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73806-4924-B94F-AA9D-61567936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4D67"/>
    <w:rPr>
      <w:rFonts w:ascii="Times New Roman" w:eastAsia="Times New Roman" w:hAnsi="Times New Roman" w:cs="Times New Roman"/>
    </w:rPr>
  </w:style>
  <w:style w:type="paragraph" w:styleId="berschrift1">
    <w:name w:val="heading 1"/>
    <w:basedOn w:val="Standard"/>
    <w:next w:val="Standard"/>
    <w:link w:val="berschrift1Zchn"/>
    <w:autoRedefine/>
    <w:uiPriority w:val="9"/>
    <w:qFormat/>
    <w:rsid w:val="00050C44"/>
    <w:pPr>
      <w:keepNext/>
      <w:keepLines/>
      <w:numPr>
        <w:numId w:val="1"/>
      </w:numPr>
      <w:spacing w:before="240"/>
      <w:outlineLvl w:val="0"/>
    </w:pPr>
    <w:rPr>
      <w:rFonts w:eastAsiaTheme="majorEastAsia" w:cstheme="majorBidi"/>
      <w:b/>
      <w:i/>
      <w:color w:val="000000" w:themeColor="text1"/>
      <w:sz w:val="52"/>
      <w:szCs w:val="32"/>
      <w:lang w:val="en-US"/>
    </w:rPr>
  </w:style>
  <w:style w:type="paragraph" w:styleId="berschrift2">
    <w:name w:val="heading 2"/>
    <w:basedOn w:val="Standard"/>
    <w:next w:val="Standard"/>
    <w:link w:val="berschrift2Zchn"/>
    <w:autoRedefine/>
    <w:uiPriority w:val="9"/>
    <w:unhideWhenUsed/>
    <w:qFormat/>
    <w:rsid w:val="00050C44"/>
    <w:pPr>
      <w:keepNext/>
      <w:keepLines/>
      <w:numPr>
        <w:ilvl w:val="1"/>
        <w:numId w:val="2"/>
      </w:numPr>
      <w:spacing w:before="40"/>
      <w:ind w:left="1152" w:hanging="432"/>
      <w:outlineLvl w:val="1"/>
    </w:pPr>
    <w:rPr>
      <w:rFonts w:eastAsiaTheme="majorEastAsia" w:cstheme="majorBidi"/>
      <w:b/>
      <w:color w:val="000000" w:themeColor="text1"/>
      <w:sz w:val="28"/>
      <w:szCs w:val="26"/>
      <w:lang w:val="en-US"/>
    </w:rPr>
  </w:style>
  <w:style w:type="paragraph" w:styleId="berschrift3">
    <w:name w:val="heading 3"/>
    <w:basedOn w:val="Standard"/>
    <w:next w:val="Standard"/>
    <w:link w:val="berschrift3Zchn"/>
    <w:uiPriority w:val="9"/>
    <w:unhideWhenUsed/>
    <w:qFormat/>
    <w:rsid w:val="002B1F46"/>
    <w:pPr>
      <w:numPr>
        <w:ilvl w:val="2"/>
        <w:numId w:val="3"/>
      </w:numPr>
      <w:spacing w:line="360" w:lineRule="auto"/>
      <w:jc w:val="both"/>
      <w:outlineLvl w:val="2"/>
    </w:pPr>
    <w:rPr>
      <w:b/>
      <w:color w:val="000000" w:themeColor="text1"/>
      <w:sz w:val="26"/>
      <w:lang w:val="en-US"/>
    </w:rPr>
  </w:style>
  <w:style w:type="paragraph" w:styleId="berschrift4">
    <w:name w:val="heading 4"/>
    <w:basedOn w:val="Standard"/>
    <w:next w:val="Standard"/>
    <w:link w:val="berschrift4Zchn"/>
    <w:uiPriority w:val="9"/>
    <w:semiHidden/>
    <w:unhideWhenUsed/>
    <w:qFormat/>
    <w:rsid w:val="00294D67"/>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94D67"/>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0C44"/>
    <w:rPr>
      <w:rFonts w:ascii="Times New Roman" w:eastAsiaTheme="majorEastAsia" w:hAnsi="Times New Roman" w:cstheme="majorBidi"/>
      <w:b/>
      <w:i/>
      <w:color w:val="000000" w:themeColor="text1"/>
      <w:sz w:val="52"/>
      <w:szCs w:val="32"/>
      <w:lang w:val="en-US"/>
    </w:rPr>
  </w:style>
  <w:style w:type="character" w:customStyle="1" w:styleId="berschrift2Zchn">
    <w:name w:val="Überschrift 2 Zchn"/>
    <w:basedOn w:val="Absatz-Standardschriftart"/>
    <w:link w:val="berschrift2"/>
    <w:uiPriority w:val="9"/>
    <w:rsid w:val="00050C44"/>
    <w:rPr>
      <w:rFonts w:ascii="Times New Roman" w:eastAsiaTheme="majorEastAsia" w:hAnsi="Times New Roman" w:cstheme="majorBidi"/>
      <w:b/>
      <w:color w:val="000000" w:themeColor="text1"/>
      <w:sz w:val="28"/>
      <w:szCs w:val="26"/>
      <w:lang w:val="en-US"/>
    </w:rPr>
  </w:style>
  <w:style w:type="character" w:customStyle="1" w:styleId="berschrift3Zchn">
    <w:name w:val="Überschrift 3 Zchn"/>
    <w:basedOn w:val="Absatz-Standardschriftart"/>
    <w:link w:val="berschrift3"/>
    <w:uiPriority w:val="9"/>
    <w:rsid w:val="002B1F46"/>
    <w:rPr>
      <w:rFonts w:ascii="Times New Roman" w:eastAsia="Times New Roman" w:hAnsi="Times New Roman" w:cs="Times New Roman"/>
      <w:b/>
      <w:color w:val="000000" w:themeColor="text1"/>
      <w:sz w:val="26"/>
      <w:lang w:val="en-US"/>
    </w:rPr>
  </w:style>
  <w:style w:type="character" w:customStyle="1" w:styleId="berschrift4Zchn">
    <w:name w:val="Überschrift 4 Zchn"/>
    <w:basedOn w:val="Absatz-Standardschriftart"/>
    <w:link w:val="berschrift4"/>
    <w:uiPriority w:val="9"/>
    <w:semiHidden/>
    <w:rsid w:val="00294D67"/>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94D67"/>
    <w:rPr>
      <w:rFonts w:asciiTheme="majorHAnsi" w:eastAsiaTheme="majorEastAsia" w:hAnsiTheme="majorHAnsi" w:cstheme="majorBidi"/>
      <w:color w:val="2F5496" w:themeColor="accent1" w:themeShade="BF"/>
    </w:rPr>
  </w:style>
  <w:style w:type="paragraph" w:styleId="Listenabsatz">
    <w:name w:val="List Paragraph"/>
    <w:basedOn w:val="Standard"/>
    <w:uiPriority w:val="34"/>
    <w:qFormat/>
    <w:rsid w:val="00294D67"/>
    <w:pPr>
      <w:ind w:left="720"/>
      <w:contextualSpacing/>
    </w:pPr>
  </w:style>
  <w:style w:type="paragraph" w:customStyle="1" w:styleId="Default">
    <w:name w:val="Default"/>
    <w:rsid w:val="00294D67"/>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Cambria" w:hAnsi="Arial" w:cs="Arial"/>
      <w:color w:val="000000"/>
      <w:lang w:eastAsia="de-DE"/>
    </w:rPr>
  </w:style>
  <w:style w:type="paragraph" w:customStyle="1" w:styleId="EndNoteBibliographyTitle">
    <w:name w:val="EndNote Bibliography Title"/>
    <w:basedOn w:val="Standard"/>
    <w:link w:val="EndNoteBibliographyTitleChar"/>
    <w:rsid w:val="00294D67"/>
    <w:pPr>
      <w:jc w:val="center"/>
    </w:pPr>
    <w:rPr>
      <w:lang w:val="en-US"/>
    </w:rPr>
  </w:style>
  <w:style w:type="character" w:customStyle="1" w:styleId="EndNoteBibliographyTitleChar">
    <w:name w:val="EndNote Bibliography Title Char"/>
    <w:basedOn w:val="Absatz-Standardschriftart"/>
    <w:link w:val="EndNoteBibliographyTitle"/>
    <w:rsid w:val="00294D67"/>
    <w:rPr>
      <w:rFonts w:ascii="Times New Roman" w:eastAsia="Times New Roman" w:hAnsi="Times New Roman" w:cs="Times New Roman"/>
      <w:lang w:val="en-US"/>
    </w:rPr>
  </w:style>
  <w:style w:type="paragraph" w:customStyle="1" w:styleId="EndNoteBibliography">
    <w:name w:val="EndNote Bibliography"/>
    <w:basedOn w:val="Standard"/>
    <w:link w:val="EndNoteBibliographyChar"/>
    <w:rsid w:val="00294D67"/>
    <w:rPr>
      <w:lang w:val="en-US"/>
    </w:rPr>
  </w:style>
  <w:style w:type="character" w:customStyle="1" w:styleId="EndNoteBibliographyChar">
    <w:name w:val="EndNote Bibliography Char"/>
    <w:basedOn w:val="Absatz-Standardschriftart"/>
    <w:link w:val="EndNoteBibliography"/>
    <w:rsid w:val="00294D67"/>
    <w:rPr>
      <w:rFonts w:ascii="Times New Roman" w:eastAsia="Times New Roman" w:hAnsi="Times New Roman" w:cs="Times New Roman"/>
      <w:lang w:val="en-US"/>
    </w:rPr>
  </w:style>
  <w:style w:type="character" w:styleId="Hyperlink">
    <w:name w:val="Hyperlink"/>
    <w:basedOn w:val="Absatz-Standardschriftart"/>
    <w:uiPriority w:val="99"/>
    <w:unhideWhenUsed/>
    <w:rsid w:val="00294D67"/>
    <w:rPr>
      <w:color w:val="0563C1" w:themeColor="hyperlink"/>
      <w:u w:val="single"/>
    </w:rPr>
  </w:style>
  <w:style w:type="character" w:customStyle="1" w:styleId="UnresolvedMention1">
    <w:name w:val="Unresolved Mention1"/>
    <w:basedOn w:val="Absatz-Standardschriftart"/>
    <w:uiPriority w:val="99"/>
    <w:semiHidden/>
    <w:unhideWhenUsed/>
    <w:rsid w:val="00294D67"/>
    <w:rPr>
      <w:color w:val="605E5C"/>
      <w:shd w:val="clear" w:color="auto" w:fill="E1DFDD"/>
    </w:rPr>
  </w:style>
  <w:style w:type="character" w:styleId="BesuchterLink">
    <w:name w:val="FollowedHyperlink"/>
    <w:basedOn w:val="Absatz-Standardschriftart"/>
    <w:uiPriority w:val="99"/>
    <w:semiHidden/>
    <w:unhideWhenUsed/>
    <w:rsid w:val="00294D67"/>
    <w:rPr>
      <w:color w:val="954F72" w:themeColor="followedHyperlink"/>
      <w:u w:val="single"/>
    </w:rPr>
  </w:style>
  <w:style w:type="character" w:customStyle="1" w:styleId="st">
    <w:name w:val="st"/>
    <w:basedOn w:val="Absatz-Standardschriftart"/>
    <w:rsid w:val="00294D67"/>
  </w:style>
  <w:style w:type="character" w:styleId="Hervorhebung">
    <w:name w:val="Emphasis"/>
    <w:basedOn w:val="Absatz-Standardschriftart"/>
    <w:uiPriority w:val="20"/>
    <w:qFormat/>
    <w:rsid w:val="00294D67"/>
    <w:rPr>
      <w:i/>
      <w:iCs/>
    </w:rPr>
  </w:style>
  <w:style w:type="character" w:styleId="Kommentarzeichen">
    <w:name w:val="annotation reference"/>
    <w:basedOn w:val="Absatz-Standardschriftart"/>
    <w:uiPriority w:val="99"/>
    <w:semiHidden/>
    <w:unhideWhenUsed/>
    <w:rsid w:val="00294D67"/>
    <w:rPr>
      <w:sz w:val="16"/>
      <w:szCs w:val="16"/>
    </w:rPr>
  </w:style>
  <w:style w:type="paragraph" w:styleId="Kommentartext">
    <w:name w:val="annotation text"/>
    <w:basedOn w:val="Standard"/>
    <w:link w:val="KommentartextZchn"/>
    <w:uiPriority w:val="99"/>
    <w:unhideWhenUsed/>
    <w:rsid w:val="00294D67"/>
    <w:rPr>
      <w:sz w:val="20"/>
      <w:szCs w:val="20"/>
    </w:rPr>
  </w:style>
  <w:style w:type="character" w:customStyle="1" w:styleId="KommentartextZchn">
    <w:name w:val="Kommentartext Zchn"/>
    <w:basedOn w:val="Absatz-Standardschriftart"/>
    <w:link w:val="Kommentartext"/>
    <w:uiPriority w:val="99"/>
    <w:rsid w:val="00294D67"/>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294D67"/>
    <w:rPr>
      <w:b/>
      <w:bCs/>
    </w:rPr>
  </w:style>
  <w:style w:type="character" w:customStyle="1" w:styleId="KommentarthemaZchn">
    <w:name w:val="Kommentarthema Zchn"/>
    <w:basedOn w:val="KommentartextZchn"/>
    <w:link w:val="Kommentarthema"/>
    <w:uiPriority w:val="99"/>
    <w:semiHidden/>
    <w:rsid w:val="00294D67"/>
    <w:rPr>
      <w:rFonts w:ascii="Times New Roman" w:eastAsia="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294D67"/>
    <w:rPr>
      <w:sz w:val="18"/>
      <w:szCs w:val="18"/>
    </w:rPr>
  </w:style>
  <w:style w:type="character" w:customStyle="1" w:styleId="SprechblasentextZchn">
    <w:name w:val="Sprechblasentext Zchn"/>
    <w:basedOn w:val="Absatz-Standardschriftart"/>
    <w:link w:val="Sprechblasentext"/>
    <w:uiPriority w:val="99"/>
    <w:semiHidden/>
    <w:rsid w:val="00294D67"/>
    <w:rPr>
      <w:rFonts w:ascii="Times New Roman" w:eastAsia="Times New Roman" w:hAnsi="Times New Roman" w:cs="Times New Roman"/>
      <w:sz w:val="18"/>
      <w:szCs w:val="18"/>
    </w:rPr>
  </w:style>
  <w:style w:type="paragraph" w:styleId="StandardWeb">
    <w:name w:val="Normal (Web)"/>
    <w:basedOn w:val="Standard"/>
    <w:uiPriority w:val="99"/>
    <w:unhideWhenUsed/>
    <w:rsid w:val="00294D67"/>
    <w:pPr>
      <w:spacing w:before="100" w:beforeAutospacing="1" w:after="100" w:afterAutospacing="1"/>
    </w:pPr>
  </w:style>
  <w:style w:type="character" w:customStyle="1" w:styleId="UnresolvedMention2">
    <w:name w:val="Unresolved Mention2"/>
    <w:basedOn w:val="Absatz-Standardschriftart"/>
    <w:uiPriority w:val="99"/>
    <w:semiHidden/>
    <w:unhideWhenUsed/>
    <w:rsid w:val="00294D67"/>
    <w:rPr>
      <w:color w:val="605E5C"/>
      <w:shd w:val="clear" w:color="auto" w:fill="E1DFDD"/>
    </w:rPr>
  </w:style>
  <w:style w:type="character" w:customStyle="1" w:styleId="apple-converted-space">
    <w:name w:val="apple-converted-space"/>
    <w:basedOn w:val="Absatz-Standardschriftart"/>
    <w:rsid w:val="00294D67"/>
  </w:style>
  <w:style w:type="character" w:customStyle="1" w:styleId="e24kjd">
    <w:name w:val="e24kjd"/>
    <w:basedOn w:val="Absatz-Standardschriftart"/>
    <w:rsid w:val="00294D67"/>
  </w:style>
  <w:style w:type="paragraph" w:styleId="berarbeitung">
    <w:name w:val="Revision"/>
    <w:hidden/>
    <w:uiPriority w:val="99"/>
    <w:semiHidden/>
    <w:rsid w:val="00294D67"/>
    <w:rPr>
      <w:rFonts w:ascii="Times New Roman" w:eastAsia="Times New Roman" w:hAnsi="Times New Roman" w:cs="Times New Roman"/>
      <w:lang w:val="en-US"/>
    </w:rPr>
  </w:style>
  <w:style w:type="character" w:customStyle="1" w:styleId="UnresolvedMention3">
    <w:name w:val="Unresolved Mention3"/>
    <w:basedOn w:val="Absatz-Standardschriftart"/>
    <w:uiPriority w:val="99"/>
    <w:semiHidden/>
    <w:unhideWhenUsed/>
    <w:rsid w:val="00294D67"/>
    <w:rPr>
      <w:color w:val="605E5C"/>
      <w:shd w:val="clear" w:color="auto" w:fill="E1DFDD"/>
    </w:rPr>
  </w:style>
  <w:style w:type="character" w:customStyle="1" w:styleId="small">
    <w:name w:val="small"/>
    <w:basedOn w:val="Absatz-Standardschriftart"/>
    <w:rsid w:val="00294D67"/>
  </w:style>
  <w:style w:type="character" w:customStyle="1" w:styleId="value">
    <w:name w:val="value"/>
    <w:basedOn w:val="Absatz-Standardschriftart"/>
    <w:rsid w:val="00294D67"/>
  </w:style>
  <w:style w:type="paragraph" w:customStyle="1" w:styleId="paragraph">
    <w:name w:val="paragraph"/>
    <w:basedOn w:val="Standard"/>
    <w:rsid w:val="00294D6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eastAsia="Cambria"/>
      <w:sz w:val="20"/>
      <w:szCs w:val="20"/>
      <w:lang w:eastAsia="de-DE"/>
    </w:rPr>
  </w:style>
  <w:style w:type="table" w:styleId="Listentabelle4">
    <w:name w:val="List Table 4"/>
    <w:basedOn w:val="NormaleTabelle"/>
    <w:uiPriority w:val="49"/>
    <w:rsid w:val="00294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Absatz-Standardschriftart"/>
    <w:uiPriority w:val="99"/>
    <w:semiHidden/>
    <w:unhideWhenUsed/>
    <w:rsid w:val="00294D67"/>
    <w:rPr>
      <w:color w:val="605E5C"/>
      <w:shd w:val="clear" w:color="auto" w:fill="E1DFDD"/>
    </w:rPr>
  </w:style>
  <w:style w:type="character" w:customStyle="1" w:styleId="css-fqovtb">
    <w:name w:val="css-fqovtb"/>
    <w:basedOn w:val="Absatz-Standardschriftart"/>
    <w:rsid w:val="00294D67"/>
  </w:style>
  <w:style w:type="character" w:customStyle="1" w:styleId="css-17j6aty">
    <w:name w:val="css-17j6aty"/>
    <w:basedOn w:val="Absatz-Standardschriftart"/>
    <w:rsid w:val="00294D67"/>
  </w:style>
  <w:style w:type="character" w:customStyle="1" w:styleId="UnresolvedMention5">
    <w:name w:val="Unresolved Mention5"/>
    <w:basedOn w:val="Absatz-Standardschriftart"/>
    <w:uiPriority w:val="99"/>
    <w:semiHidden/>
    <w:unhideWhenUsed/>
    <w:rsid w:val="00294D67"/>
    <w:rPr>
      <w:color w:val="605E5C"/>
      <w:shd w:val="clear" w:color="auto" w:fill="E1DFDD"/>
    </w:rPr>
  </w:style>
  <w:style w:type="character" w:customStyle="1" w:styleId="UnresolvedMention6">
    <w:name w:val="Unresolved Mention6"/>
    <w:basedOn w:val="Absatz-Standardschriftart"/>
    <w:uiPriority w:val="99"/>
    <w:semiHidden/>
    <w:unhideWhenUsed/>
    <w:rsid w:val="00294D67"/>
    <w:rPr>
      <w:color w:val="605E5C"/>
      <w:shd w:val="clear" w:color="auto" w:fill="E1DFDD"/>
    </w:rPr>
  </w:style>
  <w:style w:type="table" w:styleId="Gitternetztabelle4">
    <w:name w:val="Grid Table 4"/>
    <w:basedOn w:val="NormaleTabelle"/>
    <w:uiPriority w:val="49"/>
    <w:rsid w:val="00294D67"/>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insideV w:val="none" w:sz="4" w:space="0" w:color="000000"/>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7">
    <w:name w:val="Unresolved Mention7"/>
    <w:basedOn w:val="Absatz-Standardschriftart"/>
    <w:uiPriority w:val="99"/>
    <w:semiHidden/>
    <w:unhideWhenUsed/>
    <w:rsid w:val="00294D67"/>
    <w:rPr>
      <w:color w:val="605E5C"/>
      <w:shd w:val="clear" w:color="auto" w:fill="E1DFDD"/>
    </w:rPr>
  </w:style>
  <w:style w:type="character" w:customStyle="1" w:styleId="UnresolvedMention8">
    <w:name w:val="Unresolved Mention8"/>
    <w:basedOn w:val="Absatz-Standardschriftart"/>
    <w:uiPriority w:val="99"/>
    <w:semiHidden/>
    <w:unhideWhenUsed/>
    <w:rsid w:val="00294D67"/>
    <w:rPr>
      <w:color w:val="605E5C"/>
      <w:shd w:val="clear" w:color="auto" w:fill="E1DFDD"/>
    </w:rPr>
  </w:style>
  <w:style w:type="character" w:customStyle="1" w:styleId="UnresolvedMention9">
    <w:name w:val="Unresolved Mention9"/>
    <w:basedOn w:val="Absatz-Standardschriftart"/>
    <w:uiPriority w:val="99"/>
    <w:semiHidden/>
    <w:unhideWhenUsed/>
    <w:rsid w:val="00294D67"/>
    <w:rPr>
      <w:color w:val="605E5C"/>
      <w:shd w:val="clear" w:color="auto" w:fill="E1DFDD"/>
    </w:rPr>
  </w:style>
  <w:style w:type="character" w:styleId="Fett">
    <w:name w:val="Strong"/>
    <w:basedOn w:val="Absatz-Standardschriftart"/>
    <w:uiPriority w:val="22"/>
    <w:qFormat/>
    <w:rsid w:val="00294D67"/>
    <w:rPr>
      <w:b/>
      <w:bCs/>
    </w:rPr>
  </w:style>
  <w:style w:type="paragraph" w:styleId="Fuzeile">
    <w:name w:val="footer"/>
    <w:basedOn w:val="Standard"/>
    <w:link w:val="FuzeileZchn"/>
    <w:uiPriority w:val="99"/>
    <w:unhideWhenUsed/>
    <w:rsid w:val="00294D67"/>
    <w:pPr>
      <w:tabs>
        <w:tab w:val="center" w:pos="4703"/>
        <w:tab w:val="right" w:pos="9406"/>
      </w:tabs>
    </w:pPr>
  </w:style>
  <w:style w:type="character" w:customStyle="1" w:styleId="FuzeileZchn">
    <w:name w:val="Fußzeile Zchn"/>
    <w:basedOn w:val="Absatz-Standardschriftart"/>
    <w:link w:val="Fuzeile"/>
    <w:uiPriority w:val="99"/>
    <w:rsid w:val="00294D67"/>
    <w:rPr>
      <w:rFonts w:ascii="Times New Roman" w:eastAsia="Times New Roman" w:hAnsi="Times New Roman" w:cs="Times New Roman"/>
    </w:rPr>
  </w:style>
  <w:style w:type="character" w:styleId="Seitenzahl">
    <w:name w:val="page number"/>
    <w:basedOn w:val="Absatz-Standardschriftart"/>
    <w:uiPriority w:val="99"/>
    <w:semiHidden/>
    <w:unhideWhenUsed/>
    <w:rsid w:val="00294D67"/>
  </w:style>
  <w:style w:type="paragraph" w:styleId="Funotentext">
    <w:name w:val="footnote text"/>
    <w:basedOn w:val="Standard"/>
    <w:link w:val="FunotentextZchn"/>
    <w:uiPriority w:val="99"/>
    <w:semiHidden/>
    <w:unhideWhenUsed/>
    <w:rsid w:val="00294D67"/>
    <w:rPr>
      <w:sz w:val="20"/>
      <w:szCs w:val="20"/>
    </w:rPr>
  </w:style>
  <w:style w:type="character" w:customStyle="1" w:styleId="FunotentextZchn">
    <w:name w:val="Fußnotentext Zchn"/>
    <w:basedOn w:val="Absatz-Standardschriftart"/>
    <w:link w:val="Funotentext"/>
    <w:uiPriority w:val="99"/>
    <w:semiHidden/>
    <w:rsid w:val="00294D67"/>
    <w:rPr>
      <w:rFonts w:ascii="Times New Roman" w:eastAsia="Times New Roman" w:hAnsi="Times New Roman" w:cs="Times New Roman"/>
      <w:sz w:val="20"/>
      <w:szCs w:val="20"/>
    </w:rPr>
  </w:style>
  <w:style w:type="character" w:styleId="Funotenzeichen">
    <w:name w:val="footnote reference"/>
    <w:basedOn w:val="Absatz-Standardschriftart"/>
    <w:uiPriority w:val="99"/>
    <w:semiHidden/>
    <w:unhideWhenUsed/>
    <w:rsid w:val="00294D67"/>
    <w:rPr>
      <w:vertAlign w:val="superscript"/>
    </w:rPr>
  </w:style>
  <w:style w:type="character" w:customStyle="1" w:styleId="A20">
    <w:name w:val="A20"/>
    <w:uiPriority w:val="99"/>
    <w:rsid w:val="00294D67"/>
    <w:rPr>
      <w:rFonts w:cs="Diverda Sans Com"/>
      <w:color w:val="000000"/>
      <w:sz w:val="9"/>
      <w:szCs w:val="9"/>
    </w:rPr>
  </w:style>
  <w:style w:type="paragraph" w:customStyle="1" w:styleId="Pa15">
    <w:name w:val="Pa15"/>
    <w:basedOn w:val="Standard"/>
    <w:next w:val="Standard"/>
    <w:uiPriority w:val="99"/>
    <w:rsid w:val="00294D67"/>
    <w:pPr>
      <w:autoSpaceDE w:val="0"/>
      <w:autoSpaceDN w:val="0"/>
      <w:adjustRightInd w:val="0"/>
      <w:spacing w:line="165" w:lineRule="atLeast"/>
    </w:pPr>
    <w:rPr>
      <w:rFonts w:ascii="Diverda Sans Com" w:eastAsiaTheme="minorHAnsi" w:hAnsi="Diverda Sans Com" w:cstheme="minorBidi"/>
      <w:lang w:val="en-US"/>
    </w:rPr>
  </w:style>
  <w:style w:type="paragraph" w:styleId="IntensivesZitat">
    <w:name w:val="Intense Quote"/>
    <w:basedOn w:val="Standard"/>
    <w:next w:val="Standard"/>
    <w:link w:val="IntensivesZitatZchn"/>
    <w:uiPriority w:val="30"/>
    <w:qFormat/>
    <w:rsid w:val="00294D6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basedOn w:val="Absatz-Standardschriftart"/>
    <w:link w:val="IntensivesZitat"/>
    <w:uiPriority w:val="30"/>
    <w:rsid w:val="00294D67"/>
    <w:rPr>
      <w:rFonts w:ascii="Times New Roman" w:eastAsia="Times New Roman" w:hAnsi="Times New Roman" w:cs="Times New Roman"/>
      <w:i/>
      <w:shd w:val="clear" w:color="auto" w:fill="F2F2F2"/>
    </w:rPr>
  </w:style>
  <w:style w:type="paragraph" w:styleId="Kopfzeile">
    <w:name w:val="header"/>
    <w:basedOn w:val="Standard"/>
    <w:link w:val="KopfzeileZchn"/>
    <w:uiPriority w:val="99"/>
    <w:unhideWhenUsed/>
    <w:rsid w:val="00294D67"/>
    <w:pPr>
      <w:tabs>
        <w:tab w:val="center" w:pos="4703"/>
        <w:tab w:val="right" w:pos="9406"/>
      </w:tabs>
    </w:pPr>
  </w:style>
  <w:style w:type="character" w:customStyle="1" w:styleId="KopfzeileZchn">
    <w:name w:val="Kopfzeile Zchn"/>
    <w:basedOn w:val="Absatz-Standardschriftart"/>
    <w:link w:val="Kopfzeile"/>
    <w:uiPriority w:val="99"/>
    <w:rsid w:val="00294D67"/>
    <w:rPr>
      <w:rFonts w:ascii="Times New Roman" w:eastAsia="Times New Roman" w:hAnsi="Times New Roman" w:cs="Times New Roman"/>
    </w:rPr>
  </w:style>
  <w:style w:type="character" w:customStyle="1" w:styleId="UnresolvedMention">
    <w:name w:val="Unresolved Mention"/>
    <w:basedOn w:val="Absatz-Standardschriftart"/>
    <w:uiPriority w:val="99"/>
    <w:semiHidden/>
    <w:unhideWhenUsed/>
    <w:rsid w:val="00294D67"/>
    <w:rPr>
      <w:color w:val="605E5C"/>
      <w:shd w:val="clear" w:color="auto" w:fill="E1DFDD"/>
    </w:rPr>
  </w:style>
  <w:style w:type="table" w:styleId="TabellemithellemGitternetz">
    <w:name w:val="Grid Table Light"/>
    <w:basedOn w:val="NormaleTabelle"/>
    <w:uiPriority w:val="40"/>
    <w:rsid w:val="00294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basedOn w:val="NormaleTabelle"/>
    <w:uiPriority w:val="39"/>
    <w:rsid w:val="00294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
    <w:name w:val="Grid Table 5 Dark"/>
    <w:basedOn w:val="NormaleTabelle"/>
    <w:uiPriority w:val="50"/>
    <w:rsid w:val="00294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Platzhaltertext">
    <w:name w:val="Placeholder Text"/>
    <w:basedOn w:val="Absatz-Standardschriftart"/>
    <w:uiPriority w:val="99"/>
    <w:semiHidden/>
    <w:rsid w:val="00294D67"/>
    <w:rPr>
      <w:color w:val="808080"/>
    </w:rPr>
  </w:style>
  <w:style w:type="table" w:styleId="Gitternetztabelle5dunkelAkzent3">
    <w:name w:val="Grid Table 5 Dark Accent 3"/>
    <w:basedOn w:val="NormaleTabelle"/>
    <w:uiPriority w:val="50"/>
    <w:rsid w:val="00294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chapter-para">
    <w:name w:val="chapter-para"/>
    <w:basedOn w:val="Standard"/>
    <w:rsid w:val="00294D67"/>
    <w:pPr>
      <w:spacing w:before="100" w:beforeAutospacing="1" w:after="100" w:afterAutospacing="1"/>
    </w:pPr>
  </w:style>
  <w:style w:type="paragraph" w:customStyle="1" w:styleId="author-detailstext">
    <w:name w:val="author-details__text"/>
    <w:basedOn w:val="Standard"/>
    <w:rsid w:val="00294D67"/>
    <w:pPr>
      <w:spacing w:before="100" w:beforeAutospacing="1" w:after="100" w:afterAutospacing="1"/>
    </w:pPr>
  </w:style>
  <w:style w:type="character" w:styleId="Zeilennummer">
    <w:name w:val="line number"/>
    <w:basedOn w:val="Absatz-Standardschriftart"/>
    <w:uiPriority w:val="99"/>
    <w:semiHidden/>
    <w:unhideWhenUsed/>
    <w:rsid w:val="0029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1558</Words>
  <Characters>9820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Somayeh Maleki</dc:creator>
  <cp:keywords/>
  <dc:description/>
  <cp:lastModifiedBy>Heike Lexis</cp:lastModifiedBy>
  <cp:revision>2</cp:revision>
  <dcterms:created xsi:type="dcterms:W3CDTF">2023-05-30T04:18:00Z</dcterms:created>
  <dcterms:modified xsi:type="dcterms:W3CDTF">2023-05-30T04:18:00Z</dcterms:modified>
</cp:coreProperties>
</file>