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4FCE" w14:textId="6CC07682" w:rsidR="00131789" w:rsidRDefault="00131789" w:rsidP="00DA4031">
      <w:pPr>
        <w:jc w:val="center"/>
        <w:rPr>
          <w:b/>
          <w:bCs/>
        </w:rPr>
      </w:pPr>
      <w:r>
        <w:rPr>
          <w:b/>
          <w:bCs/>
        </w:rPr>
        <w:t>B</w:t>
      </w:r>
      <w:r w:rsidRPr="00131789">
        <w:rPr>
          <w:b/>
          <w:bCs/>
        </w:rPr>
        <w:t>acteriophage-based biocontrol in Arabidopsis</w:t>
      </w:r>
    </w:p>
    <w:p w14:paraId="4AC2F597" w14:textId="298ACFED" w:rsidR="00131789" w:rsidRDefault="00131789" w:rsidP="00DA4031">
      <w:pPr>
        <w:jc w:val="center"/>
        <w:rPr>
          <w:b/>
          <w:bCs/>
          <w:u w:val="single"/>
        </w:rPr>
      </w:pPr>
      <w:r w:rsidRPr="00131789">
        <w:t xml:space="preserve">Sebastian Erdrich, Swati Sharma, </w:t>
      </w:r>
      <w:r>
        <w:t xml:space="preserve">Mirco Keilhammer, </w:t>
      </w:r>
      <w:r w:rsidRPr="00131789">
        <w:t>Ulrich Schurr,</w:t>
      </w:r>
      <w:r w:rsidRPr="00131789">
        <w:t xml:space="preserve"> </w:t>
      </w:r>
      <w:r w:rsidRPr="00131789">
        <w:t xml:space="preserve">Guido </w:t>
      </w:r>
      <w:proofErr w:type="gramStart"/>
      <w:r w:rsidRPr="00131789">
        <w:t>Grossmann  Julia</w:t>
      </w:r>
      <w:proofErr w:type="gramEnd"/>
      <w:r w:rsidRPr="00131789">
        <w:t xml:space="preserve"> Frunzke and </w:t>
      </w:r>
      <w:r w:rsidRPr="00131789">
        <w:rPr>
          <w:b/>
          <w:bCs/>
          <w:u w:val="single"/>
        </w:rPr>
        <w:t>Borjana Arsova</w:t>
      </w:r>
    </w:p>
    <w:p w14:paraId="32D05F54" w14:textId="77777777" w:rsidR="00131789" w:rsidRDefault="00131789">
      <w:pPr>
        <w:rPr>
          <w:b/>
          <w:bCs/>
          <w:u w:val="single"/>
        </w:rPr>
      </w:pPr>
    </w:p>
    <w:p w14:paraId="65F4000C" w14:textId="5CB9BD3E" w:rsidR="00131789" w:rsidRDefault="00131789" w:rsidP="00DA4031">
      <w:pPr>
        <w:jc w:val="both"/>
      </w:pPr>
      <w:r w:rsidRPr="00131789">
        <w:t>Transmission of microbial diseases via seeds is a significant</w:t>
      </w:r>
      <w:r>
        <w:t xml:space="preserve"> </w:t>
      </w:r>
      <w:r w:rsidRPr="00131789">
        <w:t>concern in agriculture and can lead to considerable</w:t>
      </w:r>
      <w:r>
        <w:t xml:space="preserve"> </w:t>
      </w:r>
      <w:r w:rsidRPr="00131789">
        <w:t>yield loss</w:t>
      </w:r>
      <w:r>
        <w:t xml:space="preserve">. </w:t>
      </w:r>
      <w:r w:rsidRPr="00131789">
        <w:t>Some estimates predict</w:t>
      </w:r>
      <w:r>
        <w:t xml:space="preserve"> </w:t>
      </w:r>
      <w:r w:rsidRPr="00131789">
        <w:t>that the usage of contaminated seeds can lead to</w:t>
      </w:r>
      <w:r>
        <w:t xml:space="preserve"> </w:t>
      </w:r>
      <w:r w:rsidRPr="00131789">
        <w:t>yield reductions ranging from 15% to 90% (</w:t>
      </w:r>
      <w:proofErr w:type="spellStart"/>
      <w:r w:rsidRPr="00131789">
        <w:t>Vishunavat</w:t>
      </w:r>
      <w:proofErr w:type="spellEnd"/>
      <w:r>
        <w:t xml:space="preserve"> </w:t>
      </w:r>
      <w:r w:rsidRPr="00131789">
        <w:t>et al., 2023).</w:t>
      </w:r>
      <w:r>
        <w:t xml:space="preserve"> </w:t>
      </w:r>
      <w:r w:rsidR="00DA4031" w:rsidRPr="00DA4031">
        <w:t>Bacteriophages as</w:t>
      </w:r>
      <w:r w:rsidR="00DA4031">
        <w:t xml:space="preserve"> </w:t>
      </w:r>
      <w:r w:rsidR="00DA4031" w:rsidRPr="00DA4031">
        <w:t>specialized viruses of bacteria could, in this context,</w:t>
      </w:r>
      <w:r w:rsidR="00DA4031">
        <w:t xml:space="preserve"> </w:t>
      </w:r>
      <w:r w:rsidR="00DA4031" w:rsidRPr="00DA4031">
        <w:t>offer a promising basis for developing targeted and</w:t>
      </w:r>
      <w:r w:rsidR="00DA4031">
        <w:t xml:space="preserve"> </w:t>
      </w:r>
      <w:r w:rsidR="00DA4031" w:rsidRPr="00DA4031">
        <w:t>sustainable biocontrol strategies.</w:t>
      </w:r>
    </w:p>
    <w:p w14:paraId="7D61FB57" w14:textId="6F1C0361" w:rsidR="00131789" w:rsidRDefault="00DA4031" w:rsidP="00DA4031">
      <w:pPr>
        <w:jc w:val="both"/>
      </w:pPr>
      <w:r>
        <w:t>Our work starts with</w:t>
      </w:r>
      <w:r>
        <w:t xml:space="preserve"> </w:t>
      </w:r>
      <w:r w:rsidRPr="00DA4031">
        <w:rPr>
          <w:i/>
          <w:iCs/>
        </w:rPr>
        <w:t>de novo</w:t>
      </w:r>
      <w:r>
        <w:t xml:space="preserve"> phage isolation against five prominent plant bacterial pathogens followed by phage characterization</w:t>
      </w:r>
      <w:r>
        <w:t xml:space="preserve"> (Erdrich </w:t>
      </w:r>
      <w:r w:rsidRPr="00DA4031">
        <w:rPr>
          <w:i/>
          <w:iCs/>
        </w:rPr>
        <w:t>et al</w:t>
      </w:r>
      <w:r>
        <w:rPr>
          <w:i/>
          <w:iCs/>
        </w:rPr>
        <w:t>.,</w:t>
      </w:r>
      <w:r>
        <w:t xml:space="preserve"> 2022 </w:t>
      </w:r>
      <w:r w:rsidRPr="00DA4031">
        <w:rPr>
          <w:i/>
          <w:iCs/>
        </w:rPr>
        <w:t>Viruses</w:t>
      </w:r>
      <w:r>
        <w:t>)</w:t>
      </w:r>
      <w:r>
        <w:t xml:space="preserve">. </w:t>
      </w:r>
      <w:r>
        <w:t xml:space="preserve">Furthermore, </w:t>
      </w:r>
      <w:r w:rsidR="00131789" w:rsidRPr="00131789">
        <w:t xml:space="preserve">we investigated the tripartite interaction between </w:t>
      </w:r>
      <w:r w:rsidR="00131789" w:rsidRPr="00DA4031">
        <w:rPr>
          <w:i/>
          <w:iCs/>
        </w:rPr>
        <w:t>Arabidopsis thaliana</w:t>
      </w:r>
      <w:r w:rsidR="00131789" w:rsidRPr="00131789">
        <w:t xml:space="preserve">, the bacterial plant pathogen </w:t>
      </w:r>
      <w:r w:rsidR="00131789" w:rsidRPr="00DA4031">
        <w:rPr>
          <w:i/>
          <w:iCs/>
        </w:rPr>
        <w:t xml:space="preserve">Xanthomonas campestris </w:t>
      </w:r>
      <w:proofErr w:type="spellStart"/>
      <w:r w:rsidR="00131789" w:rsidRPr="00DA4031">
        <w:rPr>
          <w:i/>
          <w:iCs/>
        </w:rPr>
        <w:t>pv</w:t>
      </w:r>
      <w:proofErr w:type="spellEnd"/>
      <w:r w:rsidR="00131789" w:rsidRPr="00DA4031">
        <w:rPr>
          <w:i/>
          <w:iCs/>
        </w:rPr>
        <w:t>. campestris</w:t>
      </w:r>
      <w:r w:rsidR="00131789" w:rsidRPr="00131789">
        <w:t xml:space="preserve">, and the lytic phage </w:t>
      </w:r>
      <w:proofErr w:type="spellStart"/>
      <w:r w:rsidR="00131789" w:rsidRPr="00131789">
        <w:t>Seregon</w:t>
      </w:r>
      <w:proofErr w:type="spellEnd"/>
      <w:r w:rsidR="00131789" w:rsidRPr="00131789">
        <w:t>. Using parallel transcriptomic profiling, we characterized host and pathogen responses during infection and phage treatment.</w:t>
      </w:r>
      <w:r>
        <w:t xml:space="preserve"> We can show that phage application reduces the burden </w:t>
      </w:r>
      <w:r w:rsidRPr="00DA4031">
        <w:t>on plant immunity through suppression of bacterial virulence</w:t>
      </w:r>
      <w:r>
        <w:t xml:space="preserve"> (Erdrich </w:t>
      </w:r>
      <w:r w:rsidRPr="00DA4031">
        <w:rPr>
          <w:i/>
          <w:iCs/>
        </w:rPr>
        <w:t>et al</w:t>
      </w:r>
      <w:r>
        <w:rPr>
          <w:i/>
          <w:iCs/>
        </w:rPr>
        <w:t>.,</w:t>
      </w:r>
      <w:r>
        <w:t xml:space="preserve"> 2025 </w:t>
      </w:r>
      <w:proofErr w:type="spellStart"/>
      <w:r w:rsidRPr="00DA4031">
        <w:rPr>
          <w:i/>
          <w:iCs/>
        </w:rPr>
        <w:t>BioRxiv</w:t>
      </w:r>
      <w:proofErr w:type="spellEnd"/>
      <w:r>
        <w:t xml:space="preserve">). Finally, with an aim to application we asked the question of phage binding onto seeds. </w:t>
      </w:r>
      <w:r w:rsidRPr="00DA4031">
        <w:t>Using a simple immersion method, phages</w:t>
      </w:r>
      <w:r>
        <w:t xml:space="preserve"> </w:t>
      </w:r>
      <w:r w:rsidRPr="00DA4031">
        <w:t>coated onto seeds successfully lysed bacteria post air-drying.</w:t>
      </w:r>
      <w:r>
        <w:t xml:space="preserve"> </w:t>
      </w:r>
      <w:r w:rsidRPr="00DA4031">
        <w:t>The seed</w:t>
      </w:r>
      <w:r>
        <w:t xml:space="preserve"> </w:t>
      </w:r>
      <w:r w:rsidRPr="00DA4031">
        <w:t>coat mucilage (SCM), a polysaccharide–polymer matrix exuded by seeds</w:t>
      </w:r>
      <w:r>
        <w:t xml:space="preserve">, </w:t>
      </w:r>
      <w:r w:rsidRPr="00DA4031">
        <w:t>plays a critical role in phage binding</w:t>
      </w:r>
      <w:r>
        <w:t xml:space="preserve"> (Erdrich et al 2024., </w:t>
      </w:r>
      <w:proofErr w:type="spellStart"/>
      <w:r>
        <w:t>Microb</w:t>
      </w:r>
      <w:proofErr w:type="spellEnd"/>
      <w:r>
        <w:t xml:space="preserve"> </w:t>
      </w:r>
      <w:proofErr w:type="spellStart"/>
      <w:r>
        <w:t>Biotechnol</w:t>
      </w:r>
      <w:proofErr w:type="spellEnd"/>
      <w:r>
        <w:t>)</w:t>
      </w:r>
      <w:r w:rsidRPr="00DA4031">
        <w:t>.</w:t>
      </w:r>
      <w:r w:rsidRPr="00DA4031">
        <w:t xml:space="preserve"> </w:t>
      </w:r>
      <w:r w:rsidRPr="00DA4031">
        <w:t>These findings highlight phage- based interventions as promising, sustainable strategies for combating pathogen resistance and improving crop yield.</w:t>
      </w:r>
    </w:p>
    <w:p w14:paraId="2C3A17B1" w14:textId="77777777" w:rsidR="00131789" w:rsidRDefault="00131789"/>
    <w:p w14:paraId="15FAC878" w14:textId="77777777" w:rsidR="00131789" w:rsidRPr="00131789" w:rsidRDefault="00131789"/>
    <w:sectPr w:rsidR="00131789" w:rsidRPr="00131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9"/>
    <w:rsid w:val="00131789"/>
    <w:rsid w:val="004767FF"/>
    <w:rsid w:val="00D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2787"/>
  <w15:chartTrackingRefBased/>
  <w15:docId w15:val="{61B4283F-279E-422B-9FF9-0749A822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Borjana Arsova</dc:creator>
  <cp:keywords/>
  <dc:description/>
  <cp:lastModifiedBy>Borjana Arsova</cp:lastModifiedBy>
  <cp:revision>1</cp:revision>
  <dcterms:created xsi:type="dcterms:W3CDTF">2025-11-20T14:59:00Z</dcterms:created>
  <dcterms:modified xsi:type="dcterms:W3CDTF">2025-11-20T15:19:00Z</dcterms:modified>
</cp:coreProperties>
</file>