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C845C3" w14:textId="77777777" w:rsidR="007924D9" w:rsidRPr="00995282" w:rsidRDefault="007924D9">
      <w:pPr>
        <w:spacing w:line="480" w:lineRule="auto"/>
        <w:jc w:val="center"/>
        <w:rPr>
          <w:rFonts w:ascii="Arial" w:hAnsi="Arial" w:cs="Arial"/>
          <w:b/>
          <w:sz w:val="24"/>
          <w:lang w:val="en-US"/>
        </w:rPr>
      </w:pPr>
      <w:bookmarkStart w:id="0" w:name="_GoBack"/>
    </w:p>
    <w:p w14:paraId="24292DF2" w14:textId="77777777" w:rsidR="007924D9" w:rsidRPr="00995282" w:rsidRDefault="007924D9">
      <w:pPr>
        <w:spacing w:line="480" w:lineRule="auto"/>
        <w:jc w:val="center"/>
        <w:rPr>
          <w:rFonts w:ascii="Arial" w:hAnsi="Arial" w:cs="Arial"/>
          <w:b/>
          <w:sz w:val="24"/>
          <w:lang w:val="en-US"/>
        </w:rPr>
      </w:pPr>
    </w:p>
    <w:p w14:paraId="5AD46A2A" w14:textId="77777777" w:rsidR="007924D9" w:rsidRPr="00995282" w:rsidRDefault="007924D9">
      <w:pPr>
        <w:spacing w:line="480" w:lineRule="auto"/>
        <w:jc w:val="center"/>
        <w:rPr>
          <w:rFonts w:ascii="Arial" w:hAnsi="Arial" w:cs="Arial"/>
          <w:b/>
          <w:sz w:val="24"/>
          <w:lang w:val="en-US"/>
        </w:rPr>
      </w:pPr>
    </w:p>
    <w:p w14:paraId="5BB0D7FD" w14:textId="27A4884A" w:rsidR="00966115" w:rsidRPr="00995282" w:rsidRDefault="00C83FB4" w:rsidP="001842FF">
      <w:pPr>
        <w:spacing w:line="480" w:lineRule="auto"/>
        <w:jc w:val="center"/>
        <w:rPr>
          <w:rFonts w:ascii="Arial" w:hAnsi="Arial" w:cs="Arial"/>
          <w:b/>
          <w:sz w:val="24"/>
          <w:lang w:val="en-US"/>
        </w:rPr>
      </w:pPr>
      <w:bookmarkStart w:id="1" w:name="_Hlk531345268"/>
      <w:bookmarkEnd w:id="1"/>
      <w:r w:rsidRPr="00995282">
        <w:rPr>
          <w:rFonts w:ascii="Arial" w:hAnsi="Arial" w:cs="Arial"/>
          <w:b/>
          <w:sz w:val="24"/>
          <w:lang w:val="en-US"/>
        </w:rPr>
        <w:t>C</w:t>
      </w:r>
      <w:r w:rsidR="00966115" w:rsidRPr="00995282">
        <w:rPr>
          <w:rFonts w:ascii="Arial" w:hAnsi="Arial" w:cs="Arial"/>
          <w:b/>
          <w:sz w:val="24"/>
          <w:lang w:val="en-US"/>
        </w:rPr>
        <w:t>ons</w:t>
      </w:r>
      <w:r w:rsidRPr="00995282">
        <w:rPr>
          <w:rFonts w:ascii="Arial" w:hAnsi="Arial" w:cs="Arial"/>
          <w:b/>
          <w:sz w:val="24"/>
          <w:lang w:val="en-US"/>
        </w:rPr>
        <w:t>erved hydrogen-bond motifs of membrane transporters and receptors</w:t>
      </w:r>
    </w:p>
    <w:p w14:paraId="5C18B34E" w14:textId="77777777" w:rsidR="007924D9" w:rsidRPr="00995282" w:rsidRDefault="007924D9">
      <w:pPr>
        <w:spacing w:line="480" w:lineRule="auto"/>
        <w:jc w:val="center"/>
        <w:rPr>
          <w:rFonts w:ascii="Arial" w:hAnsi="Arial" w:cs="Arial"/>
          <w:sz w:val="24"/>
          <w:lang w:val="en-US"/>
        </w:rPr>
      </w:pPr>
    </w:p>
    <w:p w14:paraId="6316011C" w14:textId="77777777" w:rsidR="00C83FB4" w:rsidRPr="00995282" w:rsidRDefault="001F7E68" w:rsidP="00A33653">
      <w:pPr>
        <w:spacing w:line="480" w:lineRule="auto"/>
        <w:jc w:val="center"/>
        <w:rPr>
          <w:rFonts w:ascii="Arial" w:hAnsi="Arial" w:cs="Arial"/>
          <w:sz w:val="24"/>
          <w:lang w:val="en-US"/>
        </w:rPr>
      </w:pPr>
      <w:proofErr w:type="spellStart"/>
      <w:r w:rsidRPr="00995282">
        <w:rPr>
          <w:rFonts w:ascii="Arial" w:hAnsi="Arial" w:cs="Arial"/>
          <w:sz w:val="24"/>
          <w:lang w:val="en-US"/>
        </w:rPr>
        <w:t>Michalis</w:t>
      </w:r>
      <w:proofErr w:type="spellEnd"/>
      <w:r w:rsidRPr="00995282">
        <w:rPr>
          <w:rFonts w:ascii="Arial" w:hAnsi="Arial" w:cs="Arial"/>
          <w:sz w:val="24"/>
          <w:lang w:val="en-US"/>
        </w:rPr>
        <w:t xml:space="preserve"> Lazaratos</w:t>
      </w:r>
      <w:r w:rsidRPr="00995282">
        <w:rPr>
          <w:rFonts w:ascii="Arial" w:hAnsi="Arial" w:cs="Arial"/>
          <w:sz w:val="24"/>
          <w:vertAlign w:val="superscript"/>
          <w:lang w:val="en-US"/>
        </w:rPr>
        <w:t>1</w:t>
      </w:r>
      <w:r w:rsidRPr="00995282">
        <w:rPr>
          <w:rFonts w:ascii="Arial" w:hAnsi="Arial" w:cs="Arial"/>
          <w:sz w:val="24"/>
          <w:lang w:val="en-US"/>
        </w:rPr>
        <w:t xml:space="preserve">, </w:t>
      </w:r>
      <w:proofErr w:type="spellStart"/>
      <w:r w:rsidRPr="00995282">
        <w:rPr>
          <w:rFonts w:ascii="Arial" w:hAnsi="Arial" w:cs="Arial"/>
          <w:sz w:val="24"/>
          <w:lang w:val="en-US"/>
        </w:rPr>
        <w:t>Malte</w:t>
      </w:r>
      <w:proofErr w:type="spellEnd"/>
      <w:r w:rsidRPr="00995282">
        <w:rPr>
          <w:rFonts w:ascii="Arial" w:hAnsi="Arial" w:cs="Arial"/>
          <w:sz w:val="24"/>
          <w:lang w:val="en-US"/>
        </w:rPr>
        <w:t xml:space="preserve"> Siemers</w:t>
      </w:r>
      <w:r w:rsidRPr="00995282">
        <w:rPr>
          <w:rFonts w:ascii="Arial" w:hAnsi="Arial" w:cs="Arial"/>
          <w:sz w:val="24"/>
          <w:vertAlign w:val="superscript"/>
          <w:lang w:val="en-US"/>
        </w:rPr>
        <w:t>1</w:t>
      </w:r>
      <w:r w:rsidRPr="00995282">
        <w:rPr>
          <w:rFonts w:ascii="Arial" w:hAnsi="Arial" w:cs="Arial"/>
          <w:sz w:val="24"/>
          <w:lang w:val="en-US"/>
        </w:rPr>
        <w:t>,</w:t>
      </w:r>
      <w:r w:rsidR="00A33653" w:rsidRPr="00995282">
        <w:rPr>
          <w:rFonts w:ascii="Arial" w:hAnsi="Arial" w:cs="Arial"/>
          <w:sz w:val="24"/>
          <w:lang w:val="en-US"/>
        </w:rPr>
        <w:t xml:space="preserve"> </w:t>
      </w:r>
      <w:r w:rsidRPr="00995282">
        <w:rPr>
          <w:rFonts w:ascii="Arial" w:hAnsi="Arial" w:cs="Arial"/>
          <w:sz w:val="24"/>
          <w:lang w:val="en-US"/>
        </w:rPr>
        <w:t>Leonid S. Brown</w:t>
      </w:r>
      <w:r w:rsidR="0096350C" w:rsidRPr="00995282">
        <w:rPr>
          <w:rFonts w:ascii="Arial" w:hAnsi="Arial" w:cs="Arial"/>
          <w:sz w:val="24"/>
          <w:vertAlign w:val="superscript"/>
          <w:lang w:val="en-US"/>
        </w:rPr>
        <w:t>2</w:t>
      </w:r>
      <w:r w:rsidRPr="00995282">
        <w:rPr>
          <w:rFonts w:ascii="Arial" w:hAnsi="Arial" w:cs="Arial"/>
          <w:sz w:val="24"/>
          <w:lang w:val="en-US"/>
        </w:rPr>
        <w:t xml:space="preserve">, </w:t>
      </w:r>
    </w:p>
    <w:p w14:paraId="3055D067" w14:textId="037D8BF9" w:rsidR="007924D9" w:rsidRPr="00995282" w:rsidRDefault="001F7E68" w:rsidP="00A33653">
      <w:pPr>
        <w:spacing w:line="480" w:lineRule="auto"/>
        <w:jc w:val="center"/>
        <w:rPr>
          <w:rFonts w:ascii="Arial" w:hAnsi="Arial" w:cs="Arial"/>
          <w:sz w:val="24"/>
          <w:lang w:val="en-US"/>
        </w:rPr>
      </w:pPr>
      <w:r w:rsidRPr="00995282">
        <w:rPr>
          <w:rFonts w:ascii="Arial" w:hAnsi="Arial" w:cs="Arial"/>
          <w:sz w:val="24"/>
          <w:lang w:val="en-US"/>
        </w:rPr>
        <w:t>and Ana-Nicoleta Bondar</w:t>
      </w:r>
      <w:r w:rsidRPr="00995282">
        <w:rPr>
          <w:rFonts w:ascii="Arial" w:hAnsi="Arial" w:cs="Arial"/>
          <w:sz w:val="24"/>
          <w:vertAlign w:val="superscript"/>
          <w:lang w:val="en-US"/>
        </w:rPr>
        <w:t>1,</w:t>
      </w:r>
      <w:r w:rsidR="001F652F" w:rsidRPr="00995282">
        <w:rPr>
          <w:rFonts w:ascii="Arial" w:hAnsi="Arial" w:cs="Arial"/>
          <w:sz w:val="24"/>
          <w:vertAlign w:val="superscript"/>
          <w:lang w:val="en-US"/>
        </w:rPr>
        <w:t>3,4</w:t>
      </w:r>
      <w:r w:rsidRPr="00995282">
        <w:rPr>
          <w:rFonts w:ascii="Arial" w:hAnsi="Arial" w:cs="Arial"/>
          <w:sz w:val="24"/>
          <w:vertAlign w:val="superscript"/>
          <w:lang w:val="en-US"/>
        </w:rPr>
        <w:t>*</w:t>
      </w:r>
    </w:p>
    <w:p w14:paraId="6728CF70" w14:textId="77777777" w:rsidR="007924D9" w:rsidRPr="00995282" w:rsidRDefault="007924D9">
      <w:pPr>
        <w:spacing w:line="480" w:lineRule="auto"/>
        <w:jc w:val="center"/>
        <w:rPr>
          <w:rFonts w:ascii="Arial" w:hAnsi="Arial" w:cs="Arial"/>
          <w:b/>
          <w:sz w:val="24"/>
          <w:lang w:val="en-US"/>
        </w:rPr>
      </w:pPr>
    </w:p>
    <w:p w14:paraId="23AAFB98" w14:textId="77777777" w:rsidR="007924D9" w:rsidRPr="00995282" w:rsidRDefault="001F7E68">
      <w:pPr>
        <w:spacing w:line="480" w:lineRule="auto"/>
        <w:jc w:val="center"/>
        <w:rPr>
          <w:rFonts w:ascii="Arial" w:hAnsi="Arial" w:cs="Arial"/>
          <w:sz w:val="24"/>
          <w:lang w:val="en-US"/>
        </w:rPr>
      </w:pPr>
      <w:r w:rsidRPr="00995282">
        <w:rPr>
          <w:rFonts w:ascii="Arial" w:hAnsi="Arial" w:cs="Arial"/>
          <w:sz w:val="24"/>
          <w:vertAlign w:val="superscript"/>
          <w:lang w:val="en-US"/>
        </w:rPr>
        <w:t>1</w:t>
      </w:r>
      <w:r w:rsidRPr="00995282">
        <w:rPr>
          <w:rFonts w:ascii="Arial" w:hAnsi="Arial" w:cs="Arial"/>
          <w:sz w:val="24"/>
          <w:lang w:val="en-US"/>
        </w:rPr>
        <w:t xml:space="preserve">Freie Universität Berlin, Department of Physics, Theoretical Molecular Biophysics, </w:t>
      </w:r>
      <w:proofErr w:type="spellStart"/>
      <w:r w:rsidRPr="00995282">
        <w:rPr>
          <w:rFonts w:ascii="Arial" w:hAnsi="Arial" w:cs="Arial"/>
          <w:sz w:val="24"/>
          <w:lang w:val="en-US"/>
        </w:rPr>
        <w:t>Arnimallee</w:t>
      </w:r>
      <w:proofErr w:type="spellEnd"/>
      <w:r w:rsidRPr="00995282">
        <w:rPr>
          <w:rFonts w:ascii="Arial" w:hAnsi="Arial" w:cs="Arial"/>
          <w:sz w:val="24"/>
          <w:lang w:val="en-US"/>
        </w:rPr>
        <w:t xml:space="preserve"> 14, D14195 Berlin, Germany</w:t>
      </w:r>
    </w:p>
    <w:p w14:paraId="45E73D46" w14:textId="5A1C21C3" w:rsidR="00C83FB4" w:rsidRPr="00995282" w:rsidRDefault="00C83FB4">
      <w:pPr>
        <w:spacing w:line="480" w:lineRule="auto"/>
        <w:jc w:val="center"/>
        <w:rPr>
          <w:rFonts w:ascii="Arial" w:hAnsi="Arial" w:cs="Arial"/>
          <w:sz w:val="24"/>
          <w:lang w:val="en-US"/>
        </w:rPr>
      </w:pPr>
      <w:r w:rsidRPr="00995282">
        <w:rPr>
          <w:rFonts w:ascii="Arial" w:hAnsi="Arial" w:cs="Arial"/>
          <w:sz w:val="24"/>
          <w:vertAlign w:val="superscript"/>
          <w:lang w:val="en-US"/>
        </w:rPr>
        <w:t>2</w:t>
      </w:r>
      <w:r w:rsidRPr="00995282">
        <w:rPr>
          <w:rFonts w:ascii="Arial" w:hAnsi="Arial" w:cs="Arial"/>
          <w:sz w:val="24"/>
          <w:lang w:val="en-US"/>
        </w:rPr>
        <w:t>University of Guelph, Department of Physics, 50 Stone Road E., Guelph, Ontario, Canada N1G 2W1</w:t>
      </w:r>
    </w:p>
    <w:p w14:paraId="6B061516" w14:textId="5B860036" w:rsidR="003E40C3" w:rsidRPr="00995282" w:rsidRDefault="003E40C3" w:rsidP="003E40C3">
      <w:pPr>
        <w:spacing w:before="60" w:after="60" w:line="480" w:lineRule="auto"/>
        <w:jc w:val="center"/>
        <w:rPr>
          <w:rFonts w:ascii="Arial" w:hAnsi="Arial" w:cs="Arial"/>
          <w:bCs/>
          <w:sz w:val="24"/>
          <w:szCs w:val="24"/>
          <w:lang w:val="en-US"/>
        </w:rPr>
      </w:pPr>
      <w:r w:rsidRPr="00995282">
        <w:rPr>
          <w:rFonts w:ascii="Arial" w:hAnsi="Arial" w:cs="Arial"/>
          <w:bCs/>
          <w:sz w:val="24"/>
          <w:szCs w:val="24"/>
          <w:vertAlign w:val="superscript"/>
          <w:lang w:val="en-US"/>
        </w:rPr>
        <w:t>3</w:t>
      </w:r>
      <w:r w:rsidRPr="00995282">
        <w:rPr>
          <w:rFonts w:ascii="Arial" w:hAnsi="Arial" w:cs="Arial"/>
          <w:bCs/>
          <w:sz w:val="24"/>
          <w:szCs w:val="24"/>
          <w:lang w:val="en-US"/>
        </w:rPr>
        <w:t xml:space="preserve">University of Bucharest, Faculty of Physics, </w:t>
      </w:r>
      <w:proofErr w:type="spellStart"/>
      <w:r w:rsidRPr="00995282">
        <w:rPr>
          <w:rFonts w:ascii="Arial" w:hAnsi="Arial" w:cs="Arial"/>
          <w:bCs/>
          <w:sz w:val="24"/>
          <w:szCs w:val="24"/>
          <w:lang w:val="en-US"/>
        </w:rPr>
        <w:t>Atomiștilor</w:t>
      </w:r>
      <w:proofErr w:type="spellEnd"/>
      <w:r w:rsidRPr="00995282">
        <w:rPr>
          <w:rFonts w:ascii="Arial" w:hAnsi="Arial" w:cs="Arial"/>
          <w:bCs/>
          <w:sz w:val="24"/>
          <w:szCs w:val="24"/>
          <w:lang w:val="en-US"/>
        </w:rPr>
        <w:t xml:space="preserve"> 405, </w:t>
      </w:r>
    </w:p>
    <w:p w14:paraId="6363EE2B" w14:textId="77777777" w:rsidR="003E40C3" w:rsidRPr="00995282" w:rsidRDefault="003E40C3" w:rsidP="003E40C3">
      <w:pPr>
        <w:spacing w:before="60" w:after="60" w:line="480" w:lineRule="auto"/>
        <w:jc w:val="center"/>
        <w:rPr>
          <w:rFonts w:ascii="Arial" w:hAnsi="Arial" w:cs="Arial"/>
          <w:bCs/>
          <w:sz w:val="24"/>
          <w:szCs w:val="24"/>
          <w:lang w:val="en-US"/>
        </w:rPr>
      </w:pPr>
      <w:proofErr w:type="spellStart"/>
      <w:r w:rsidRPr="00995282">
        <w:rPr>
          <w:rFonts w:ascii="Arial" w:hAnsi="Arial" w:cs="Arial"/>
          <w:bCs/>
          <w:sz w:val="24"/>
          <w:szCs w:val="24"/>
          <w:lang w:val="en-US"/>
        </w:rPr>
        <w:t>Măgurele</w:t>
      </w:r>
      <w:proofErr w:type="spellEnd"/>
      <w:r w:rsidRPr="00995282">
        <w:rPr>
          <w:rFonts w:ascii="Arial" w:hAnsi="Arial" w:cs="Arial"/>
          <w:bCs/>
          <w:sz w:val="24"/>
          <w:szCs w:val="24"/>
          <w:lang w:val="en-US"/>
        </w:rPr>
        <w:t xml:space="preserve"> 077125, Romania</w:t>
      </w:r>
    </w:p>
    <w:p w14:paraId="694A1533" w14:textId="43C30773" w:rsidR="00C83FB4" w:rsidRPr="00995282" w:rsidRDefault="003E40C3" w:rsidP="00E64B3A">
      <w:pPr>
        <w:spacing w:before="60" w:after="60" w:line="480" w:lineRule="auto"/>
        <w:jc w:val="center"/>
        <w:rPr>
          <w:rFonts w:ascii="Arial" w:hAnsi="Arial" w:cs="Arial"/>
          <w:sz w:val="24"/>
          <w:lang w:val="en-US"/>
        </w:rPr>
      </w:pPr>
      <w:r w:rsidRPr="00995282">
        <w:rPr>
          <w:rFonts w:ascii="Arial" w:hAnsi="Arial" w:cs="Arial"/>
          <w:bCs/>
          <w:sz w:val="24"/>
          <w:szCs w:val="24"/>
          <w:vertAlign w:val="superscript"/>
          <w:lang w:val="en-US"/>
        </w:rPr>
        <w:t>4</w:t>
      </w:r>
      <w:r w:rsidRPr="00995282">
        <w:rPr>
          <w:rFonts w:ascii="Arial" w:hAnsi="Arial" w:cs="Arial"/>
          <w:bCs/>
          <w:sz w:val="24"/>
          <w:szCs w:val="24"/>
          <w:lang w:val="en-US"/>
        </w:rPr>
        <w:t xml:space="preserve">Forschungszentrum </w:t>
      </w:r>
      <w:proofErr w:type="spellStart"/>
      <w:r w:rsidRPr="00995282">
        <w:rPr>
          <w:rFonts w:ascii="Arial" w:hAnsi="Arial" w:cs="Arial"/>
          <w:bCs/>
          <w:sz w:val="24"/>
          <w:szCs w:val="24"/>
          <w:lang w:val="en-US"/>
        </w:rPr>
        <w:t>Jülich</w:t>
      </w:r>
      <w:proofErr w:type="spellEnd"/>
      <w:r w:rsidRPr="00995282">
        <w:rPr>
          <w:rFonts w:ascii="Arial" w:hAnsi="Arial" w:cs="Arial"/>
          <w:bCs/>
          <w:sz w:val="24"/>
          <w:szCs w:val="24"/>
          <w:lang w:val="en-US"/>
        </w:rPr>
        <w:t xml:space="preserve">, Institute </w:t>
      </w:r>
      <w:r w:rsidR="002B7F13" w:rsidRPr="00995282">
        <w:rPr>
          <w:rFonts w:ascii="Arial" w:hAnsi="Arial" w:cs="Arial"/>
          <w:bCs/>
          <w:sz w:val="24"/>
          <w:szCs w:val="24"/>
          <w:lang w:val="en-US"/>
        </w:rPr>
        <w:t>for Neuro</w:t>
      </w:r>
      <w:r w:rsidR="00E64B3A" w:rsidRPr="00995282">
        <w:rPr>
          <w:rFonts w:ascii="Arial" w:hAnsi="Arial" w:cs="Arial"/>
          <w:bCs/>
          <w:sz w:val="24"/>
          <w:szCs w:val="24"/>
          <w:lang w:val="en-US"/>
        </w:rPr>
        <w:t>science and Medicine and Institute for Advanced Simulations</w:t>
      </w:r>
      <w:r w:rsidRPr="00995282">
        <w:rPr>
          <w:rFonts w:ascii="Arial" w:hAnsi="Arial" w:cs="Arial"/>
          <w:bCs/>
          <w:sz w:val="24"/>
          <w:szCs w:val="24"/>
          <w:lang w:val="en-US"/>
        </w:rPr>
        <w:t xml:space="preserve"> </w:t>
      </w:r>
      <w:r w:rsidR="00E64B3A" w:rsidRPr="00995282">
        <w:rPr>
          <w:rFonts w:ascii="Arial" w:hAnsi="Arial" w:cs="Arial"/>
          <w:bCs/>
          <w:sz w:val="24"/>
          <w:szCs w:val="24"/>
          <w:lang w:val="en-US"/>
        </w:rPr>
        <w:t>(</w:t>
      </w:r>
      <w:r w:rsidRPr="00995282">
        <w:rPr>
          <w:rFonts w:ascii="Arial" w:hAnsi="Arial" w:cs="Arial"/>
          <w:bCs/>
          <w:sz w:val="24"/>
          <w:szCs w:val="24"/>
          <w:lang w:val="en-US"/>
        </w:rPr>
        <w:t>IAS-5/INM-9</w:t>
      </w:r>
      <w:r w:rsidR="00E64B3A" w:rsidRPr="00995282">
        <w:rPr>
          <w:rFonts w:ascii="Arial" w:hAnsi="Arial" w:cs="Arial"/>
          <w:bCs/>
          <w:sz w:val="24"/>
          <w:szCs w:val="24"/>
          <w:lang w:val="en-US"/>
        </w:rPr>
        <w:t>)</w:t>
      </w:r>
      <w:r w:rsidRPr="00995282">
        <w:rPr>
          <w:rFonts w:ascii="Arial" w:hAnsi="Arial" w:cs="Arial"/>
          <w:bCs/>
          <w:sz w:val="24"/>
          <w:szCs w:val="24"/>
          <w:lang w:val="en-US"/>
        </w:rPr>
        <w:t>,</w:t>
      </w:r>
      <w:r w:rsidR="00E64B3A" w:rsidRPr="00995282">
        <w:rPr>
          <w:rFonts w:ascii="Arial" w:hAnsi="Arial" w:cs="Arial"/>
          <w:bCs/>
          <w:sz w:val="24"/>
          <w:szCs w:val="24"/>
          <w:lang w:val="en-US"/>
        </w:rPr>
        <w:t xml:space="preserve"> Computational Biomedicine,</w:t>
      </w:r>
      <w:r w:rsidRPr="00995282">
        <w:rPr>
          <w:rFonts w:ascii="Arial" w:hAnsi="Arial" w:cs="Arial"/>
          <w:bCs/>
          <w:sz w:val="24"/>
          <w:szCs w:val="24"/>
          <w:lang w:val="en-US"/>
        </w:rPr>
        <w:t xml:space="preserve"> Wilhelm-</w:t>
      </w:r>
      <w:proofErr w:type="spellStart"/>
      <w:r w:rsidRPr="00995282">
        <w:rPr>
          <w:rFonts w:ascii="Arial" w:hAnsi="Arial" w:cs="Arial"/>
          <w:bCs/>
          <w:sz w:val="24"/>
          <w:szCs w:val="24"/>
          <w:lang w:val="en-US"/>
        </w:rPr>
        <w:t>Johnen</w:t>
      </w:r>
      <w:proofErr w:type="spellEnd"/>
      <w:r w:rsidRPr="00995282">
        <w:rPr>
          <w:rFonts w:ascii="Arial" w:hAnsi="Arial" w:cs="Arial"/>
          <w:bCs/>
          <w:sz w:val="24"/>
          <w:szCs w:val="24"/>
          <w:lang w:val="en-US"/>
        </w:rPr>
        <w:t xml:space="preserve"> </w:t>
      </w:r>
      <w:proofErr w:type="spellStart"/>
      <w:r w:rsidRPr="00995282">
        <w:rPr>
          <w:rFonts w:ascii="Arial" w:hAnsi="Arial" w:cs="Arial"/>
          <w:bCs/>
          <w:sz w:val="24"/>
          <w:szCs w:val="24"/>
          <w:lang w:val="en-US"/>
        </w:rPr>
        <w:t>Straße</w:t>
      </w:r>
      <w:proofErr w:type="spellEnd"/>
      <w:r w:rsidRPr="00995282">
        <w:rPr>
          <w:rFonts w:ascii="Arial" w:hAnsi="Arial" w:cs="Arial"/>
          <w:bCs/>
          <w:sz w:val="24"/>
          <w:szCs w:val="24"/>
          <w:lang w:val="en-US"/>
        </w:rPr>
        <w:t>, 5</w:t>
      </w:r>
      <w:r w:rsidR="002B7F13" w:rsidRPr="00995282">
        <w:rPr>
          <w:rFonts w:ascii="Arial" w:hAnsi="Arial" w:cs="Arial"/>
          <w:bCs/>
          <w:sz w:val="24"/>
          <w:szCs w:val="24"/>
          <w:lang w:val="en-US"/>
        </w:rPr>
        <w:t>2</w:t>
      </w:r>
      <w:r w:rsidRPr="00995282">
        <w:rPr>
          <w:rFonts w:ascii="Arial" w:hAnsi="Arial" w:cs="Arial"/>
          <w:bCs/>
          <w:sz w:val="24"/>
          <w:szCs w:val="24"/>
          <w:lang w:val="en-US"/>
        </w:rPr>
        <w:t xml:space="preserve">428 </w:t>
      </w:r>
      <w:proofErr w:type="spellStart"/>
      <w:r w:rsidRPr="00995282">
        <w:rPr>
          <w:rFonts w:ascii="Arial" w:hAnsi="Arial" w:cs="Arial"/>
          <w:bCs/>
          <w:sz w:val="24"/>
          <w:szCs w:val="24"/>
          <w:lang w:val="en-US"/>
        </w:rPr>
        <w:t>Jülich</w:t>
      </w:r>
      <w:proofErr w:type="spellEnd"/>
      <w:r w:rsidRPr="00995282">
        <w:rPr>
          <w:rFonts w:ascii="Arial" w:hAnsi="Arial" w:cs="Arial"/>
          <w:bCs/>
          <w:sz w:val="24"/>
          <w:szCs w:val="24"/>
          <w:lang w:val="en-US"/>
        </w:rPr>
        <w:t>, Germany</w:t>
      </w:r>
    </w:p>
    <w:p w14:paraId="7182AC04" w14:textId="62A1C49E" w:rsidR="007924D9" w:rsidRPr="00995282" w:rsidRDefault="001F7E68">
      <w:pPr>
        <w:spacing w:line="480" w:lineRule="auto"/>
        <w:jc w:val="center"/>
        <w:rPr>
          <w:rFonts w:ascii="Arial" w:hAnsi="Arial" w:cs="Arial"/>
          <w:sz w:val="24"/>
          <w:lang w:val="en-US"/>
        </w:rPr>
      </w:pPr>
      <w:r w:rsidRPr="00995282">
        <w:rPr>
          <w:rFonts w:ascii="Arial" w:hAnsi="Arial" w:cs="Arial"/>
          <w:sz w:val="24"/>
          <w:lang w:val="en-US"/>
        </w:rPr>
        <w:t xml:space="preserve">*Correspondence: </w:t>
      </w:r>
      <w:r w:rsidR="003F6243" w:rsidRPr="00995282">
        <w:rPr>
          <w:rFonts w:ascii="Arial" w:hAnsi="Arial" w:cs="Arial"/>
          <w:sz w:val="24"/>
          <w:lang w:val="en-US"/>
        </w:rPr>
        <w:t>nbondar@fizica.unibuc.ro</w:t>
      </w:r>
    </w:p>
    <w:p w14:paraId="3D0DFF54" w14:textId="7D2C5961" w:rsidR="007924D9" w:rsidRPr="00995282" w:rsidRDefault="001F7E68">
      <w:pPr>
        <w:spacing w:line="480" w:lineRule="auto"/>
        <w:jc w:val="both"/>
        <w:rPr>
          <w:rFonts w:ascii="Arial" w:hAnsi="Arial" w:cs="Arial"/>
          <w:sz w:val="24"/>
          <w:vertAlign w:val="superscript"/>
          <w:lang w:val="en-US"/>
        </w:rPr>
      </w:pPr>
      <w:r w:rsidRPr="00995282">
        <w:rPr>
          <w:rFonts w:ascii="Arial" w:hAnsi="Arial" w:cs="Arial"/>
          <w:sz w:val="24"/>
          <w:vertAlign w:val="superscript"/>
          <w:lang w:val="en-US"/>
        </w:rPr>
        <w:t xml:space="preserve"> </w:t>
      </w:r>
    </w:p>
    <w:p w14:paraId="296DD646" w14:textId="77777777" w:rsidR="00362960" w:rsidRPr="00995282" w:rsidRDefault="00362960">
      <w:pPr>
        <w:spacing w:line="480" w:lineRule="auto"/>
        <w:jc w:val="both"/>
        <w:rPr>
          <w:rFonts w:ascii="Arial" w:hAnsi="Arial" w:cs="Arial"/>
          <w:sz w:val="24"/>
          <w:vertAlign w:val="superscript"/>
          <w:lang w:val="en-US"/>
        </w:rPr>
      </w:pPr>
    </w:p>
    <w:p w14:paraId="3BCED563" w14:textId="77777777" w:rsidR="007924D9" w:rsidRPr="00995282" w:rsidRDefault="001F7E68">
      <w:pPr>
        <w:spacing w:line="480" w:lineRule="auto"/>
        <w:jc w:val="both"/>
        <w:rPr>
          <w:rFonts w:ascii="Arial" w:hAnsi="Arial" w:cs="Arial"/>
          <w:sz w:val="24"/>
          <w:lang w:val="en-US"/>
        </w:rPr>
      </w:pPr>
      <w:r w:rsidRPr="00995282">
        <w:rPr>
          <w:rFonts w:ascii="Arial" w:hAnsi="Arial" w:cs="Arial"/>
          <w:b/>
          <w:sz w:val="24"/>
          <w:lang w:val="en-US"/>
        </w:rPr>
        <w:lastRenderedPageBreak/>
        <w:t>Abstract</w:t>
      </w:r>
    </w:p>
    <w:p w14:paraId="74815730" w14:textId="2988D194" w:rsidR="003842D4" w:rsidRPr="00995282" w:rsidRDefault="00A960DC">
      <w:pPr>
        <w:spacing w:line="480" w:lineRule="auto"/>
        <w:jc w:val="both"/>
        <w:rPr>
          <w:rFonts w:ascii="Arial" w:hAnsi="Arial" w:cs="Arial"/>
          <w:sz w:val="24"/>
          <w:lang w:val="en-US"/>
        </w:rPr>
      </w:pPr>
      <w:r w:rsidRPr="00995282">
        <w:rPr>
          <w:rFonts w:ascii="Arial" w:hAnsi="Arial" w:cs="Arial"/>
          <w:sz w:val="24"/>
          <w:lang w:val="en-US"/>
        </w:rPr>
        <w:t xml:space="preserve">Membrane transporters and receptors often rely on conserved hydrogen bonds to assemble transient paths for ion transfer or long-distance conformational couplings. For transporters and receptors that use proton binding and proton transfer for function, inter-helical hydrogen bonds of </w:t>
      </w:r>
      <w:proofErr w:type="spellStart"/>
      <w:r w:rsidRPr="00995282">
        <w:rPr>
          <w:rFonts w:ascii="Arial" w:hAnsi="Arial" w:cs="Arial"/>
          <w:sz w:val="24"/>
          <w:lang w:val="en-US"/>
        </w:rPr>
        <w:t>titratable</w:t>
      </w:r>
      <w:proofErr w:type="spellEnd"/>
      <w:r w:rsidRPr="00995282">
        <w:rPr>
          <w:rFonts w:ascii="Arial" w:hAnsi="Arial" w:cs="Arial"/>
          <w:sz w:val="24"/>
          <w:lang w:val="en-US"/>
        </w:rPr>
        <w:t xml:space="preserve"> protein </w:t>
      </w:r>
      <w:proofErr w:type="spellStart"/>
      <w:r w:rsidRPr="00995282">
        <w:rPr>
          <w:rFonts w:ascii="Arial" w:hAnsi="Arial" w:cs="Arial"/>
          <w:sz w:val="24"/>
          <w:lang w:val="en-US"/>
        </w:rPr>
        <w:t>sidechains</w:t>
      </w:r>
      <w:proofErr w:type="spellEnd"/>
      <w:r w:rsidRPr="00995282">
        <w:rPr>
          <w:rFonts w:ascii="Arial" w:hAnsi="Arial" w:cs="Arial"/>
          <w:sz w:val="24"/>
          <w:lang w:val="en-US"/>
        </w:rPr>
        <w:t xml:space="preserve"> that could change protonation are of central interest to formulate hypotheses about reac</w:t>
      </w:r>
      <w:r w:rsidR="00AB4DCC" w:rsidRPr="00995282">
        <w:rPr>
          <w:rFonts w:ascii="Arial" w:hAnsi="Arial" w:cs="Arial"/>
          <w:sz w:val="24"/>
          <w:lang w:val="en-US"/>
        </w:rPr>
        <w:t>tion mechanisms. Knowledge of hydrogen bonds common at sites of potential interest for proton binding could thus inform and guide studies on functional mechanisms</w:t>
      </w:r>
      <w:r w:rsidR="001E6DD8" w:rsidRPr="00995282">
        <w:rPr>
          <w:rFonts w:ascii="Arial" w:hAnsi="Arial" w:cs="Arial"/>
          <w:sz w:val="24"/>
          <w:lang w:val="en-US"/>
        </w:rPr>
        <w:t xml:space="preserve"> of protonation-coupled membrane proteins</w:t>
      </w:r>
      <w:r w:rsidR="00AB4DCC" w:rsidRPr="00995282">
        <w:rPr>
          <w:rFonts w:ascii="Arial" w:hAnsi="Arial" w:cs="Arial"/>
          <w:sz w:val="24"/>
          <w:lang w:val="en-US"/>
        </w:rPr>
        <w:t>. H</w:t>
      </w:r>
      <w:r w:rsidR="00E34D65" w:rsidRPr="00995282">
        <w:rPr>
          <w:rFonts w:ascii="Arial" w:hAnsi="Arial" w:cs="Arial"/>
          <w:sz w:val="24"/>
          <w:lang w:val="en-US"/>
        </w:rPr>
        <w:t xml:space="preserve">ere we apply graph-theory approaches to </w:t>
      </w:r>
      <w:r w:rsidR="00AB4DCC" w:rsidRPr="00995282">
        <w:rPr>
          <w:rFonts w:ascii="Arial" w:hAnsi="Arial" w:cs="Arial"/>
          <w:sz w:val="24"/>
          <w:lang w:val="en-US"/>
        </w:rPr>
        <w:t>identify</w:t>
      </w:r>
      <w:r w:rsidR="00E34D65" w:rsidRPr="00995282">
        <w:rPr>
          <w:rFonts w:ascii="Arial" w:hAnsi="Arial" w:cs="Arial"/>
          <w:sz w:val="24"/>
          <w:lang w:val="en-US"/>
        </w:rPr>
        <w:t xml:space="preserve"> hydrogen-bond motifs of carboxylate and </w:t>
      </w:r>
      <w:proofErr w:type="spellStart"/>
      <w:r w:rsidR="00E34D65" w:rsidRPr="00995282">
        <w:rPr>
          <w:rFonts w:ascii="Arial" w:hAnsi="Arial" w:cs="Arial"/>
          <w:sz w:val="24"/>
          <w:lang w:val="en-US"/>
        </w:rPr>
        <w:t>histidine</w:t>
      </w:r>
      <w:proofErr w:type="spellEnd"/>
      <w:r w:rsidR="00E34D65" w:rsidRPr="00995282">
        <w:rPr>
          <w:rFonts w:ascii="Arial" w:hAnsi="Arial" w:cs="Arial"/>
          <w:sz w:val="24"/>
          <w:lang w:val="en-US"/>
        </w:rPr>
        <w:t xml:space="preserve"> </w:t>
      </w:r>
      <w:proofErr w:type="spellStart"/>
      <w:r w:rsidR="00E34D65" w:rsidRPr="00995282">
        <w:rPr>
          <w:rFonts w:ascii="Arial" w:hAnsi="Arial" w:cs="Arial"/>
          <w:sz w:val="24"/>
          <w:lang w:val="en-US"/>
        </w:rPr>
        <w:t>sidechains</w:t>
      </w:r>
      <w:proofErr w:type="spellEnd"/>
      <w:r w:rsidR="00E34D65" w:rsidRPr="00995282">
        <w:rPr>
          <w:rFonts w:ascii="Arial" w:hAnsi="Arial" w:cs="Arial"/>
          <w:sz w:val="24"/>
          <w:lang w:val="en-US"/>
        </w:rPr>
        <w:t xml:space="preserve"> in a large data set of sta</w:t>
      </w:r>
      <w:r w:rsidR="00AB4DCC" w:rsidRPr="00995282">
        <w:rPr>
          <w:rFonts w:ascii="Arial" w:hAnsi="Arial" w:cs="Arial"/>
          <w:sz w:val="24"/>
          <w:lang w:val="en-US"/>
        </w:rPr>
        <w:t>tic membrane protein structures.</w:t>
      </w:r>
      <w:r w:rsidR="00E34D65" w:rsidRPr="00995282">
        <w:rPr>
          <w:rFonts w:ascii="Arial" w:hAnsi="Arial" w:cs="Arial"/>
          <w:sz w:val="24"/>
          <w:lang w:val="en-US"/>
        </w:rPr>
        <w:t xml:space="preserve"> </w:t>
      </w:r>
      <w:r w:rsidR="00B171B4" w:rsidRPr="00995282">
        <w:rPr>
          <w:rFonts w:ascii="Arial" w:hAnsi="Arial" w:cs="Arial"/>
          <w:sz w:val="24"/>
          <w:lang w:val="en-US"/>
        </w:rPr>
        <w:t>We find that</w:t>
      </w:r>
      <w:r w:rsidR="003738EB" w:rsidRPr="00995282">
        <w:rPr>
          <w:rFonts w:ascii="Arial" w:hAnsi="Arial" w:cs="Arial"/>
          <w:sz w:val="24"/>
          <w:lang w:val="en-US"/>
        </w:rPr>
        <w:t xml:space="preserve"> </w:t>
      </w:r>
      <w:r w:rsidR="0020011E" w:rsidRPr="00995282">
        <w:rPr>
          <w:rFonts w:ascii="Arial" w:hAnsi="Arial" w:cs="Arial"/>
          <w:sz w:val="24"/>
          <w:lang w:val="en-US"/>
        </w:rPr>
        <w:t xml:space="preserve">carboxylate-hydroxyl </w:t>
      </w:r>
      <w:r w:rsidR="003738EB" w:rsidRPr="00995282">
        <w:rPr>
          <w:rFonts w:ascii="Arial" w:hAnsi="Arial" w:cs="Arial"/>
          <w:sz w:val="24"/>
          <w:lang w:val="en-US"/>
        </w:rPr>
        <w:t>hydrogen bond</w:t>
      </w:r>
      <w:r w:rsidR="00B171B4" w:rsidRPr="00995282">
        <w:rPr>
          <w:rFonts w:ascii="Arial" w:hAnsi="Arial" w:cs="Arial"/>
          <w:sz w:val="24"/>
          <w:lang w:val="en-US"/>
        </w:rPr>
        <w:t>s</w:t>
      </w:r>
      <w:r w:rsidR="003738EB" w:rsidRPr="00995282">
        <w:rPr>
          <w:rFonts w:ascii="Arial" w:hAnsi="Arial" w:cs="Arial"/>
          <w:sz w:val="24"/>
          <w:lang w:val="en-US"/>
        </w:rPr>
        <w:t xml:space="preserve"> </w:t>
      </w:r>
      <w:r w:rsidR="00B171B4" w:rsidRPr="00995282">
        <w:rPr>
          <w:rFonts w:ascii="Arial" w:hAnsi="Arial" w:cs="Arial"/>
          <w:sz w:val="24"/>
          <w:lang w:val="en-US"/>
        </w:rPr>
        <w:t>are</w:t>
      </w:r>
      <w:r w:rsidR="0020011E" w:rsidRPr="00995282">
        <w:rPr>
          <w:rFonts w:ascii="Arial" w:hAnsi="Arial" w:cs="Arial"/>
          <w:sz w:val="24"/>
          <w:lang w:val="en-US"/>
        </w:rPr>
        <w:t xml:space="preserve"> </w:t>
      </w:r>
      <w:r w:rsidR="00B171B4" w:rsidRPr="00995282">
        <w:rPr>
          <w:rFonts w:ascii="Arial" w:hAnsi="Arial" w:cs="Arial"/>
          <w:sz w:val="24"/>
          <w:lang w:val="en-US"/>
        </w:rPr>
        <w:t>present in numerous structures of the dataset, and can be part of more extended H-bond clusters</w:t>
      </w:r>
      <w:r w:rsidR="00303861" w:rsidRPr="00995282">
        <w:rPr>
          <w:rFonts w:ascii="Arial" w:hAnsi="Arial" w:cs="Arial"/>
          <w:sz w:val="24"/>
          <w:lang w:val="en-US"/>
        </w:rPr>
        <w:t xml:space="preserve"> that could be relevant to conformational coupling</w:t>
      </w:r>
      <w:r w:rsidR="003738EB" w:rsidRPr="00995282">
        <w:rPr>
          <w:rFonts w:ascii="Arial" w:hAnsi="Arial" w:cs="Arial"/>
          <w:sz w:val="24"/>
          <w:lang w:val="en-US"/>
        </w:rPr>
        <w:t>. Carboxylate-</w:t>
      </w:r>
      <w:proofErr w:type="spellStart"/>
      <w:r w:rsidR="003738EB" w:rsidRPr="00995282">
        <w:rPr>
          <w:rFonts w:ascii="Arial" w:hAnsi="Arial" w:cs="Arial"/>
          <w:sz w:val="24"/>
          <w:lang w:val="en-US"/>
        </w:rPr>
        <w:t>carboxyamide</w:t>
      </w:r>
      <w:proofErr w:type="spellEnd"/>
      <w:r w:rsidR="003738EB" w:rsidRPr="00995282">
        <w:rPr>
          <w:rFonts w:ascii="Arial" w:hAnsi="Arial" w:cs="Arial"/>
          <w:sz w:val="24"/>
          <w:lang w:val="en-US"/>
        </w:rPr>
        <w:t xml:space="preserve"> and imidazole-imidazole hydrogen bonds are represented in comparably fewer protein structures</w:t>
      </w:r>
      <w:r w:rsidR="00B171B4" w:rsidRPr="00995282">
        <w:rPr>
          <w:rFonts w:ascii="Arial" w:hAnsi="Arial" w:cs="Arial"/>
          <w:sz w:val="24"/>
          <w:lang w:val="en-US"/>
        </w:rPr>
        <w:t xml:space="preserve"> of the dataset</w:t>
      </w:r>
      <w:r w:rsidR="003738EB" w:rsidRPr="00995282">
        <w:rPr>
          <w:rFonts w:ascii="Arial" w:hAnsi="Arial" w:cs="Arial"/>
          <w:sz w:val="24"/>
          <w:lang w:val="en-US"/>
        </w:rPr>
        <w:t xml:space="preserve">. Atomistic simulations on two membrane transporters </w:t>
      </w:r>
      <w:r w:rsidR="00303861" w:rsidRPr="00995282">
        <w:rPr>
          <w:rFonts w:ascii="Arial" w:hAnsi="Arial" w:cs="Arial"/>
          <w:sz w:val="24"/>
          <w:lang w:val="en-US"/>
        </w:rPr>
        <w:t xml:space="preserve">in lipid membranes </w:t>
      </w:r>
      <w:r w:rsidR="003738EB" w:rsidRPr="00995282">
        <w:rPr>
          <w:rFonts w:ascii="Arial" w:hAnsi="Arial" w:cs="Arial"/>
          <w:sz w:val="24"/>
          <w:lang w:val="en-US"/>
        </w:rPr>
        <w:t xml:space="preserve">suggest that </w:t>
      </w:r>
      <w:r w:rsidR="00B171B4" w:rsidRPr="00995282">
        <w:rPr>
          <w:rFonts w:ascii="Arial" w:hAnsi="Arial" w:cs="Arial"/>
          <w:sz w:val="24"/>
          <w:lang w:val="en-US"/>
        </w:rPr>
        <w:t>many of the</w:t>
      </w:r>
      <w:r w:rsidR="00303861" w:rsidRPr="00995282">
        <w:rPr>
          <w:rFonts w:ascii="Arial" w:hAnsi="Arial" w:cs="Arial"/>
          <w:sz w:val="24"/>
          <w:lang w:val="en-US"/>
        </w:rPr>
        <w:t xml:space="preserve"> hydrogen bond motifs</w:t>
      </w:r>
      <w:r w:rsidR="003738EB" w:rsidRPr="00995282">
        <w:rPr>
          <w:rFonts w:ascii="Arial" w:hAnsi="Arial" w:cs="Arial"/>
          <w:sz w:val="24"/>
          <w:lang w:val="en-US"/>
        </w:rPr>
        <w:t xml:space="preserve"> </w:t>
      </w:r>
      <w:r w:rsidR="00B171B4" w:rsidRPr="00995282">
        <w:rPr>
          <w:rFonts w:ascii="Arial" w:hAnsi="Arial" w:cs="Arial"/>
          <w:sz w:val="24"/>
          <w:lang w:val="en-US"/>
        </w:rPr>
        <w:t xml:space="preserve">present in static protein structures </w:t>
      </w:r>
      <w:r w:rsidR="00303861" w:rsidRPr="00995282">
        <w:rPr>
          <w:rFonts w:ascii="Arial" w:hAnsi="Arial" w:cs="Arial"/>
          <w:sz w:val="24"/>
          <w:lang w:val="en-US"/>
        </w:rPr>
        <w:t>tend to be robust</w:t>
      </w:r>
      <w:r w:rsidR="0020011E" w:rsidRPr="00995282">
        <w:rPr>
          <w:rFonts w:ascii="Arial" w:hAnsi="Arial" w:cs="Arial"/>
          <w:sz w:val="24"/>
          <w:lang w:val="en-US"/>
        </w:rPr>
        <w:t xml:space="preserve">, </w:t>
      </w:r>
      <w:r w:rsidR="00303861" w:rsidRPr="00995282">
        <w:rPr>
          <w:rFonts w:ascii="Arial" w:hAnsi="Arial" w:cs="Arial"/>
          <w:sz w:val="24"/>
          <w:lang w:val="en-US"/>
        </w:rPr>
        <w:t>and</w:t>
      </w:r>
      <w:r w:rsidR="003738EB" w:rsidRPr="00995282">
        <w:rPr>
          <w:rFonts w:ascii="Arial" w:hAnsi="Arial" w:cs="Arial"/>
          <w:sz w:val="24"/>
          <w:lang w:val="en-US"/>
        </w:rPr>
        <w:t xml:space="preserve"> can be part of larger hydrogen-bond clusters </w:t>
      </w:r>
      <w:r w:rsidR="00303861" w:rsidRPr="00995282">
        <w:rPr>
          <w:rFonts w:ascii="Arial" w:hAnsi="Arial" w:cs="Arial"/>
          <w:sz w:val="24"/>
          <w:lang w:val="en-US"/>
        </w:rPr>
        <w:t>that recruit additional hydrogen bonds.</w:t>
      </w:r>
    </w:p>
    <w:p w14:paraId="2B8CDE07" w14:textId="77777777" w:rsidR="003842D4" w:rsidRPr="00995282" w:rsidRDefault="003842D4">
      <w:pPr>
        <w:spacing w:line="480" w:lineRule="auto"/>
        <w:jc w:val="both"/>
        <w:rPr>
          <w:rFonts w:ascii="Arial" w:hAnsi="Arial" w:cs="Arial"/>
          <w:b/>
          <w:sz w:val="24"/>
          <w:lang w:val="en-US"/>
        </w:rPr>
      </w:pPr>
    </w:p>
    <w:p w14:paraId="562E6DF6" w14:textId="4E3D51C7" w:rsidR="003842D4" w:rsidRPr="00995282" w:rsidRDefault="003842D4">
      <w:pPr>
        <w:spacing w:after="0" w:line="240" w:lineRule="auto"/>
        <w:rPr>
          <w:rFonts w:ascii="Arial" w:hAnsi="Arial" w:cs="Arial"/>
          <w:b/>
          <w:sz w:val="24"/>
          <w:lang w:val="en-US"/>
        </w:rPr>
      </w:pPr>
      <w:r w:rsidRPr="00995282">
        <w:rPr>
          <w:rFonts w:ascii="Arial" w:hAnsi="Arial" w:cs="Arial"/>
          <w:b/>
          <w:sz w:val="24"/>
          <w:lang w:val="en-US"/>
        </w:rPr>
        <w:br w:type="page"/>
      </w:r>
    </w:p>
    <w:p w14:paraId="08DD1D19" w14:textId="365C5492" w:rsidR="007924D9" w:rsidRPr="00995282" w:rsidRDefault="001F7E68" w:rsidP="009B1364">
      <w:pPr>
        <w:spacing w:after="0" w:line="480" w:lineRule="auto"/>
        <w:jc w:val="both"/>
        <w:rPr>
          <w:rFonts w:ascii="Arial" w:hAnsi="Arial" w:cs="Arial"/>
          <w:b/>
          <w:sz w:val="24"/>
          <w:lang w:val="en-US"/>
        </w:rPr>
      </w:pPr>
      <w:r w:rsidRPr="00995282">
        <w:rPr>
          <w:rFonts w:ascii="Arial" w:hAnsi="Arial" w:cs="Arial"/>
          <w:b/>
          <w:sz w:val="24"/>
          <w:lang w:val="en-US"/>
        </w:rPr>
        <w:lastRenderedPageBreak/>
        <w:t>Introduction</w:t>
      </w:r>
    </w:p>
    <w:p w14:paraId="27E3479B" w14:textId="2186510B" w:rsidR="00046639" w:rsidRPr="00995282" w:rsidRDefault="003913B8" w:rsidP="009B1364">
      <w:pPr>
        <w:spacing w:after="0" w:line="480" w:lineRule="auto"/>
        <w:jc w:val="both"/>
        <w:rPr>
          <w:rFonts w:ascii="Arial" w:hAnsi="Arial" w:cs="Arial"/>
          <w:bCs/>
          <w:sz w:val="24"/>
          <w:lang w:val="en-US"/>
        </w:rPr>
      </w:pPr>
      <w:r w:rsidRPr="00995282">
        <w:rPr>
          <w:rFonts w:ascii="Arial" w:hAnsi="Arial" w:cs="Arial"/>
          <w:bCs/>
          <w:sz w:val="24"/>
          <w:lang w:val="en-US"/>
        </w:rPr>
        <w:t>Proton transfer reactions</w:t>
      </w:r>
      <w:r w:rsidR="00046639" w:rsidRPr="00995282">
        <w:rPr>
          <w:rFonts w:ascii="Arial" w:hAnsi="Arial" w:cs="Arial"/>
          <w:bCs/>
          <w:sz w:val="24"/>
          <w:lang w:val="en-US"/>
        </w:rPr>
        <w:t xml:space="preserve"> </w:t>
      </w:r>
      <w:r w:rsidRPr="00995282">
        <w:rPr>
          <w:rFonts w:ascii="Arial" w:hAnsi="Arial" w:cs="Arial"/>
          <w:bCs/>
          <w:sz w:val="24"/>
          <w:lang w:val="en-US"/>
        </w:rPr>
        <w:t>are</w:t>
      </w:r>
      <w:r w:rsidR="00046639" w:rsidRPr="00995282">
        <w:rPr>
          <w:rFonts w:ascii="Arial" w:hAnsi="Arial" w:cs="Arial"/>
          <w:bCs/>
          <w:sz w:val="24"/>
          <w:lang w:val="en-US"/>
        </w:rPr>
        <w:t xml:space="preserve"> fundamental for the functioning of biological cells. </w:t>
      </w:r>
      <w:r w:rsidR="008A78ED" w:rsidRPr="00995282">
        <w:rPr>
          <w:rFonts w:ascii="Arial" w:hAnsi="Arial" w:cs="Arial"/>
          <w:bCs/>
          <w:sz w:val="24"/>
          <w:lang w:val="en-US"/>
        </w:rPr>
        <w:t>Proton transporters bind and</w:t>
      </w:r>
      <w:r w:rsidR="000B56B5" w:rsidRPr="00995282">
        <w:rPr>
          <w:rFonts w:ascii="Arial" w:hAnsi="Arial" w:cs="Arial"/>
          <w:bCs/>
          <w:sz w:val="24"/>
          <w:lang w:val="en-US"/>
        </w:rPr>
        <w:t xml:space="preserve"> transfer pro</w:t>
      </w:r>
      <w:r w:rsidR="008A78ED" w:rsidRPr="00995282">
        <w:rPr>
          <w:rFonts w:ascii="Arial" w:hAnsi="Arial" w:cs="Arial"/>
          <w:bCs/>
          <w:sz w:val="24"/>
          <w:lang w:val="en-US"/>
        </w:rPr>
        <w:t>tons across cell membranes, and</w:t>
      </w:r>
      <w:r w:rsidR="000B56B5" w:rsidRPr="00995282">
        <w:rPr>
          <w:rFonts w:ascii="Arial" w:hAnsi="Arial" w:cs="Arial"/>
          <w:bCs/>
          <w:sz w:val="24"/>
          <w:lang w:val="en-US"/>
        </w:rPr>
        <w:t xml:space="preserve"> </w:t>
      </w:r>
      <w:r w:rsidR="00046639" w:rsidRPr="00995282">
        <w:rPr>
          <w:rFonts w:ascii="Arial" w:hAnsi="Arial" w:cs="Arial"/>
          <w:bCs/>
          <w:sz w:val="24"/>
          <w:lang w:val="en-US"/>
        </w:rPr>
        <w:t>pH</w:t>
      </w:r>
      <w:r w:rsidR="008A78ED" w:rsidRPr="00995282">
        <w:rPr>
          <w:rFonts w:ascii="Arial" w:hAnsi="Arial" w:cs="Arial"/>
          <w:bCs/>
          <w:sz w:val="24"/>
          <w:lang w:val="en-US"/>
        </w:rPr>
        <w:t xml:space="preserve">-sensing membrane receptors may change protonation </w:t>
      </w:r>
      <w:r w:rsidR="00621571" w:rsidRPr="00995282">
        <w:rPr>
          <w:rFonts w:ascii="Arial" w:hAnsi="Arial" w:cs="Arial"/>
          <w:bCs/>
          <w:sz w:val="24"/>
          <w:lang w:val="en-US"/>
        </w:rPr>
        <w:t xml:space="preserve">state </w:t>
      </w:r>
      <w:r w:rsidR="008A78ED" w:rsidRPr="00995282">
        <w:rPr>
          <w:rFonts w:ascii="Arial" w:hAnsi="Arial" w:cs="Arial"/>
          <w:bCs/>
          <w:sz w:val="24"/>
          <w:lang w:val="en-US"/>
        </w:rPr>
        <w:t>during activation</w:t>
      </w:r>
      <w:r w:rsidR="00046639" w:rsidRPr="00995282">
        <w:rPr>
          <w:rFonts w:ascii="Arial" w:hAnsi="Arial" w:cs="Arial"/>
          <w:bCs/>
          <w:sz w:val="24"/>
          <w:lang w:val="en-US"/>
        </w:rPr>
        <w:t xml:space="preserve">. </w:t>
      </w:r>
      <w:r w:rsidR="000B56B5" w:rsidRPr="00995282">
        <w:rPr>
          <w:rFonts w:ascii="Arial" w:hAnsi="Arial" w:cs="Arial"/>
          <w:bCs/>
          <w:sz w:val="24"/>
          <w:lang w:val="en-US"/>
        </w:rPr>
        <w:t xml:space="preserve">Description of structure and sequence signatures, or motifs, that proteins use to </w:t>
      </w:r>
      <w:r w:rsidRPr="00995282">
        <w:rPr>
          <w:rFonts w:ascii="Arial" w:hAnsi="Arial" w:cs="Arial"/>
          <w:bCs/>
          <w:sz w:val="24"/>
          <w:lang w:val="en-US"/>
        </w:rPr>
        <w:t>control conformational dynamics and couplings between protonation and conformational change</w:t>
      </w:r>
      <w:r w:rsidR="00502F35" w:rsidRPr="00995282">
        <w:rPr>
          <w:rFonts w:ascii="Arial" w:hAnsi="Arial" w:cs="Arial"/>
          <w:bCs/>
          <w:sz w:val="24"/>
          <w:lang w:val="en-US"/>
        </w:rPr>
        <w:t>,</w:t>
      </w:r>
      <w:r w:rsidRPr="00995282">
        <w:rPr>
          <w:rFonts w:ascii="Arial" w:hAnsi="Arial" w:cs="Arial"/>
          <w:bCs/>
          <w:sz w:val="24"/>
          <w:lang w:val="en-US"/>
        </w:rPr>
        <w:t xml:space="preserve"> </w:t>
      </w:r>
      <w:r w:rsidR="00D2216B" w:rsidRPr="00995282">
        <w:rPr>
          <w:rFonts w:ascii="Arial" w:hAnsi="Arial" w:cs="Arial"/>
          <w:bCs/>
          <w:sz w:val="24"/>
          <w:lang w:val="en-US"/>
        </w:rPr>
        <w:t xml:space="preserve">could guide the interpretation of experiments on </w:t>
      </w:r>
      <w:r w:rsidRPr="00995282">
        <w:rPr>
          <w:rFonts w:ascii="Arial" w:hAnsi="Arial" w:cs="Arial"/>
          <w:bCs/>
          <w:sz w:val="24"/>
          <w:lang w:val="en-US"/>
        </w:rPr>
        <w:t xml:space="preserve">proteins that use proton transfers for function. </w:t>
      </w:r>
      <w:r w:rsidR="00D2216B" w:rsidRPr="00995282">
        <w:rPr>
          <w:rFonts w:ascii="Arial" w:hAnsi="Arial" w:cs="Arial"/>
          <w:bCs/>
          <w:sz w:val="24"/>
          <w:lang w:val="en-US"/>
        </w:rPr>
        <w:t xml:space="preserve">Here, we present a methodology to extract common </w:t>
      </w:r>
      <w:r w:rsidRPr="00995282">
        <w:rPr>
          <w:rFonts w:ascii="Arial" w:hAnsi="Arial" w:cs="Arial"/>
          <w:bCs/>
          <w:sz w:val="24"/>
          <w:lang w:val="en-US"/>
        </w:rPr>
        <w:t xml:space="preserve">hydrogen(H)-bond </w:t>
      </w:r>
      <w:r w:rsidR="00D2216B" w:rsidRPr="00995282">
        <w:rPr>
          <w:rFonts w:ascii="Arial" w:hAnsi="Arial" w:cs="Arial"/>
          <w:bCs/>
          <w:sz w:val="24"/>
          <w:lang w:val="en-US"/>
        </w:rPr>
        <w:t xml:space="preserve">motifs that involve protein </w:t>
      </w:r>
      <w:proofErr w:type="spellStart"/>
      <w:r w:rsidR="00D2216B" w:rsidRPr="00995282">
        <w:rPr>
          <w:rFonts w:ascii="Arial" w:hAnsi="Arial" w:cs="Arial"/>
          <w:bCs/>
          <w:sz w:val="24"/>
          <w:lang w:val="en-US"/>
        </w:rPr>
        <w:t>titratable</w:t>
      </w:r>
      <w:proofErr w:type="spellEnd"/>
      <w:r w:rsidR="00D2216B" w:rsidRPr="00995282">
        <w:rPr>
          <w:rFonts w:ascii="Arial" w:hAnsi="Arial" w:cs="Arial"/>
          <w:bCs/>
          <w:sz w:val="24"/>
          <w:lang w:val="en-US"/>
        </w:rPr>
        <w:t xml:space="preserve"> groups</w:t>
      </w:r>
      <w:r w:rsidR="00621571" w:rsidRPr="00995282">
        <w:rPr>
          <w:rFonts w:ascii="Arial" w:hAnsi="Arial" w:cs="Arial"/>
          <w:bCs/>
          <w:sz w:val="24"/>
          <w:lang w:val="en-US"/>
        </w:rPr>
        <w:t xml:space="preserve"> from</w:t>
      </w:r>
      <w:r w:rsidR="005737C8" w:rsidRPr="00995282">
        <w:rPr>
          <w:rFonts w:ascii="Arial" w:hAnsi="Arial" w:cs="Arial"/>
          <w:bCs/>
          <w:sz w:val="24"/>
          <w:lang w:val="en-US"/>
        </w:rPr>
        <w:t xml:space="preserve"> </w:t>
      </w:r>
      <w:r w:rsidRPr="00995282">
        <w:rPr>
          <w:rFonts w:ascii="Arial" w:hAnsi="Arial" w:cs="Arial"/>
          <w:bCs/>
          <w:sz w:val="24"/>
          <w:lang w:val="en-US"/>
        </w:rPr>
        <w:t xml:space="preserve">static </w:t>
      </w:r>
      <w:r w:rsidR="00621571" w:rsidRPr="00995282">
        <w:rPr>
          <w:rFonts w:ascii="Arial" w:hAnsi="Arial" w:cs="Arial"/>
          <w:bCs/>
          <w:sz w:val="24"/>
          <w:lang w:val="en-US"/>
        </w:rPr>
        <w:t>protein structures</w:t>
      </w:r>
      <w:r w:rsidR="00D2216B" w:rsidRPr="00995282">
        <w:rPr>
          <w:rFonts w:ascii="Arial" w:hAnsi="Arial" w:cs="Arial"/>
          <w:bCs/>
          <w:sz w:val="24"/>
          <w:lang w:val="en-US"/>
        </w:rPr>
        <w:t xml:space="preserve">. We apply this methodology to common </w:t>
      </w:r>
      <w:r w:rsidRPr="00995282">
        <w:rPr>
          <w:rFonts w:ascii="Arial" w:hAnsi="Arial" w:cs="Arial"/>
          <w:bCs/>
          <w:sz w:val="24"/>
          <w:lang w:val="en-US"/>
        </w:rPr>
        <w:t>H</w:t>
      </w:r>
      <w:r w:rsidR="003D7C88" w:rsidRPr="00995282">
        <w:rPr>
          <w:rFonts w:ascii="Arial" w:hAnsi="Arial" w:cs="Arial"/>
          <w:bCs/>
          <w:sz w:val="24"/>
          <w:lang w:val="en-US"/>
        </w:rPr>
        <w:t xml:space="preserve">-bond </w:t>
      </w:r>
      <w:r w:rsidR="00D2216B" w:rsidRPr="00995282">
        <w:rPr>
          <w:rFonts w:ascii="Arial" w:hAnsi="Arial" w:cs="Arial"/>
          <w:bCs/>
          <w:sz w:val="24"/>
          <w:lang w:val="en-US"/>
        </w:rPr>
        <w:t xml:space="preserve">motifs of carboxylate and </w:t>
      </w:r>
      <w:proofErr w:type="spellStart"/>
      <w:r w:rsidR="00D2216B" w:rsidRPr="00995282">
        <w:rPr>
          <w:rFonts w:ascii="Arial" w:hAnsi="Arial" w:cs="Arial"/>
          <w:bCs/>
          <w:sz w:val="24"/>
          <w:lang w:val="en-US"/>
        </w:rPr>
        <w:t>histidine</w:t>
      </w:r>
      <w:proofErr w:type="spellEnd"/>
      <w:r w:rsidR="00D2216B" w:rsidRPr="00995282">
        <w:rPr>
          <w:rFonts w:ascii="Arial" w:hAnsi="Arial" w:cs="Arial"/>
          <w:bCs/>
          <w:sz w:val="24"/>
          <w:lang w:val="en-US"/>
        </w:rPr>
        <w:t xml:space="preserve"> </w:t>
      </w:r>
      <w:proofErr w:type="spellStart"/>
      <w:r w:rsidR="00D2216B" w:rsidRPr="00995282">
        <w:rPr>
          <w:rFonts w:ascii="Arial" w:hAnsi="Arial" w:cs="Arial"/>
          <w:bCs/>
          <w:sz w:val="24"/>
          <w:lang w:val="en-US"/>
        </w:rPr>
        <w:t>sidechains</w:t>
      </w:r>
      <w:proofErr w:type="spellEnd"/>
      <w:r w:rsidR="00D2216B" w:rsidRPr="00995282">
        <w:rPr>
          <w:rFonts w:ascii="Arial" w:hAnsi="Arial" w:cs="Arial"/>
          <w:bCs/>
          <w:sz w:val="24"/>
          <w:lang w:val="en-US"/>
        </w:rPr>
        <w:t xml:space="preserve"> in </w:t>
      </w:r>
      <w:r w:rsidRPr="00995282">
        <w:rPr>
          <w:rFonts w:ascii="Arial" w:hAnsi="Arial" w:cs="Arial"/>
          <w:bCs/>
          <w:sz w:val="24"/>
          <w:lang w:val="en-US"/>
        </w:rPr>
        <w:t>static structures of membrane</w:t>
      </w:r>
      <w:r w:rsidR="00D2216B" w:rsidRPr="00995282">
        <w:rPr>
          <w:rFonts w:ascii="Arial" w:hAnsi="Arial" w:cs="Arial"/>
          <w:bCs/>
          <w:sz w:val="24"/>
          <w:lang w:val="en-US"/>
        </w:rPr>
        <w:t xml:space="preserve"> transporters and receptors. To evaluate </w:t>
      </w:r>
      <w:r w:rsidR="003D7C88" w:rsidRPr="00995282">
        <w:rPr>
          <w:rFonts w:ascii="Arial" w:hAnsi="Arial" w:cs="Arial"/>
          <w:bCs/>
          <w:sz w:val="24"/>
          <w:lang w:val="en-US"/>
        </w:rPr>
        <w:t xml:space="preserve">dynamics </w:t>
      </w:r>
      <w:r w:rsidR="00CB5B94" w:rsidRPr="00995282">
        <w:rPr>
          <w:rFonts w:ascii="Arial" w:hAnsi="Arial" w:cs="Arial"/>
          <w:bCs/>
          <w:sz w:val="24"/>
          <w:lang w:val="en-US"/>
        </w:rPr>
        <w:t xml:space="preserve">of internal H-bond networks that contain </w:t>
      </w:r>
      <w:r w:rsidRPr="00995282">
        <w:rPr>
          <w:rFonts w:ascii="Arial" w:hAnsi="Arial" w:cs="Arial"/>
          <w:bCs/>
          <w:sz w:val="24"/>
          <w:lang w:val="en-US"/>
        </w:rPr>
        <w:t>H-bond</w:t>
      </w:r>
      <w:r w:rsidR="00CB5B94" w:rsidRPr="00995282">
        <w:rPr>
          <w:rFonts w:ascii="Arial" w:hAnsi="Arial" w:cs="Arial"/>
          <w:bCs/>
          <w:sz w:val="24"/>
          <w:lang w:val="en-US"/>
        </w:rPr>
        <w:t xml:space="preserve"> motifs</w:t>
      </w:r>
      <w:r w:rsidRPr="00995282">
        <w:rPr>
          <w:rFonts w:ascii="Arial" w:hAnsi="Arial" w:cs="Arial"/>
          <w:bCs/>
          <w:sz w:val="24"/>
          <w:lang w:val="en-US"/>
        </w:rPr>
        <w:t xml:space="preserve"> of interest</w:t>
      </w:r>
      <w:r w:rsidR="00B809F1" w:rsidRPr="00995282">
        <w:rPr>
          <w:rFonts w:ascii="Arial" w:hAnsi="Arial" w:cs="Arial"/>
          <w:bCs/>
          <w:sz w:val="24"/>
          <w:lang w:val="en-US"/>
        </w:rPr>
        <w:t xml:space="preserve">, we study the motions of </w:t>
      </w:r>
      <w:proofErr w:type="spellStart"/>
      <w:r w:rsidR="00883DED" w:rsidRPr="00995282">
        <w:rPr>
          <w:rFonts w:ascii="Arial" w:hAnsi="Arial" w:cs="Arial"/>
          <w:bCs/>
          <w:i/>
          <w:sz w:val="24"/>
          <w:lang w:val="en-US"/>
        </w:rPr>
        <w:t>Pichia</w:t>
      </w:r>
      <w:proofErr w:type="spellEnd"/>
      <w:r w:rsidR="00883DED" w:rsidRPr="00995282">
        <w:rPr>
          <w:rFonts w:ascii="Arial" w:hAnsi="Arial" w:cs="Arial"/>
          <w:bCs/>
          <w:i/>
          <w:sz w:val="24"/>
          <w:lang w:val="en-US"/>
        </w:rPr>
        <w:t xml:space="preserve"> </w:t>
      </w:r>
      <w:proofErr w:type="spellStart"/>
      <w:r w:rsidR="00883DED" w:rsidRPr="00995282">
        <w:rPr>
          <w:rFonts w:ascii="Arial" w:hAnsi="Arial" w:cs="Arial"/>
          <w:bCs/>
          <w:i/>
          <w:sz w:val="24"/>
          <w:lang w:val="en-US"/>
        </w:rPr>
        <w:t>pastoris</w:t>
      </w:r>
      <w:proofErr w:type="spellEnd"/>
      <w:r w:rsidR="00883DED" w:rsidRPr="00995282">
        <w:rPr>
          <w:rFonts w:ascii="Arial" w:hAnsi="Arial" w:cs="Arial"/>
          <w:bCs/>
          <w:sz w:val="24"/>
          <w:lang w:val="en-US"/>
        </w:rPr>
        <w:t xml:space="preserve"> </w:t>
      </w:r>
      <w:r w:rsidR="00320041" w:rsidRPr="00995282">
        <w:rPr>
          <w:rFonts w:ascii="Arial" w:hAnsi="Arial" w:cs="Arial"/>
          <w:bCs/>
          <w:sz w:val="24"/>
          <w:lang w:val="en-US"/>
        </w:rPr>
        <w:t>aquaporin</w:t>
      </w:r>
      <w:r w:rsidR="00894EC0" w:rsidRPr="00995282">
        <w:rPr>
          <w:rFonts w:ascii="Arial" w:hAnsi="Arial" w:cs="Arial"/>
          <w:bCs/>
          <w:sz w:val="24"/>
          <w:lang w:val="en-US"/>
        </w:rPr>
        <w:t>-1</w:t>
      </w:r>
      <w:r w:rsidR="00320041" w:rsidRPr="00995282">
        <w:rPr>
          <w:rFonts w:ascii="Arial" w:hAnsi="Arial" w:cs="Arial"/>
          <w:bCs/>
          <w:sz w:val="24"/>
          <w:lang w:val="en-US"/>
        </w:rPr>
        <w:t xml:space="preserve"> </w:t>
      </w:r>
      <w:r w:rsidR="00C5682C" w:rsidRPr="00995282">
        <w:rPr>
          <w:rFonts w:ascii="Arial" w:hAnsi="Arial" w:cs="Arial"/>
          <w:bCs/>
          <w:sz w:val="24"/>
          <w:lang w:val="en-US"/>
        </w:rPr>
        <w:t>(A</w:t>
      </w:r>
      <w:r w:rsidR="00894EC0" w:rsidRPr="00995282">
        <w:rPr>
          <w:rFonts w:ascii="Arial" w:hAnsi="Arial" w:cs="Arial"/>
          <w:bCs/>
          <w:sz w:val="24"/>
          <w:lang w:val="en-US"/>
        </w:rPr>
        <w:t>qy1</w:t>
      </w:r>
      <w:r w:rsidR="00C5682C" w:rsidRPr="00995282">
        <w:rPr>
          <w:rFonts w:ascii="Arial" w:hAnsi="Arial" w:cs="Arial"/>
          <w:bCs/>
          <w:sz w:val="24"/>
          <w:lang w:val="en-US"/>
        </w:rPr>
        <w:t xml:space="preserve">) </w:t>
      </w:r>
      <w:r w:rsidR="00320041" w:rsidRPr="00995282">
        <w:rPr>
          <w:rFonts w:ascii="Arial" w:hAnsi="Arial" w:cs="Arial"/>
          <w:bCs/>
          <w:sz w:val="24"/>
          <w:lang w:val="en-US"/>
        </w:rPr>
        <w:t xml:space="preserve">and </w:t>
      </w:r>
      <w:proofErr w:type="spellStart"/>
      <w:r w:rsidR="00724C99" w:rsidRPr="00995282">
        <w:rPr>
          <w:rFonts w:ascii="Arial" w:hAnsi="Arial" w:cs="Arial"/>
          <w:bCs/>
          <w:i/>
          <w:sz w:val="24"/>
          <w:lang w:val="en-US"/>
        </w:rPr>
        <w:t>Chlamy</w:t>
      </w:r>
      <w:r w:rsidR="00883DED" w:rsidRPr="00995282">
        <w:rPr>
          <w:rFonts w:ascii="Arial" w:hAnsi="Arial" w:cs="Arial"/>
          <w:bCs/>
          <w:i/>
          <w:sz w:val="24"/>
          <w:lang w:val="en-US"/>
        </w:rPr>
        <w:t>domonas</w:t>
      </w:r>
      <w:proofErr w:type="spellEnd"/>
      <w:r w:rsidR="00883DED" w:rsidRPr="00995282">
        <w:rPr>
          <w:rFonts w:ascii="Arial" w:hAnsi="Arial" w:cs="Arial"/>
          <w:bCs/>
          <w:i/>
          <w:sz w:val="24"/>
          <w:lang w:val="en-US"/>
        </w:rPr>
        <w:t xml:space="preserve"> </w:t>
      </w:r>
      <w:proofErr w:type="spellStart"/>
      <w:r w:rsidR="00883DED" w:rsidRPr="00995282">
        <w:rPr>
          <w:rFonts w:ascii="Arial" w:hAnsi="Arial" w:cs="Arial"/>
          <w:bCs/>
          <w:i/>
          <w:sz w:val="24"/>
          <w:lang w:val="en-US"/>
        </w:rPr>
        <w:t>reinhard</w:t>
      </w:r>
      <w:r w:rsidR="00724C99" w:rsidRPr="00995282">
        <w:rPr>
          <w:rFonts w:ascii="Arial" w:hAnsi="Arial" w:cs="Arial"/>
          <w:bCs/>
          <w:i/>
          <w:sz w:val="24"/>
          <w:lang w:val="en-US"/>
        </w:rPr>
        <w:t>t</w:t>
      </w:r>
      <w:r w:rsidR="00883DED" w:rsidRPr="00995282">
        <w:rPr>
          <w:rFonts w:ascii="Arial" w:hAnsi="Arial" w:cs="Arial"/>
          <w:bCs/>
          <w:i/>
          <w:sz w:val="24"/>
          <w:lang w:val="en-US"/>
        </w:rPr>
        <w:t>ii</w:t>
      </w:r>
      <w:proofErr w:type="spellEnd"/>
      <w:r w:rsidR="00883DED" w:rsidRPr="00995282">
        <w:rPr>
          <w:rFonts w:ascii="Arial" w:hAnsi="Arial" w:cs="Arial"/>
          <w:bCs/>
          <w:sz w:val="24"/>
          <w:lang w:val="en-US"/>
        </w:rPr>
        <w:t xml:space="preserve"> </w:t>
      </w:r>
      <w:r w:rsidR="00320041" w:rsidRPr="00995282">
        <w:rPr>
          <w:rFonts w:ascii="Arial" w:hAnsi="Arial" w:cs="Arial"/>
          <w:bCs/>
          <w:sz w:val="24"/>
          <w:lang w:val="en-US"/>
        </w:rPr>
        <w:t xml:space="preserve">channelrhodopsin-2 </w:t>
      </w:r>
      <w:r w:rsidR="00947E3C" w:rsidRPr="00995282">
        <w:rPr>
          <w:rFonts w:ascii="Arial" w:hAnsi="Arial" w:cs="Arial"/>
          <w:bCs/>
          <w:sz w:val="24"/>
          <w:lang w:val="en-US"/>
        </w:rPr>
        <w:t>(ChR2)</w:t>
      </w:r>
      <w:r w:rsidR="00320041" w:rsidRPr="00995282">
        <w:rPr>
          <w:rFonts w:ascii="Arial" w:hAnsi="Arial" w:cs="Arial"/>
          <w:bCs/>
          <w:sz w:val="24"/>
          <w:lang w:val="en-US"/>
        </w:rPr>
        <w:t>.</w:t>
      </w:r>
      <w:r w:rsidR="003D7C88" w:rsidRPr="00995282">
        <w:rPr>
          <w:rFonts w:ascii="Arial" w:hAnsi="Arial" w:cs="Arial"/>
          <w:bCs/>
          <w:sz w:val="24"/>
          <w:lang w:val="en-US"/>
        </w:rPr>
        <w:t xml:space="preserve"> </w:t>
      </w:r>
    </w:p>
    <w:p w14:paraId="5F27F688" w14:textId="0EEE740A" w:rsidR="00FA0280" w:rsidRPr="00995282" w:rsidRDefault="00273D0C" w:rsidP="009B1364">
      <w:pPr>
        <w:spacing w:after="0" w:line="480" w:lineRule="auto"/>
        <w:ind w:firstLine="284"/>
        <w:jc w:val="both"/>
        <w:rPr>
          <w:rFonts w:ascii="Arial" w:hAnsi="Arial" w:cs="Arial"/>
          <w:bCs/>
          <w:sz w:val="24"/>
          <w:lang w:val="en-US"/>
        </w:rPr>
      </w:pPr>
      <w:r w:rsidRPr="00995282">
        <w:rPr>
          <w:rFonts w:ascii="Arial" w:hAnsi="Arial" w:cs="Arial"/>
          <w:bCs/>
          <w:sz w:val="24"/>
          <w:lang w:val="en-US"/>
        </w:rPr>
        <w:t xml:space="preserve">Membrane proteins that </w:t>
      </w:r>
      <w:r w:rsidR="00D41395" w:rsidRPr="00995282">
        <w:rPr>
          <w:rFonts w:ascii="Arial" w:hAnsi="Arial" w:cs="Arial"/>
          <w:bCs/>
          <w:sz w:val="24"/>
          <w:lang w:val="en-US"/>
        </w:rPr>
        <w:t xml:space="preserve">bind protons </w:t>
      </w:r>
      <w:r w:rsidRPr="00995282">
        <w:rPr>
          <w:rFonts w:ascii="Arial" w:hAnsi="Arial" w:cs="Arial"/>
          <w:bCs/>
          <w:sz w:val="24"/>
          <w:lang w:val="en-US"/>
        </w:rPr>
        <w:t xml:space="preserve">to exert biological function typically rely on carboxylate and </w:t>
      </w:r>
      <w:proofErr w:type="spellStart"/>
      <w:r w:rsidRPr="00995282">
        <w:rPr>
          <w:rFonts w:ascii="Arial" w:hAnsi="Arial" w:cs="Arial"/>
          <w:bCs/>
          <w:sz w:val="24"/>
          <w:lang w:val="en-US"/>
        </w:rPr>
        <w:t>histidine</w:t>
      </w:r>
      <w:proofErr w:type="spellEnd"/>
      <w:r w:rsidRPr="00995282">
        <w:rPr>
          <w:rFonts w:ascii="Arial" w:hAnsi="Arial" w:cs="Arial"/>
          <w:bCs/>
          <w:sz w:val="24"/>
          <w:lang w:val="en-US"/>
        </w:rPr>
        <w:t xml:space="preserve"> groups</w:t>
      </w:r>
      <w:r w:rsidR="00D41395" w:rsidRPr="00995282">
        <w:rPr>
          <w:rFonts w:ascii="Arial" w:hAnsi="Arial" w:cs="Arial"/>
          <w:bCs/>
          <w:sz w:val="24"/>
          <w:lang w:val="en-US"/>
        </w:rPr>
        <w:t>, as these groups titrate in the physiological range</w:t>
      </w:r>
      <w:r w:rsidR="00E34D65" w:rsidRPr="00995282">
        <w:rPr>
          <w:rFonts w:ascii="Arial" w:hAnsi="Arial" w:cs="Arial"/>
          <w:bCs/>
          <w:sz w:val="24"/>
          <w:lang w:val="en-US"/>
        </w:rPr>
        <w:t xml:space="preserve"> </w:t>
      </w:r>
      <w:r w:rsidR="00F94804" w:rsidRPr="00995282">
        <w:rPr>
          <w:rFonts w:ascii="Arial" w:hAnsi="Arial" w:cs="Arial"/>
          <w:bCs/>
          <w:sz w:val="24"/>
          <w:lang w:val="en-US"/>
        </w:rPr>
        <w:fldChar w:fldCharType="begin"/>
      </w:r>
      <w:r w:rsidR="00D45E60" w:rsidRPr="00995282">
        <w:rPr>
          <w:rFonts w:ascii="Arial" w:hAnsi="Arial" w:cs="Arial"/>
          <w:bCs/>
          <w:sz w:val="24"/>
          <w:lang w:val="en-US"/>
        </w:rPr>
        <w:instrText xml:space="preserve"> ADDIN EN.CITE &lt;EndNote&gt;&lt;Cite&gt;&lt;Author&gt;Damaghi&lt;/Author&gt;&lt;Year&gt;2013&lt;/Year&gt;&lt;RecNum&gt;1726&lt;/RecNum&gt;&lt;DisplayText&gt;[1, 2]&lt;/DisplayText&gt;&lt;record&gt;&lt;rec-number&gt;1726&lt;/rec-number&gt;&lt;foreign-keys&gt;&lt;key app="EN" db-id="axe299t24zfp0pexfzipze0sxvaszv90xspf" timestamp="1616239056"&gt;1726&lt;/key&gt;&lt;/foreign-keys&gt;&lt;ref-type name="Journal Article"&gt;17&lt;/ref-type&gt;&lt;contributors&gt;&lt;authors&gt;&lt;author&gt;Damaghi, M.&lt;/author&gt;&lt;author&gt;Wojktowiak, J.W.&lt;/author&gt;&lt;author&gt;Gillies, R.J.&lt;/author&gt;&lt;/authors&gt;&lt;/contributors&gt;&lt;titles&gt;&lt;title&gt;pH sensing and regulation in cancer&lt;/title&gt;&lt;secondary-title&gt;Frontiers in Physiology&lt;/secondary-title&gt;&lt;/titles&gt;&lt;periodical&gt;&lt;full-title&gt;Frontiers in Physiology&lt;/full-title&gt;&lt;/periodical&gt;&lt;pages&gt;1-10&lt;/pages&gt;&lt;volume&gt;4&lt;/volume&gt;&lt;dates&gt;&lt;year&gt;2013&lt;/year&gt;&lt;/dates&gt;&lt;urls&gt;&lt;/urls&gt;&lt;electronic-resource-num&gt;10.3389/fphys.2013.00370&lt;/electronic-resource-num&gt;&lt;/record&gt;&lt;/Cite&gt;&lt;Cite&gt;&lt;Author&gt;Schönichen&lt;/Author&gt;&lt;Year&gt;2013&lt;/Year&gt;&lt;RecNum&gt;1691&lt;/RecNum&gt;&lt;record&gt;&lt;rec-number&gt;1691&lt;/rec-number&gt;&lt;foreign-keys&gt;&lt;key app="EN" db-id="axe299t24zfp0pexfzipze0sxvaszv90xspf" timestamp="1610987676"&gt;1691&lt;/key&gt;&lt;/foreign-keys&gt;&lt;ref-type name="Journal Article"&gt;17&lt;/ref-type&gt;&lt;contributors&gt;&lt;authors&gt;&lt;author&gt;Schönichen, A.&lt;/author&gt;&lt;author&gt;Webb, B.A.&lt;/author&gt;&lt;author&gt;Jacobson, M.P.&lt;/author&gt;&lt;author&gt;Barber, D.L.&lt;/author&gt;&lt;/authors&gt;&lt;/contributors&gt;&lt;titles&gt;&lt;title&gt;Considering protonation as a posttranslational modification regulating protein structure and function&lt;/title&gt;&lt;secondary-title&gt;Annu. Rev. Biophys.&lt;/secondary-title&gt;&lt;/titles&gt;&lt;periodical&gt;&lt;full-title&gt;Annu. Rev. Biophys.&lt;/full-title&gt;&lt;/periodical&gt;&lt;pages&gt;289-314&lt;/pages&gt;&lt;volume&gt;42&lt;/volume&gt;&lt;dates&gt;&lt;year&gt;2013&lt;/year&gt;&lt;/dates&gt;&lt;urls&gt;&lt;/urls&gt;&lt;electronic-resource-num&gt;10.1146/annurev-biophys-050511-102349&lt;/electronic-resource-num&gt;&lt;/record&gt;&lt;/Cite&gt;&lt;/EndNote&gt;</w:instrText>
      </w:r>
      <w:r w:rsidR="00F94804" w:rsidRPr="00995282">
        <w:rPr>
          <w:rFonts w:ascii="Arial" w:hAnsi="Arial" w:cs="Arial"/>
          <w:bCs/>
          <w:sz w:val="24"/>
          <w:lang w:val="en-US"/>
        </w:rPr>
        <w:fldChar w:fldCharType="separate"/>
      </w:r>
      <w:r w:rsidR="00D45E60" w:rsidRPr="00995282">
        <w:rPr>
          <w:rFonts w:ascii="Arial" w:hAnsi="Arial" w:cs="Arial"/>
          <w:bCs/>
          <w:noProof/>
          <w:sz w:val="24"/>
          <w:lang w:val="en-US"/>
        </w:rPr>
        <w:t>[1, 2]</w:t>
      </w:r>
      <w:r w:rsidR="00F94804" w:rsidRPr="00995282">
        <w:rPr>
          <w:rFonts w:ascii="Arial" w:hAnsi="Arial" w:cs="Arial"/>
          <w:bCs/>
          <w:sz w:val="24"/>
          <w:lang w:val="en-US"/>
        </w:rPr>
        <w:fldChar w:fldCharType="end"/>
      </w:r>
      <w:r w:rsidR="00E34D65" w:rsidRPr="00995282">
        <w:rPr>
          <w:rFonts w:ascii="Arial" w:hAnsi="Arial" w:cs="Arial"/>
          <w:bCs/>
          <w:sz w:val="24"/>
          <w:lang w:val="en-US"/>
        </w:rPr>
        <w:t>:</w:t>
      </w:r>
      <w:r w:rsidR="00FA0280" w:rsidRPr="00995282">
        <w:rPr>
          <w:rFonts w:ascii="Arial" w:hAnsi="Arial" w:cs="Arial"/>
          <w:bCs/>
          <w:sz w:val="24"/>
          <w:lang w:val="en-US"/>
        </w:rPr>
        <w:t xml:space="preserve"> </w:t>
      </w:r>
      <w:r w:rsidR="00BF5866" w:rsidRPr="00995282">
        <w:rPr>
          <w:rFonts w:ascii="Arial" w:hAnsi="Arial" w:cs="Arial"/>
          <w:bCs/>
          <w:sz w:val="24"/>
          <w:lang w:val="en-US"/>
        </w:rPr>
        <w:t>a</w:t>
      </w:r>
      <w:r w:rsidR="00FA0280" w:rsidRPr="00995282">
        <w:rPr>
          <w:rFonts w:ascii="Arial" w:hAnsi="Arial" w:cs="Arial"/>
          <w:bCs/>
          <w:sz w:val="24"/>
          <w:lang w:val="en-US"/>
        </w:rPr>
        <w:t>spartic and glutamic acids in</w:t>
      </w:r>
      <w:r w:rsidR="00E34D65" w:rsidRPr="00995282">
        <w:rPr>
          <w:rFonts w:ascii="Arial" w:hAnsi="Arial" w:cs="Arial"/>
          <w:bCs/>
          <w:sz w:val="24"/>
          <w:lang w:val="en-US"/>
        </w:rPr>
        <w:t xml:space="preserve"> solution have nominal </w:t>
      </w:r>
      <w:proofErr w:type="spellStart"/>
      <w:r w:rsidR="00E34D65" w:rsidRPr="00995282">
        <w:rPr>
          <w:rFonts w:ascii="Arial" w:hAnsi="Arial" w:cs="Arial"/>
          <w:bCs/>
          <w:sz w:val="24"/>
          <w:lang w:val="en-US"/>
        </w:rPr>
        <w:t>pKa</w:t>
      </w:r>
      <w:proofErr w:type="spellEnd"/>
      <w:r w:rsidR="00E34D65" w:rsidRPr="00995282">
        <w:rPr>
          <w:rFonts w:ascii="Arial" w:hAnsi="Arial" w:cs="Arial"/>
          <w:bCs/>
          <w:sz w:val="24"/>
          <w:lang w:val="en-US"/>
        </w:rPr>
        <w:t xml:space="preserve"> values of about 3.5-4.5 </w:t>
      </w:r>
      <w:r w:rsidR="00F94804" w:rsidRPr="00995282">
        <w:rPr>
          <w:rFonts w:ascii="Arial" w:hAnsi="Arial" w:cs="Arial"/>
          <w:bCs/>
          <w:sz w:val="24"/>
          <w:lang w:val="en-US"/>
        </w:rPr>
        <w:fldChar w:fldCharType="begin"/>
      </w:r>
      <w:r w:rsidR="00D45E60" w:rsidRPr="00995282">
        <w:rPr>
          <w:rFonts w:ascii="Arial" w:hAnsi="Arial" w:cs="Arial"/>
          <w:bCs/>
          <w:sz w:val="24"/>
          <w:lang w:val="en-US"/>
        </w:rPr>
        <w:instrText xml:space="preserve"> ADDIN EN.CITE &lt;EndNote&gt;&lt;Cite&gt;&lt;Author&gt;Thurlkill&lt;/Author&gt;&lt;Year&gt;2006&lt;/Year&gt;&lt;RecNum&gt;1752&lt;/RecNum&gt;&lt;DisplayText&gt;[3]&lt;/DisplayText&gt;&lt;record&gt;&lt;rec-number&gt;1752&lt;/rec-number&gt;&lt;foreign-keys&gt;&lt;key app="EN" db-id="axe299t24zfp0pexfzipze0sxvaszv90xspf" timestamp="1620741245"&gt;1752&lt;/key&gt;&lt;/foreign-keys&gt;&lt;ref-type name="Journal Article"&gt;17&lt;/ref-type&gt;&lt;contributors&gt;&lt;authors&gt;&lt;author&gt;Thurlkill, R.A.&lt;/author&gt;&lt;author&gt;Grimsley, G.R.&lt;/author&gt;&lt;author&gt;Scholtz, J.M.&lt;/author&gt;&lt;author&gt;Pace, C.N.&lt;/author&gt;&lt;/authors&gt;&lt;/contributors&gt;&lt;titles&gt;&lt;title&gt;pK values of the ionizable groups of proteins&lt;/title&gt;&lt;secondary-title&gt;Prot. Sci.&lt;/secondary-title&gt;&lt;/titles&gt;&lt;periodical&gt;&lt;full-title&gt;Prot. Sci.&lt;/full-title&gt;&lt;/periodical&gt;&lt;pages&gt;1214-1218&lt;/pages&gt;&lt;volume&gt;15&lt;/volume&gt;&lt;dates&gt;&lt;year&gt;2006&lt;/year&gt;&lt;/dates&gt;&lt;urls&gt;&lt;/urls&gt;&lt;electronic-resource-num&gt;10.1110/ps.051840806&lt;/electronic-resource-num&gt;&lt;/record&gt;&lt;/Cite&gt;&lt;/EndNote&gt;</w:instrText>
      </w:r>
      <w:r w:rsidR="00F94804" w:rsidRPr="00995282">
        <w:rPr>
          <w:rFonts w:ascii="Arial" w:hAnsi="Arial" w:cs="Arial"/>
          <w:bCs/>
          <w:sz w:val="24"/>
          <w:lang w:val="en-US"/>
        </w:rPr>
        <w:fldChar w:fldCharType="separate"/>
      </w:r>
      <w:r w:rsidR="00D45E60" w:rsidRPr="00995282">
        <w:rPr>
          <w:rFonts w:ascii="Arial" w:hAnsi="Arial" w:cs="Arial"/>
          <w:bCs/>
          <w:noProof/>
          <w:sz w:val="24"/>
          <w:lang w:val="en-US"/>
        </w:rPr>
        <w:t>[3]</w:t>
      </w:r>
      <w:r w:rsidR="00F94804" w:rsidRPr="00995282">
        <w:rPr>
          <w:rFonts w:ascii="Arial" w:hAnsi="Arial" w:cs="Arial"/>
          <w:bCs/>
          <w:sz w:val="24"/>
          <w:lang w:val="en-US"/>
        </w:rPr>
        <w:fldChar w:fldCharType="end"/>
      </w:r>
      <w:r w:rsidR="00E34D65" w:rsidRPr="00995282">
        <w:rPr>
          <w:rFonts w:ascii="Arial" w:hAnsi="Arial" w:cs="Arial"/>
          <w:bCs/>
          <w:sz w:val="24"/>
          <w:lang w:val="en-US"/>
        </w:rPr>
        <w:t xml:space="preserve">, and </w:t>
      </w:r>
      <w:proofErr w:type="spellStart"/>
      <w:r w:rsidR="00E34D65" w:rsidRPr="00995282">
        <w:rPr>
          <w:rFonts w:ascii="Arial" w:hAnsi="Arial" w:cs="Arial"/>
          <w:bCs/>
          <w:sz w:val="24"/>
          <w:lang w:val="en-US"/>
        </w:rPr>
        <w:t>histidine</w:t>
      </w:r>
      <w:proofErr w:type="spellEnd"/>
      <w:r w:rsidR="00E34D65" w:rsidRPr="00995282">
        <w:rPr>
          <w:rFonts w:ascii="Arial" w:hAnsi="Arial" w:cs="Arial"/>
          <w:bCs/>
          <w:sz w:val="24"/>
          <w:lang w:val="en-US"/>
        </w:rPr>
        <w:t>, abo</w:t>
      </w:r>
      <w:r w:rsidR="00FA0280" w:rsidRPr="00995282">
        <w:rPr>
          <w:rFonts w:ascii="Arial" w:hAnsi="Arial" w:cs="Arial"/>
          <w:bCs/>
          <w:sz w:val="24"/>
          <w:lang w:val="en-US"/>
        </w:rPr>
        <w:t xml:space="preserve">ut 6.5 </w:t>
      </w:r>
      <w:r w:rsidR="00F94804" w:rsidRPr="00995282">
        <w:rPr>
          <w:rFonts w:ascii="Arial" w:hAnsi="Arial" w:cs="Arial"/>
          <w:bCs/>
          <w:sz w:val="24"/>
          <w:lang w:val="en-US"/>
        </w:rPr>
        <w:fldChar w:fldCharType="begin"/>
      </w:r>
      <w:r w:rsidR="00D45E60" w:rsidRPr="00995282">
        <w:rPr>
          <w:rFonts w:ascii="Arial" w:hAnsi="Arial" w:cs="Arial"/>
          <w:bCs/>
          <w:sz w:val="24"/>
          <w:lang w:val="en-US"/>
        </w:rPr>
        <w:instrText xml:space="preserve"> ADDIN EN.CITE &lt;EndNote&gt;&lt;Cite&gt;&lt;Author&gt;Schönichen&lt;/Author&gt;&lt;Year&gt;2013&lt;/Year&gt;&lt;RecNum&gt;1691&lt;/RecNum&gt;&lt;DisplayText&gt;[2]&lt;/DisplayText&gt;&lt;record&gt;&lt;rec-number&gt;1691&lt;/rec-number&gt;&lt;foreign-keys&gt;&lt;key app="EN" db-id="axe299t24zfp0pexfzipze0sxvaszv90xspf" timestamp="1610987676"&gt;1691&lt;/key&gt;&lt;/foreign-keys&gt;&lt;ref-type name="Journal Article"&gt;17&lt;/ref-type&gt;&lt;contributors&gt;&lt;authors&gt;&lt;author&gt;Schönichen, A.&lt;/author&gt;&lt;author&gt;Webb, B.A.&lt;/author&gt;&lt;author&gt;Jacobson, M.P.&lt;/author&gt;&lt;author&gt;Barber, D.L.&lt;/author&gt;&lt;/authors&gt;&lt;/contributors&gt;&lt;titles&gt;&lt;title&gt;Considering protonation as a posttranslational modification regulating protein structure and function&lt;/title&gt;&lt;secondary-title&gt;Annu. Rev. Biophys.&lt;/secondary-title&gt;&lt;/titles&gt;&lt;periodical&gt;&lt;full-title&gt;Annu. Rev. Biophys.&lt;/full-title&gt;&lt;/periodical&gt;&lt;pages&gt;289-314&lt;/pages&gt;&lt;volume&gt;42&lt;/volume&gt;&lt;dates&gt;&lt;year&gt;2013&lt;/year&gt;&lt;/dates&gt;&lt;urls&gt;&lt;/urls&gt;&lt;electronic-resource-num&gt;10.1146/annurev-biophys-050511-102349&lt;/electronic-resource-num&gt;&lt;/record&gt;&lt;/Cite&gt;&lt;/EndNote&gt;</w:instrText>
      </w:r>
      <w:r w:rsidR="00F94804" w:rsidRPr="00995282">
        <w:rPr>
          <w:rFonts w:ascii="Arial" w:hAnsi="Arial" w:cs="Arial"/>
          <w:bCs/>
          <w:sz w:val="24"/>
          <w:lang w:val="en-US"/>
        </w:rPr>
        <w:fldChar w:fldCharType="separate"/>
      </w:r>
      <w:r w:rsidR="00D45E60" w:rsidRPr="00995282">
        <w:rPr>
          <w:rFonts w:ascii="Arial" w:hAnsi="Arial" w:cs="Arial"/>
          <w:bCs/>
          <w:noProof/>
          <w:sz w:val="24"/>
          <w:lang w:val="en-US"/>
        </w:rPr>
        <w:t>[2]</w:t>
      </w:r>
      <w:r w:rsidR="00F94804" w:rsidRPr="00995282">
        <w:rPr>
          <w:rFonts w:ascii="Arial" w:hAnsi="Arial" w:cs="Arial"/>
          <w:bCs/>
          <w:sz w:val="24"/>
          <w:lang w:val="en-US"/>
        </w:rPr>
        <w:fldChar w:fldCharType="end"/>
      </w:r>
      <w:r w:rsidR="00CB5B94" w:rsidRPr="00995282">
        <w:rPr>
          <w:rFonts w:ascii="Arial" w:hAnsi="Arial" w:cs="Arial"/>
          <w:bCs/>
          <w:sz w:val="24"/>
          <w:lang w:val="en-US"/>
        </w:rPr>
        <w:t>.</w:t>
      </w:r>
      <w:r w:rsidR="00E34D65" w:rsidRPr="00995282">
        <w:rPr>
          <w:rFonts w:ascii="Arial" w:hAnsi="Arial" w:cs="Arial"/>
          <w:bCs/>
          <w:sz w:val="24"/>
          <w:lang w:val="en-US"/>
        </w:rPr>
        <w:t xml:space="preserve"> </w:t>
      </w:r>
      <w:r w:rsidR="00CB5B94" w:rsidRPr="00995282">
        <w:rPr>
          <w:rFonts w:ascii="Arial" w:hAnsi="Arial" w:cs="Arial"/>
          <w:bCs/>
          <w:sz w:val="24"/>
          <w:lang w:val="en-US"/>
        </w:rPr>
        <w:t>C</w:t>
      </w:r>
      <w:r w:rsidR="00FA0280" w:rsidRPr="00995282">
        <w:rPr>
          <w:rFonts w:ascii="Arial" w:hAnsi="Arial" w:cs="Arial"/>
          <w:bCs/>
          <w:sz w:val="24"/>
          <w:lang w:val="en-US"/>
        </w:rPr>
        <w:t>ysteine, with a</w:t>
      </w:r>
      <w:r w:rsidR="00E34D65" w:rsidRPr="00995282">
        <w:rPr>
          <w:rFonts w:ascii="Arial" w:hAnsi="Arial" w:cs="Arial"/>
          <w:bCs/>
          <w:sz w:val="24"/>
          <w:lang w:val="en-US"/>
        </w:rPr>
        <w:t xml:space="preserve"> nominal </w:t>
      </w:r>
      <w:proofErr w:type="spellStart"/>
      <w:r w:rsidR="00E34D65" w:rsidRPr="00995282">
        <w:rPr>
          <w:rFonts w:ascii="Arial" w:hAnsi="Arial" w:cs="Arial"/>
          <w:bCs/>
          <w:sz w:val="24"/>
          <w:lang w:val="en-US"/>
        </w:rPr>
        <w:t>pKa</w:t>
      </w:r>
      <w:proofErr w:type="spellEnd"/>
      <w:r w:rsidR="00E34D65" w:rsidRPr="00995282">
        <w:rPr>
          <w:rFonts w:ascii="Arial" w:hAnsi="Arial" w:cs="Arial"/>
          <w:bCs/>
          <w:sz w:val="24"/>
          <w:lang w:val="en-US"/>
        </w:rPr>
        <w:t xml:space="preserve"> of 8.5 </w:t>
      </w:r>
      <w:r w:rsidR="00F94804" w:rsidRPr="00995282">
        <w:rPr>
          <w:rFonts w:ascii="Arial" w:hAnsi="Arial" w:cs="Arial"/>
          <w:bCs/>
          <w:sz w:val="24"/>
          <w:lang w:val="en-US"/>
        </w:rPr>
        <w:fldChar w:fldCharType="begin"/>
      </w:r>
      <w:r w:rsidR="00D45E60" w:rsidRPr="00995282">
        <w:rPr>
          <w:rFonts w:ascii="Arial" w:hAnsi="Arial" w:cs="Arial"/>
          <w:bCs/>
          <w:sz w:val="24"/>
          <w:lang w:val="en-US"/>
        </w:rPr>
        <w:instrText xml:space="preserve"> ADDIN EN.CITE &lt;EndNote&gt;&lt;Cite&gt;&lt;Author&gt;Srivastava&lt;/Author&gt;&lt;Year&gt;2007&lt;/Year&gt;&lt;RecNum&gt;1738&lt;/RecNum&gt;&lt;DisplayText&gt;[4]&lt;/DisplayText&gt;&lt;record&gt;&lt;rec-number&gt;1738&lt;/rec-number&gt;&lt;foreign-keys&gt;&lt;key app="EN" db-id="axe299t24zfp0pexfzipze0sxvaszv90xspf" timestamp="1616415393"&gt;1738&lt;/key&gt;&lt;/foreign-keys&gt;&lt;ref-type name="Journal Article"&gt;17&lt;/ref-type&gt;&lt;contributors&gt;&lt;authors&gt;&lt;author&gt;Srivastava, J.&lt;/author&gt;&lt;author&gt;Barber, D.L.&lt;/author&gt;&lt;author&gt;Jacbson, M.P.&lt;/author&gt;&lt;/authors&gt;&lt;/contributors&gt;&lt;titles&gt;&lt;title&gt;Intracellular pH sensors: design principles and functional significance&lt;/title&gt;&lt;secondary-title&gt;Physiol.&lt;/secondary-title&gt;&lt;/titles&gt;&lt;periodical&gt;&lt;full-title&gt;Physiol.&lt;/full-title&gt;&lt;/periodical&gt;&lt;pages&gt;30-39&lt;/pages&gt;&lt;volume&gt;22&lt;/volume&gt;&lt;dates&gt;&lt;year&gt;2007&lt;/year&gt;&lt;/dates&gt;&lt;urls&gt;&lt;/urls&gt;&lt;electronic-resource-num&gt;10.1152/physiol.00035.2006&lt;/electronic-resource-num&gt;&lt;/record&gt;&lt;/Cite&gt;&lt;/EndNote&gt;</w:instrText>
      </w:r>
      <w:r w:rsidR="00F94804" w:rsidRPr="00995282">
        <w:rPr>
          <w:rFonts w:ascii="Arial" w:hAnsi="Arial" w:cs="Arial"/>
          <w:bCs/>
          <w:sz w:val="24"/>
          <w:lang w:val="en-US"/>
        </w:rPr>
        <w:fldChar w:fldCharType="separate"/>
      </w:r>
      <w:r w:rsidR="00D45E60" w:rsidRPr="00995282">
        <w:rPr>
          <w:rFonts w:ascii="Arial" w:hAnsi="Arial" w:cs="Arial"/>
          <w:bCs/>
          <w:noProof/>
          <w:sz w:val="24"/>
          <w:lang w:val="en-US"/>
        </w:rPr>
        <w:t>[4]</w:t>
      </w:r>
      <w:r w:rsidR="00F94804" w:rsidRPr="00995282">
        <w:rPr>
          <w:rFonts w:ascii="Arial" w:hAnsi="Arial" w:cs="Arial"/>
          <w:bCs/>
          <w:sz w:val="24"/>
          <w:lang w:val="en-US"/>
        </w:rPr>
        <w:fldChar w:fldCharType="end"/>
      </w:r>
      <w:r w:rsidR="00E34D65" w:rsidRPr="00995282">
        <w:rPr>
          <w:rFonts w:ascii="Arial" w:hAnsi="Arial" w:cs="Arial"/>
          <w:bCs/>
          <w:sz w:val="24"/>
          <w:lang w:val="en-US"/>
        </w:rPr>
        <w:t>,</w:t>
      </w:r>
      <w:r w:rsidR="00FA0280" w:rsidRPr="00995282">
        <w:rPr>
          <w:rFonts w:ascii="Arial" w:hAnsi="Arial" w:cs="Arial"/>
          <w:bCs/>
          <w:sz w:val="24"/>
          <w:lang w:val="en-US"/>
        </w:rPr>
        <w:t xml:space="preserve"> might also be of interest as </w:t>
      </w:r>
      <w:r w:rsidR="00724C99" w:rsidRPr="00995282">
        <w:rPr>
          <w:rFonts w:ascii="Arial" w:hAnsi="Arial" w:cs="Arial"/>
          <w:bCs/>
          <w:sz w:val="24"/>
          <w:lang w:val="en-US"/>
        </w:rPr>
        <w:t xml:space="preserve">a </w:t>
      </w:r>
      <w:r w:rsidR="00FA0280" w:rsidRPr="00995282">
        <w:rPr>
          <w:rFonts w:ascii="Arial" w:hAnsi="Arial" w:cs="Arial"/>
          <w:bCs/>
          <w:sz w:val="24"/>
          <w:lang w:val="en-US"/>
        </w:rPr>
        <w:t xml:space="preserve">potential proton-binding site. </w:t>
      </w:r>
      <w:r w:rsidRPr="00995282">
        <w:rPr>
          <w:rFonts w:ascii="Arial" w:hAnsi="Arial" w:cs="Arial"/>
          <w:bCs/>
          <w:sz w:val="24"/>
          <w:lang w:val="en-US"/>
        </w:rPr>
        <w:t xml:space="preserve"> </w:t>
      </w:r>
      <w:r w:rsidR="00CB5B94" w:rsidRPr="00995282">
        <w:rPr>
          <w:rFonts w:ascii="Arial" w:hAnsi="Arial" w:cs="Arial"/>
          <w:bCs/>
          <w:sz w:val="24"/>
          <w:lang w:val="en-US"/>
        </w:rPr>
        <w:t xml:space="preserve">The functional role of a </w:t>
      </w:r>
      <w:proofErr w:type="spellStart"/>
      <w:r w:rsidR="00CB5B94" w:rsidRPr="00995282">
        <w:rPr>
          <w:rFonts w:ascii="Arial" w:hAnsi="Arial" w:cs="Arial"/>
          <w:bCs/>
          <w:sz w:val="24"/>
          <w:lang w:val="en-US"/>
        </w:rPr>
        <w:t>titratable</w:t>
      </w:r>
      <w:proofErr w:type="spellEnd"/>
      <w:r w:rsidR="00CB5B94" w:rsidRPr="00995282">
        <w:rPr>
          <w:rFonts w:ascii="Arial" w:hAnsi="Arial" w:cs="Arial"/>
          <w:bCs/>
          <w:sz w:val="24"/>
          <w:lang w:val="en-US"/>
        </w:rPr>
        <w:t xml:space="preserve"> protein </w:t>
      </w:r>
      <w:proofErr w:type="spellStart"/>
      <w:r w:rsidR="00CB5B94" w:rsidRPr="00995282">
        <w:rPr>
          <w:rFonts w:ascii="Arial" w:hAnsi="Arial" w:cs="Arial"/>
          <w:bCs/>
          <w:sz w:val="24"/>
          <w:lang w:val="en-US"/>
        </w:rPr>
        <w:t>sidechain</w:t>
      </w:r>
      <w:proofErr w:type="spellEnd"/>
      <w:r w:rsidR="00724C99" w:rsidRPr="00995282">
        <w:rPr>
          <w:rFonts w:ascii="Arial" w:hAnsi="Arial" w:cs="Arial"/>
          <w:bCs/>
          <w:sz w:val="24"/>
          <w:lang w:val="en-US"/>
        </w:rPr>
        <w:t>, including its</w:t>
      </w:r>
      <w:r w:rsidR="00E16390" w:rsidRPr="00995282">
        <w:rPr>
          <w:rFonts w:ascii="Arial" w:hAnsi="Arial" w:cs="Arial"/>
          <w:bCs/>
          <w:sz w:val="24"/>
          <w:lang w:val="en-US"/>
        </w:rPr>
        <w:t xml:space="preserve"> potential involvement in </w:t>
      </w:r>
      <w:r w:rsidR="00F54841" w:rsidRPr="00995282">
        <w:rPr>
          <w:rFonts w:ascii="Arial" w:hAnsi="Arial" w:cs="Arial"/>
          <w:bCs/>
          <w:sz w:val="24"/>
          <w:lang w:val="en-US"/>
        </w:rPr>
        <w:t>a proton-</w:t>
      </w:r>
      <w:r w:rsidR="00E16390" w:rsidRPr="00995282">
        <w:rPr>
          <w:rFonts w:ascii="Arial" w:hAnsi="Arial" w:cs="Arial"/>
          <w:bCs/>
          <w:sz w:val="24"/>
          <w:lang w:val="en-US"/>
        </w:rPr>
        <w:t>transfer</w:t>
      </w:r>
      <w:r w:rsidR="00F54841" w:rsidRPr="00995282">
        <w:rPr>
          <w:rFonts w:ascii="Arial" w:hAnsi="Arial" w:cs="Arial"/>
          <w:bCs/>
          <w:sz w:val="24"/>
          <w:lang w:val="en-US"/>
        </w:rPr>
        <w:t xml:space="preserve"> reaction</w:t>
      </w:r>
      <w:r w:rsidR="00E16390" w:rsidRPr="00995282">
        <w:rPr>
          <w:rFonts w:ascii="Arial" w:hAnsi="Arial" w:cs="Arial"/>
          <w:bCs/>
          <w:sz w:val="24"/>
          <w:lang w:val="en-US"/>
        </w:rPr>
        <w:t>, depends on interactions wit</w:t>
      </w:r>
      <w:r w:rsidR="003913B8" w:rsidRPr="00995282">
        <w:rPr>
          <w:rFonts w:ascii="Arial" w:hAnsi="Arial" w:cs="Arial"/>
          <w:bCs/>
          <w:sz w:val="24"/>
          <w:lang w:val="en-US"/>
        </w:rPr>
        <w:t xml:space="preserve">h the local protein environment, as the environment may </w:t>
      </w:r>
      <w:r w:rsidR="00F54841" w:rsidRPr="00995282">
        <w:rPr>
          <w:rFonts w:ascii="Arial" w:hAnsi="Arial" w:cs="Arial"/>
          <w:bCs/>
          <w:sz w:val="24"/>
          <w:lang w:val="en-US"/>
        </w:rPr>
        <w:t>impact</w:t>
      </w:r>
      <w:r w:rsidR="003913B8" w:rsidRPr="00995282">
        <w:rPr>
          <w:rFonts w:ascii="Arial" w:hAnsi="Arial" w:cs="Arial"/>
          <w:bCs/>
          <w:sz w:val="24"/>
          <w:lang w:val="en-US"/>
        </w:rPr>
        <w:t xml:space="preserve"> </w:t>
      </w:r>
      <w:proofErr w:type="spellStart"/>
      <w:r w:rsidR="000E665B" w:rsidRPr="00995282">
        <w:rPr>
          <w:rFonts w:ascii="Arial" w:hAnsi="Arial" w:cs="Arial"/>
          <w:bCs/>
          <w:sz w:val="24"/>
          <w:lang w:val="en-US"/>
        </w:rPr>
        <w:t>p</w:t>
      </w:r>
      <w:r w:rsidR="00BE3A0A" w:rsidRPr="00995282">
        <w:rPr>
          <w:rFonts w:ascii="Arial" w:hAnsi="Arial" w:cs="Arial"/>
          <w:bCs/>
          <w:sz w:val="24"/>
          <w:lang w:val="en-US"/>
        </w:rPr>
        <w:t>Ka</w:t>
      </w:r>
      <w:proofErr w:type="spellEnd"/>
      <w:r w:rsidR="00BE3A0A" w:rsidRPr="00995282">
        <w:rPr>
          <w:rFonts w:ascii="Arial" w:hAnsi="Arial" w:cs="Arial"/>
          <w:bCs/>
          <w:sz w:val="24"/>
          <w:lang w:val="en-US"/>
        </w:rPr>
        <w:t xml:space="preserve"> value</w:t>
      </w:r>
      <w:r w:rsidR="00E16390" w:rsidRPr="00995282">
        <w:rPr>
          <w:rFonts w:ascii="Arial" w:hAnsi="Arial" w:cs="Arial"/>
          <w:bCs/>
          <w:sz w:val="24"/>
          <w:lang w:val="en-US"/>
        </w:rPr>
        <w:t>s</w:t>
      </w:r>
      <w:r w:rsidR="00F54841" w:rsidRPr="00995282">
        <w:rPr>
          <w:rFonts w:ascii="Arial" w:hAnsi="Arial" w:cs="Arial"/>
          <w:bCs/>
          <w:sz w:val="24"/>
          <w:lang w:val="en-US"/>
        </w:rPr>
        <w:t xml:space="preserve"> significantly</w:t>
      </w:r>
      <w:r w:rsidR="00BE3A0A" w:rsidRPr="00995282">
        <w:rPr>
          <w:rFonts w:ascii="Arial" w:hAnsi="Arial" w:cs="Arial"/>
          <w:bCs/>
          <w:sz w:val="24"/>
          <w:lang w:val="en-US"/>
        </w:rPr>
        <w:t xml:space="preserve"> </w:t>
      </w:r>
      <w:r w:rsidR="00F94804" w:rsidRPr="00995282">
        <w:rPr>
          <w:rFonts w:ascii="Arial" w:hAnsi="Arial" w:cs="Arial"/>
          <w:bCs/>
          <w:sz w:val="24"/>
          <w:lang w:val="en-US"/>
        </w:rPr>
        <w:fldChar w:fldCharType="begin"/>
      </w:r>
      <w:r w:rsidR="00D45E60" w:rsidRPr="00995282">
        <w:rPr>
          <w:rFonts w:ascii="Arial" w:hAnsi="Arial" w:cs="Arial"/>
          <w:bCs/>
          <w:sz w:val="24"/>
          <w:lang w:val="en-US"/>
        </w:rPr>
        <w:instrText xml:space="preserve"> ADDIN EN.CITE &lt;EndNote&gt;&lt;Cite&gt;&lt;Author&gt;Thurlkill&lt;/Author&gt;&lt;Year&gt;2006&lt;/Year&gt;&lt;RecNum&gt;77&lt;/RecNum&gt;&lt;DisplayText&gt;[3, 5]&lt;/DisplayText&gt;&lt;record&gt;&lt;rec-number&gt;77&lt;/rec-number&gt;&lt;foreign-keys&gt;&lt;key app="EN" db-id="axe299t24zfp0pexfzipze0sxvaszv90xspf" timestamp="1339760453"&gt;77&lt;/key&gt;&lt;/foreign-keys&gt;&lt;ref-type name="Journal Article"&gt;17&lt;/ref-type&gt;&lt;contributors&gt;&lt;authors&gt;&lt;author&gt;Thurlkill, R.A.&lt;/author&gt;&lt;author&gt;Grimsley, G.R.&lt;/author&gt;&lt;author&gt;Schlotz, J.M.&lt;/author&gt;&lt;author&gt;Pace, C.N.&lt;/author&gt;&lt;/authors&gt;&lt;/contributors&gt;&lt;titles&gt;&lt;title&gt;Hydrogen bonding markedly reduces the pK of burried carboxyl groups in proteins&lt;/title&gt;&lt;secondary-title&gt;J. Mol. Biol.&lt;/secondary-title&gt;&lt;/titles&gt;&lt;periodical&gt;&lt;full-title&gt;J. Mol. Biol.&lt;/full-title&gt;&lt;/periodical&gt;&lt;pages&gt;594-604&lt;/pages&gt;&lt;volume&gt;362&lt;/volume&gt;&lt;dates&gt;&lt;year&gt;2006&lt;/year&gt;&lt;/dates&gt;&lt;urls&gt;&lt;/urls&gt;&lt;/record&gt;&lt;/Cite&gt;&lt;Cite&gt;&lt;Author&gt;Thurlkill&lt;/Author&gt;&lt;Year&gt;2006&lt;/Year&gt;&lt;RecNum&gt;1752&lt;/RecNum&gt;&lt;record&gt;&lt;rec-number&gt;1752&lt;/rec-number&gt;&lt;foreign-keys&gt;&lt;key app="EN" db-id="axe299t24zfp0pexfzipze0sxvaszv90xspf" timestamp="1620741245"&gt;1752&lt;/key&gt;&lt;/foreign-keys&gt;&lt;ref-type name="Journal Article"&gt;17&lt;/ref-type&gt;&lt;contributors&gt;&lt;authors&gt;&lt;author&gt;Thurlkill, R.A.&lt;/author&gt;&lt;author&gt;Grimsley, G.R.&lt;/author&gt;&lt;author&gt;Scholtz, J.M.&lt;/author&gt;&lt;author&gt;Pace, C.N.&lt;/author&gt;&lt;/authors&gt;&lt;/contributors&gt;&lt;titles&gt;&lt;title&gt;pK values of the ionizable groups of proteins&lt;/title&gt;&lt;secondary-title&gt;Prot. Sci.&lt;/secondary-title&gt;&lt;/titles&gt;&lt;periodical&gt;&lt;full-title&gt;Prot. Sci.&lt;/full-title&gt;&lt;/periodical&gt;&lt;pages&gt;1214-1218&lt;/pages&gt;&lt;volume&gt;15&lt;/volume&gt;&lt;dates&gt;&lt;year&gt;2006&lt;/year&gt;&lt;/dates&gt;&lt;urls&gt;&lt;/urls&gt;&lt;electronic-resource-num&gt;10.1110/ps.051840806&lt;/electronic-resource-num&gt;&lt;/record&gt;&lt;/Cite&gt;&lt;/EndNote&gt;</w:instrText>
      </w:r>
      <w:r w:rsidR="00F94804" w:rsidRPr="00995282">
        <w:rPr>
          <w:rFonts w:ascii="Arial" w:hAnsi="Arial" w:cs="Arial"/>
          <w:bCs/>
          <w:sz w:val="24"/>
          <w:lang w:val="en-US"/>
        </w:rPr>
        <w:fldChar w:fldCharType="separate"/>
      </w:r>
      <w:r w:rsidR="00D45E60" w:rsidRPr="00995282">
        <w:rPr>
          <w:rFonts w:ascii="Arial" w:hAnsi="Arial" w:cs="Arial"/>
          <w:bCs/>
          <w:noProof/>
          <w:sz w:val="24"/>
          <w:lang w:val="en-US"/>
        </w:rPr>
        <w:t>[3, 5]</w:t>
      </w:r>
      <w:r w:rsidR="00F94804" w:rsidRPr="00995282">
        <w:rPr>
          <w:rFonts w:ascii="Arial" w:hAnsi="Arial" w:cs="Arial"/>
          <w:bCs/>
          <w:sz w:val="24"/>
          <w:lang w:val="en-US"/>
        </w:rPr>
        <w:fldChar w:fldCharType="end"/>
      </w:r>
      <w:r w:rsidR="00FA0280" w:rsidRPr="00995282">
        <w:rPr>
          <w:rFonts w:ascii="Arial" w:hAnsi="Arial" w:cs="Arial"/>
          <w:bCs/>
          <w:sz w:val="24"/>
          <w:lang w:val="en-US"/>
        </w:rPr>
        <w:t>. F</w:t>
      </w:r>
      <w:r w:rsidR="000E665B" w:rsidRPr="00995282">
        <w:rPr>
          <w:rFonts w:ascii="Arial" w:hAnsi="Arial" w:cs="Arial"/>
          <w:bCs/>
          <w:sz w:val="24"/>
          <w:lang w:val="en-US"/>
        </w:rPr>
        <w:t xml:space="preserve">or example, </w:t>
      </w:r>
      <w:r w:rsidR="00FA0280" w:rsidRPr="00995282">
        <w:rPr>
          <w:rFonts w:ascii="Arial" w:hAnsi="Arial" w:cs="Arial"/>
          <w:bCs/>
          <w:sz w:val="24"/>
          <w:lang w:val="en-US"/>
        </w:rPr>
        <w:t xml:space="preserve">a proton-binding </w:t>
      </w:r>
      <w:proofErr w:type="spellStart"/>
      <w:r w:rsidR="00C831D5" w:rsidRPr="00995282">
        <w:rPr>
          <w:rFonts w:ascii="Arial" w:hAnsi="Arial" w:cs="Arial"/>
          <w:bCs/>
          <w:sz w:val="24"/>
          <w:lang w:val="en-US"/>
        </w:rPr>
        <w:t>Glu</w:t>
      </w:r>
      <w:proofErr w:type="spellEnd"/>
      <w:r w:rsidR="00C831D5" w:rsidRPr="00995282">
        <w:rPr>
          <w:rFonts w:ascii="Arial" w:hAnsi="Arial" w:cs="Arial"/>
          <w:bCs/>
          <w:sz w:val="24"/>
          <w:lang w:val="en-US"/>
        </w:rPr>
        <w:t xml:space="preserve"> </w:t>
      </w:r>
      <w:proofErr w:type="spellStart"/>
      <w:r w:rsidR="00F54841" w:rsidRPr="00995282">
        <w:rPr>
          <w:rFonts w:ascii="Arial" w:hAnsi="Arial" w:cs="Arial"/>
          <w:bCs/>
          <w:sz w:val="24"/>
          <w:lang w:val="en-US"/>
        </w:rPr>
        <w:t>sidechain</w:t>
      </w:r>
      <w:proofErr w:type="spellEnd"/>
      <w:r w:rsidR="00F54841" w:rsidRPr="00995282">
        <w:rPr>
          <w:rFonts w:ascii="Arial" w:hAnsi="Arial" w:cs="Arial"/>
          <w:bCs/>
          <w:sz w:val="24"/>
          <w:lang w:val="en-US"/>
        </w:rPr>
        <w:t xml:space="preserve"> </w:t>
      </w:r>
      <w:r w:rsidR="00FA0280" w:rsidRPr="00995282">
        <w:rPr>
          <w:rFonts w:ascii="Arial" w:hAnsi="Arial" w:cs="Arial"/>
          <w:bCs/>
          <w:sz w:val="24"/>
          <w:lang w:val="en-US"/>
        </w:rPr>
        <w:t xml:space="preserve">of the </w:t>
      </w:r>
      <w:r w:rsidR="00FA0280" w:rsidRPr="00995282">
        <w:rPr>
          <w:rFonts w:ascii="Arial" w:hAnsi="Arial" w:cs="Arial"/>
          <w:bCs/>
          <w:i/>
          <w:sz w:val="24"/>
          <w:lang w:val="en-US"/>
        </w:rPr>
        <w:t>Escherichia coli</w:t>
      </w:r>
      <w:r w:rsidR="00FA0280" w:rsidRPr="00995282">
        <w:rPr>
          <w:rFonts w:ascii="Arial" w:hAnsi="Arial" w:cs="Arial"/>
          <w:bCs/>
          <w:sz w:val="24"/>
          <w:lang w:val="en-US"/>
        </w:rPr>
        <w:t xml:space="preserve"> lactose </w:t>
      </w:r>
      <w:proofErr w:type="spellStart"/>
      <w:r w:rsidR="00FA0280" w:rsidRPr="00995282">
        <w:rPr>
          <w:rFonts w:ascii="Arial" w:hAnsi="Arial" w:cs="Arial"/>
          <w:bCs/>
          <w:sz w:val="24"/>
          <w:lang w:val="en-US"/>
        </w:rPr>
        <w:t>permease</w:t>
      </w:r>
      <w:proofErr w:type="spellEnd"/>
      <w:r w:rsidR="00FA0280" w:rsidRPr="00995282">
        <w:rPr>
          <w:rFonts w:ascii="Arial" w:hAnsi="Arial" w:cs="Arial"/>
          <w:bCs/>
          <w:sz w:val="24"/>
          <w:lang w:val="en-US"/>
        </w:rPr>
        <w:t xml:space="preserve"> </w:t>
      </w:r>
      <w:proofErr w:type="spellStart"/>
      <w:r w:rsidR="00FA0280" w:rsidRPr="00995282">
        <w:rPr>
          <w:rFonts w:ascii="Arial" w:hAnsi="Arial" w:cs="Arial"/>
          <w:bCs/>
          <w:sz w:val="24"/>
          <w:lang w:val="en-US"/>
        </w:rPr>
        <w:t>LacY</w:t>
      </w:r>
      <w:proofErr w:type="spellEnd"/>
      <w:r w:rsidR="00FA0280" w:rsidRPr="00995282">
        <w:rPr>
          <w:rFonts w:ascii="Arial" w:hAnsi="Arial" w:cs="Arial"/>
          <w:bCs/>
          <w:sz w:val="24"/>
          <w:lang w:val="en-US"/>
        </w:rPr>
        <w:t xml:space="preserve"> has a </w:t>
      </w:r>
      <w:proofErr w:type="spellStart"/>
      <w:r w:rsidR="00FA0280" w:rsidRPr="00995282">
        <w:rPr>
          <w:rFonts w:ascii="Arial" w:hAnsi="Arial" w:cs="Arial"/>
          <w:bCs/>
          <w:sz w:val="24"/>
          <w:lang w:val="en-US"/>
        </w:rPr>
        <w:t>pKa</w:t>
      </w:r>
      <w:proofErr w:type="spellEnd"/>
      <w:r w:rsidR="00FA0280" w:rsidRPr="00995282">
        <w:rPr>
          <w:rFonts w:ascii="Arial" w:hAnsi="Arial" w:cs="Arial"/>
          <w:bCs/>
          <w:sz w:val="24"/>
          <w:lang w:val="en-US"/>
        </w:rPr>
        <w:t xml:space="preserve"> of ~10.5 </w:t>
      </w:r>
      <w:r w:rsidR="00F94804" w:rsidRPr="00995282">
        <w:rPr>
          <w:rFonts w:ascii="Arial" w:hAnsi="Arial" w:cs="Arial"/>
          <w:bCs/>
          <w:sz w:val="24"/>
          <w:lang w:val="en-US"/>
        </w:rPr>
        <w:fldChar w:fldCharType="begin"/>
      </w:r>
      <w:r w:rsidR="00D45E60" w:rsidRPr="00995282">
        <w:rPr>
          <w:rFonts w:ascii="Arial" w:hAnsi="Arial" w:cs="Arial"/>
          <w:bCs/>
          <w:sz w:val="24"/>
          <w:lang w:val="en-US"/>
        </w:rPr>
        <w:instrText xml:space="preserve"> ADDIN EN.CITE &lt;EndNote&gt;&lt;Cite&gt;&lt;Author&gt;Grytsyk&lt;/Author&gt;&lt;Year&gt;2017&lt;/Year&gt;&lt;RecNum&gt;1791&lt;/RecNum&gt;&lt;DisplayText&gt;[6]&lt;/DisplayText&gt;&lt;record&gt;&lt;rec-number&gt;1791&lt;/rec-number&gt;&lt;foreign-keys&gt;&lt;key app="EN" db-id="axe299t24zfp0pexfzipze0sxvaszv90xspf" timestamp="1626778491"&gt;1791&lt;/key&gt;&lt;/foreign-keys&gt;&lt;ref-type name="Journal Article"&gt;17&lt;/ref-type&gt;&lt;contributors&gt;&lt;authors&gt;&lt;author&gt;Grytsyk, N.&lt;/author&gt;&lt;author&gt;Sugihara, J.&lt;/author&gt;&lt;author&gt;Kaback, H.R.&lt;/author&gt;&lt;author&gt;Hellwig, P.&lt;/author&gt;&lt;/authors&gt;&lt;/contributors&gt;&lt;titles&gt;&lt;title&gt;&lt;style face="normal" font="default" size="100%"&gt;pK&lt;/style&gt;&lt;style face="subscript" font="default" size="100%"&gt;a&lt;/style&gt;&lt;style face="normal" font="default" size="100%"&gt; of Glu325 in LacY&lt;/style&gt;&lt;/title&gt;&lt;secondary-title&gt;PNAS&lt;/secondary-title&gt;&lt;/titles&gt;&lt;periodical&gt;&lt;full-title&gt;PNAS&lt;/full-title&gt;&lt;/periodical&gt;&lt;pages&gt;1530-1535&lt;/pages&gt;&lt;volume&gt;114&lt;/volume&gt;&lt;dates&gt;&lt;year&gt;2017&lt;/year&gt;&lt;/dates&gt;&lt;urls&gt;&lt;/urls&gt;&lt;electronic-resource-num&gt;10.1073/pnas.1621431114&lt;/electronic-resource-num&gt;&lt;/record&gt;&lt;/Cite&gt;&lt;/EndNote&gt;</w:instrText>
      </w:r>
      <w:r w:rsidR="00F94804" w:rsidRPr="00995282">
        <w:rPr>
          <w:rFonts w:ascii="Arial" w:hAnsi="Arial" w:cs="Arial"/>
          <w:bCs/>
          <w:sz w:val="24"/>
          <w:lang w:val="en-US"/>
        </w:rPr>
        <w:fldChar w:fldCharType="separate"/>
      </w:r>
      <w:r w:rsidR="00D45E60" w:rsidRPr="00995282">
        <w:rPr>
          <w:rFonts w:ascii="Arial" w:hAnsi="Arial" w:cs="Arial"/>
          <w:bCs/>
          <w:noProof/>
          <w:sz w:val="24"/>
          <w:lang w:val="en-US"/>
        </w:rPr>
        <w:t>[6]</w:t>
      </w:r>
      <w:r w:rsidR="00F94804" w:rsidRPr="00995282">
        <w:rPr>
          <w:rFonts w:ascii="Arial" w:hAnsi="Arial" w:cs="Arial"/>
          <w:bCs/>
          <w:sz w:val="24"/>
          <w:lang w:val="en-US"/>
        </w:rPr>
        <w:fldChar w:fldCharType="end"/>
      </w:r>
      <w:r w:rsidR="00F84E87" w:rsidRPr="00995282">
        <w:rPr>
          <w:rFonts w:ascii="Arial" w:hAnsi="Arial" w:cs="Arial"/>
          <w:bCs/>
          <w:sz w:val="24"/>
          <w:lang w:val="en-US"/>
        </w:rPr>
        <w:t xml:space="preserve">; in the </w:t>
      </w:r>
      <w:proofErr w:type="spellStart"/>
      <w:r w:rsidR="006C1BD5" w:rsidRPr="00995282">
        <w:rPr>
          <w:rFonts w:ascii="Arial" w:hAnsi="Arial" w:cs="Arial"/>
          <w:bCs/>
          <w:i/>
          <w:sz w:val="24"/>
          <w:lang w:val="en-US"/>
        </w:rPr>
        <w:t>Halobacterium</w:t>
      </w:r>
      <w:proofErr w:type="spellEnd"/>
      <w:r w:rsidR="006C1BD5" w:rsidRPr="00995282">
        <w:rPr>
          <w:rFonts w:ascii="Arial" w:hAnsi="Arial" w:cs="Arial"/>
          <w:bCs/>
          <w:i/>
          <w:sz w:val="24"/>
          <w:lang w:val="en-US"/>
        </w:rPr>
        <w:t xml:space="preserve"> </w:t>
      </w:r>
      <w:proofErr w:type="spellStart"/>
      <w:r w:rsidR="006C1BD5" w:rsidRPr="00995282">
        <w:rPr>
          <w:rFonts w:ascii="Arial" w:hAnsi="Arial" w:cs="Arial"/>
          <w:bCs/>
          <w:i/>
          <w:sz w:val="24"/>
          <w:lang w:val="en-US"/>
        </w:rPr>
        <w:t>salinar</w:t>
      </w:r>
      <w:r w:rsidR="00D37C2C" w:rsidRPr="00995282">
        <w:rPr>
          <w:rFonts w:ascii="Arial" w:hAnsi="Arial" w:cs="Arial"/>
          <w:bCs/>
          <w:i/>
          <w:sz w:val="24"/>
          <w:lang w:val="en-US"/>
        </w:rPr>
        <w:t>um</w:t>
      </w:r>
      <w:proofErr w:type="spellEnd"/>
      <w:r w:rsidR="00D37C2C" w:rsidRPr="00995282">
        <w:rPr>
          <w:rFonts w:ascii="Arial" w:hAnsi="Arial" w:cs="Arial"/>
          <w:bCs/>
          <w:sz w:val="24"/>
          <w:lang w:val="en-US"/>
        </w:rPr>
        <w:t xml:space="preserve"> </w:t>
      </w:r>
      <w:r w:rsidR="00F84E87" w:rsidRPr="00995282">
        <w:rPr>
          <w:rFonts w:ascii="Arial" w:hAnsi="Arial" w:cs="Arial"/>
          <w:bCs/>
          <w:sz w:val="24"/>
          <w:lang w:val="en-US"/>
        </w:rPr>
        <w:t>proton pump</w:t>
      </w:r>
      <w:r w:rsidR="006C1BD5" w:rsidRPr="00995282">
        <w:rPr>
          <w:rFonts w:ascii="Arial" w:hAnsi="Arial" w:cs="Arial"/>
          <w:bCs/>
          <w:sz w:val="24"/>
          <w:lang w:val="en-US"/>
        </w:rPr>
        <w:t xml:space="preserve"> </w:t>
      </w:r>
      <w:proofErr w:type="spellStart"/>
      <w:r w:rsidR="006C1BD5" w:rsidRPr="00995282">
        <w:rPr>
          <w:rFonts w:ascii="Arial" w:hAnsi="Arial" w:cs="Arial"/>
          <w:bCs/>
          <w:sz w:val="24"/>
          <w:lang w:val="en-US"/>
        </w:rPr>
        <w:t>bacteriorhodopsin</w:t>
      </w:r>
      <w:proofErr w:type="spellEnd"/>
      <w:r w:rsidR="00F84E87" w:rsidRPr="00995282">
        <w:rPr>
          <w:rFonts w:ascii="Arial" w:hAnsi="Arial" w:cs="Arial"/>
          <w:bCs/>
          <w:sz w:val="24"/>
          <w:lang w:val="en-US"/>
        </w:rPr>
        <w:t>,</w:t>
      </w:r>
      <w:r w:rsidR="00FA0280" w:rsidRPr="00995282">
        <w:rPr>
          <w:rFonts w:ascii="Arial" w:hAnsi="Arial" w:cs="Arial"/>
          <w:bCs/>
          <w:sz w:val="24"/>
          <w:lang w:val="en-US"/>
        </w:rPr>
        <w:t xml:space="preserve"> </w:t>
      </w:r>
      <w:r w:rsidR="00C07858" w:rsidRPr="00995282">
        <w:rPr>
          <w:rFonts w:ascii="Arial" w:hAnsi="Arial" w:cs="Arial"/>
          <w:bCs/>
          <w:sz w:val="24"/>
          <w:lang w:val="en-US"/>
        </w:rPr>
        <w:t xml:space="preserve">the </w:t>
      </w:r>
      <w:proofErr w:type="spellStart"/>
      <w:r w:rsidR="00C07858" w:rsidRPr="00995282">
        <w:rPr>
          <w:rFonts w:ascii="Arial" w:hAnsi="Arial" w:cs="Arial"/>
          <w:bCs/>
          <w:sz w:val="24"/>
          <w:lang w:val="en-US"/>
        </w:rPr>
        <w:t>pKa</w:t>
      </w:r>
      <w:proofErr w:type="spellEnd"/>
      <w:r w:rsidR="00C07858" w:rsidRPr="00995282">
        <w:rPr>
          <w:rFonts w:ascii="Arial" w:hAnsi="Arial" w:cs="Arial"/>
          <w:bCs/>
          <w:sz w:val="24"/>
          <w:lang w:val="en-US"/>
        </w:rPr>
        <w:t xml:space="preserve"> of the </w:t>
      </w:r>
      <w:r w:rsidR="00E16390" w:rsidRPr="00995282">
        <w:rPr>
          <w:rFonts w:ascii="Arial" w:hAnsi="Arial" w:cs="Arial"/>
          <w:bCs/>
          <w:sz w:val="24"/>
          <w:lang w:val="en-US"/>
        </w:rPr>
        <w:t xml:space="preserve">Asp </w:t>
      </w:r>
      <w:proofErr w:type="spellStart"/>
      <w:r w:rsidR="00E16390" w:rsidRPr="00995282">
        <w:rPr>
          <w:rFonts w:ascii="Arial" w:hAnsi="Arial" w:cs="Arial"/>
          <w:bCs/>
          <w:sz w:val="24"/>
          <w:lang w:val="en-US"/>
        </w:rPr>
        <w:t>sidechain</w:t>
      </w:r>
      <w:proofErr w:type="spellEnd"/>
      <w:r w:rsidR="00E16390" w:rsidRPr="00995282">
        <w:rPr>
          <w:rFonts w:ascii="Arial" w:hAnsi="Arial" w:cs="Arial"/>
          <w:bCs/>
          <w:sz w:val="24"/>
          <w:lang w:val="en-US"/>
        </w:rPr>
        <w:t xml:space="preserve"> that functions as </w:t>
      </w:r>
      <w:r w:rsidR="00C07858" w:rsidRPr="00995282">
        <w:rPr>
          <w:rFonts w:ascii="Arial" w:hAnsi="Arial" w:cs="Arial"/>
          <w:bCs/>
          <w:sz w:val="24"/>
          <w:lang w:val="en-US"/>
        </w:rPr>
        <w:t>primary proton acceptor</w:t>
      </w:r>
      <w:r w:rsidR="00306968" w:rsidRPr="00995282">
        <w:rPr>
          <w:rFonts w:ascii="Arial" w:hAnsi="Arial" w:cs="Arial"/>
          <w:bCs/>
          <w:sz w:val="24"/>
          <w:lang w:val="en-US"/>
        </w:rPr>
        <w:t>, D85,</w:t>
      </w:r>
      <w:r w:rsidR="00C07858" w:rsidRPr="00995282">
        <w:rPr>
          <w:rFonts w:ascii="Arial" w:hAnsi="Arial" w:cs="Arial"/>
          <w:bCs/>
          <w:sz w:val="24"/>
          <w:lang w:val="en-US"/>
        </w:rPr>
        <w:t xml:space="preserve"> </w:t>
      </w:r>
      <w:r w:rsidR="00F84E87" w:rsidRPr="00995282">
        <w:rPr>
          <w:rFonts w:ascii="Arial" w:hAnsi="Arial" w:cs="Arial"/>
          <w:bCs/>
          <w:sz w:val="24"/>
          <w:lang w:val="en-US"/>
        </w:rPr>
        <w:t xml:space="preserve">couples to that of </w:t>
      </w:r>
      <w:r w:rsidR="00F84E87" w:rsidRPr="00995282">
        <w:rPr>
          <w:rFonts w:ascii="Arial" w:hAnsi="Arial" w:cs="Arial"/>
          <w:bCs/>
          <w:sz w:val="24"/>
          <w:lang w:val="en-US"/>
        </w:rPr>
        <w:lastRenderedPageBreak/>
        <w:t>the proton release</w:t>
      </w:r>
      <w:r w:rsidR="00F54841" w:rsidRPr="00995282">
        <w:rPr>
          <w:rFonts w:ascii="Arial" w:hAnsi="Arial" w:cs="Arial"/>
          <w:bCs/>
          <w:sz w:val="24"/>
          <w:lang w:val="en-US"/>
        </w:rPr>
        <w:t xml:space="preserve"> </w:t>
      </w:r>
      <w:r w:rsidR="00F84E87" w:rsidRPr="00995282">
        <w:rPr>
          <w:rFonts w:ascii="Arial" w:hAnsi="Arial" w:cs="Arial"/>
          <w:bCs/>
          <w:sz w:val="24"/>
          <w:lang w:val="en-US"/>
        </w:rPr>
        <w:t>group</w:t>
      </w:r>
      <w:r w:rsidR="005E3613" w:rsidRPr="00995282">
        <w:rPr>
          <w:rFonts w:ascii="Arial" w:hAnsi="Arial" w:cs="Arial"/>
          <w:bCs/>
          <w:sz w:val="24"/>
          <w:lang w:val="en-US"/>
        </w:rPr>
        <w:t xml:space="preserve"> </w:t>
      </w:r>
      <w:r w:rsidR="005E3613" w:rsidRPr="00995282">
        <w:rPr>
          <w:rFonts w:ascii="Arial" w:hAnsi="Arial" w:cs="Arial"/>
          <w:bCs/>
          <w:sz w:val="24"/>
          <w:lang w:val="en-US"/>
        </w:rPr>
        <w:fldChar w:fldCharType="begin"/>
      </w:r>
      <w:r w:rsidR="005E3613" w:rsidRPr="00995282">
        <w:rPr>
          <w:rFonts w:ascii="Arial" w:hAnsi="Arial" w:cs="Arial"/>
          <w:bCs/>
          <w:sz w:val="24"/>
          <w:lang w:val="en-US"/>
        </w:rPr>
        <w:instrText xml:space="preserve"> ADDIN EN.CITE &lt;EndNote&gt;&lt;Cite&gt;&lt;Author&gt;Balashov&lt;/Author&gt;&lt;Year&gt;1995&lt;/Year&gt;&lt;RecNum&gt;46&lt;/RecNum&gt;&lt;DisplayText&gt;[7]&lt;/DisplayText&gt;&lt;record&gt;&lt;rec-number&gt;46&lt;/rec-number&gt;&lt;foreign-keys&gt;&lt;key app="EN" db-id="axe299t24zfp0pexfzipze0sxvaszv90xspf" timestamp="1333373332"&gt;46&lt;/key&gt;&lt;/foreign-keys&gt;&lt;ref-type name="Journal Article"&gt;17&lt;/ref-type&gt;&lt;contributors&gt;&lt;authors&gt;&lt;author&gt;Balashov, S.P.&lt;/author&gt;&lt;author&gt;Govindjee, R.&lt;/author&gt;&lt;author&gt;Imasheva, E.S.&lt;/author&gt;&lt;author&gt;Misra, S.&lt;/author&gt;&lt;author&gt;Ebrey, T.G.&lt;/author&gt;&lt;author&gt;Feng, Y.&lt;/author&gt;&lt;author&gt;Crouch, R.K.&lt;/author&gt;&lt;author&gt;Menick, D.R.&lt;/author&gt;&lt;/authors&gt;&lt;/contributors&gt;&lt;titles&gt;&lt;title&gt;The two pKa&amp;apos;s of aspartate-85 and control of thermal isomerization and proton release in the arginine-82 to lysine mutant of bacteriorhodopsin&lt;/title&gt;&lt;secondary-title&gt;Biochemistry&lt;/secondary-title&gt;&lt;/titles&gt;&lt;periodical&gt;&lt;full-title&gt;Biochemistry&lt;/full-title&gt;&lt;/periodical&gt;&lt;pages&gt;8820-8834&lt;/pages&gt;&lt;volume&gt;34&lt;/volume&gt;&lt;dates&gt;&lt;year&gt;1995&lt;/year&gt;&lt;/dates&gt;&lt;urls&gt;&lt;/urls&gt;&lt;/record&gt;&lt;/Cite&gt;&lt;/EndNote&gt;</w:instrText>
      </w:r>
      <w:r w:rsidR="005E3613" w:rsidRPr="00995282">
        <w:rPr>
          <w:rFonts w:ascii="Arial" w:hAnsi="Arial" w:cs="Arial"/>
          <w:bCs/>
          <w:sz w:val="24"/>
          <w:lang w:val="en-US"/>
        </w:rPr>
        <w:fldChar w:fldCharType="separate"/>
      </w:r>
      <w:r w:rsidR="005E3613" w:rsidRPr="00995282">
        <w:rPr>
          <w:rFonts w:ascii="Arial" w:hAnsi="Arial" w:cs="Arial"/>
          <w:bCs/>
          <w:noProof/>
          <w:sz w:val="24"/>
          <w:lang w:val="en-US"/>
        </w:rPr>
        <w:t>[7]</w:t>
      </w:r>
      <w:r w:rsidR="005E3613" w:rsidRPr="00995282">
        <w:rPr>
          <w:rFonts w:ascii="Arial" w:hAnsi="Arial" w:cs="Arial"/>
          <w:bCs/>
          <w:sz w:val="24"/>
          <w:lang w:val="en-US"/>
        </w:rPr>
        <w:fldChar w:fldCharType="end"/>
      </w:r>
      <w:r w:rsidR="005E3613" w:rsidRPr="00995282">
        <w:rPr>
          <w:rFonts w:ascii="Arial" w:hAnsi="Arial" w:cs="Arial"/>
          <w:bCs/>
          <w:sz w:val="24"/>
          <w:lang w:val="en-US"/>
        </w:rPr>
        <w:t xml:space="preserve"> </w:t>
      </w:r>
      <w:r w:rsidR="00306968" w:rsidRPr="00995282">
        <w:rPr>
          <w:rFonts w:ascii="Arial" w:hAnsi="Arial" w:cs="Arial"/>
          <w:bCs/>
          <w:sz w:val="24"/>
          <w:lang w:val="en-US"/>
        </w:rPr>
        <w:t>such that</w:t>
      </w:r>
      <w:r w:rsidR="000D5D29" w:rsidRPr="00995282">
        <w:rPr>
          <w:rFonts w:ascii="Arial" w:hAnsi="Arial" w:cs="Arial"/>
          <w:bCs/>
          <w:sz w:val="24"/>
          <w:lang w:val="en-US"/>
        </w:rPr>
        <w:t xml:space="preserve"> </w:t>
      </w:r>
      <w:r w:rsidR="00306968" w:rsidRPr="00995282">
        <w:rPr>
          <w:rFonts w:ascii="Arial" w:hAnsi="Arial" w:cs="Arial"/>
          <w:bCs/>
          <w:sz w:val="24"/>
          <w:lang w:val="en-US"/>
        </w:rPr>
        <w:t xml:space="preserve">the </w:t>
      </w:r>
      <w:proofErr w:type="spellStart"/>
      <w:r w:rsidR="00306968" w:rsidRPr="00995282">
        <w:rPr>
          <w:rFonts w:ascii="Arial" w:hAnsi="Arial" w:cs="Arial"/>
          <w:bCs/>
          <w:sz w:val="24"/>
          <w:lang w:val="en-US"/>
        </w:rPr>
        <w:t>pK</w:t>
      </w:r>
      <w:r w:rsidR="00306968" w:rsidRPr="00995282">
        <w:rPr>
          <w:rFonts w:ascii="Arial" w:hAnsi="Arial" w:cs="Arial"/>
          <w:bCs/>
          <w:sz w:val="24"/>
          <w:vertAlign w:val="subscript"/>
          <w:lang w:val="en-US"/>
        </w:rPr>
        <w:t>a</w:t>
      </w:r>
      <w:proofErr w:type="spellEnd"/>
      <w:r w:rsidR="00306968" w:rsidRPr="00995282">
        <w:rPr>
          <w:rFonts w:ascii="Arial" w:hAnsi="Arial" w:cs="Arial"/>
          <w:bCs/>
          <w:sz w:val="24"/>
          <w:lang w:val="en-US"/>
        </w:rPr>
        <w:t xml:space="preserve"> of D85 </w:t>
      </w:r>
      <w:r w:rsidR="000D5D29" w:rsidRPr="00995282">
        <w:rPr>
          <w:rFonts w:ascii="Arial" w:hAnsi="Arial" w:cs="Arial"/>
          <w:bCs/>
          <w:sz w:val="24"/>
          <w:lang w:val="en-US"/>
        </w:rPr>
        <w:t>shifts</w:t>
      </w:r>
      <w:r w:rsidR="00306968" w:rsidRPr="00995282">
        <w:rPr>
          <w:rFonts w:ascii="Arial" w:hAnsi="Arial" w:cs="Arial"/>
          <w:bCs/>
          <w:sz w:val="24"/>
          <w:lang w:val="en-US"/>
        </w:rPr>
        <w:t xml:space="preserve"> from 2.6 to 7.5</w:t>
      </w:r>
      <w:r w:rsidR="000D5D29" w:rsidRPr="00995282">
        <w:rPr>
          <w:rFonts w:ascii="Arial" w:hAnsi="Arial" w:cs="Arial"/>
          <w:bCs/>
          <w:sz w:val="24"/>
          <w:lang w:val="en-US"/>
        </w:rPr>
        <w:t xml:space="preserve"> upon </w:t>
      </w:r>
      <w:proofErr w:type="spellStart"/>
      <w:r w:rsidR="000D5D29" w:rsidRPr="00995282">
        <w:rPr>
          <w:rFonts w:ascii="Arial" w:hAnsi="Arial" w:cs="Arial"/>
          <w:bCs/>
          <w:sz w:val="24"/>
          <w:lang w:val="en-US"/>
        </w:rPr>
        <w:t>deprotonation</w:t>
      </w:r>
      <w:proofErr w:type="spellEnd"/>
      <w:r w:rsidR="000D5D29" w:rsidRPr="00995282">
        <w:rPr>
          <w:rFonts w:ascii="Arial" w:hAnsi="Arial" w:cs="Arial"/>
          <w:bCs/>
          <w:sz w:val="24"/>
          <w:lang w:val="en-US"/>
        </w:rPr>
        <w:t xml:space="preserve"> of the proton release group</w:t>
      </w:r>
      <w:r w:rsidR="00306968" w:rsidRPr="00995282">
        <w:rPr>
          <w:rFonts w:ascii="Arial" w:hAnsi="Arial" w:cs="Arial"/>
          <w:bCs/>
          <w:sz w:val="24"/>
          <w:lang w:val="en-US"/>
        </w:rPr>
        <w:t xml:space="preserve"> </w:t>
      </w:r>
      <w:r w:rsidR="00306968" w:rsidRPr="00995282">
        <w:rPr>
          <w:rFonts w:ascii="Arial" w:hAnsi="Arial" w:cs="Arial"/>
          <w:bCs/>
          <w:sz w:val="24"/>
          <w:lang w:val="en-US"/>
        </w:rPr>
        <w:fldChar w:fldCharType="begin"/>
      </w:r>
      <w:r w:rsidR="00306968" w:rsidRPr="00995282">
        <w:rPr>
          <w:rFonts w:ascii="Arial" w:hAnsi="Arial" w:cs="Arial"/>
          <w:bCs/>
          <w:sz w:val="24"/>
          <w:lang w:val="en-US"/>
        </w:rPr>
        <w:instrText xml:space="preserve"> ADDIN EN.CITE &lt;EndNote&gt;&lt;Cite&gt;&lt;Author&gt;Balashov&lt;/Author&gt;&lt;Year&gt;1996&lt;/Year&gt;&lt;RecNum&gt;38&lt;/RecNum&gt;&lt;DisplayText&gt;[8]&lt;/DisplayText&gt;&lt;record&gt;&lt;rec-number&gt;38&lt;/rec-number&gt;&lt;foreign-keys&gt;&lt;key app="EN" db-id="axe299t24zfp0pexfzipze0sxvaszv90xspf" timestamp="1332952664"&gt;38&lt;/key&gt;&lt;/foreign-keys&gt;&lt;ref-type name="Journal Article"&gt;17&lt;/ref-type&gt;&lt;contributors&gt;&lt;authors&gt;&lt;author&gt;Balashov, S.P.&lt;/author&gt;&lt;author&gt;Imasheva, E.S.&lt;/author&gt;&lt;author&gt;Govindjee, R.&lt;/author&gt;&lt;author&gt;Ebrey, T.G.&lt;/author&gt;&lt;/authors&gt;&lt;/contributors&gt;&lt;titles&gt;&lt;title&gt;Titration of aspartate-85 in bacteriorhodopsin: what is says about chromophore isomerization and proton release&lt;/title&gt;&lt;secondary-title&gt;Biophys. J.&lt;/secondary-title&gt;&lt;/titles&gt;&lt;periodical&gt;&lt;full-title&gt;Biophys. J.&lt;/full-title&gt;&lt;/periodical&gt;&lt;pages&gt;473-481&lt;/pages&gt;&lt;volume&gt;70&lt;/volume&gt;&lt;dates&gt;&lt;year&gt;1996&lt;/year&gt;&lt;/dates&gt;&lt;urls&gt;&lt;/urls&gt;&lt;/record&gt;&lt;/Cite&gt;&lt;/EndNote&gt;</w:instrText>
      </w:r>
      <w:r w:rsidR="00306968" w:rsidRPr="00995282">
        <w:rPr>
          <w:rFonts w:ascii="Arial" w:hAnsi="Arial" w:cs="Arial"/>
          <w:bCs/>
          <w:sz w:val="24"/>
          <w:lang w:val="en-US"/>
        </w:rPr>
        <w:fldChar w:fldCharType="separate"/>
      </w:r>
      <w:r w:rsidR="00306968" w:rsidRPr="00995282">
        <w:rPr>
          <w:rFonts w:ascii="Arial" w:hAnsi="Arial" w:cs="Arial"/>
          <w:bCs/>
          <w:noProof/>
          <w:sz w:val="24"/>
          <w:lang w:val="en-US"/>
        </w:rPr>
        <w:t>[8]</w:t>
      </w:r>
      <w:r w:rsidR="00306968" w:rsidRPr="00995282">
        <w:rPr>
          <w:rFonts w:ascii="Arial" w:hAnsi="Arial" w:cs="Arial"/>
          <w:bCs/>
          <w:sz w:val="24"/>
          <w:lang w:val="en-US"/>
        </w:rPr>
        <w:fldChar w:fldCharType="end"/>
      </w:r>
      <w:r w:rsidR="000D5D29" w:rsidRPr="00995282">
        <w:rPr>
          <w:rFonts w:ascii="Arial" w:hAnsi="Arial" w:cs="Arial"/>
          <w:bCs/>
          <w:sz w:val="24"/>
          <w:lang w:val="en-US"/>
        </w:rPr>
        <w:t>, and to &gt;10.5 during a later long-lived intermediate in which the environment of D85 is thought to be nonpolar</w:t>
      </w:r>
      <w:r w:rsidR="00CA4657" w:rsidRPr="00995282">
        <w:rPr>
          <w:rFonts w:ascii="Arial" w:hAnsi="Arial" w:cs="Arial"/>
          <w:bCs/>
          <w:sz w:val="24"/>
          <w:lang w:val="en-US"/>
        </w:rPr>
        <w:t xml:space="preserve"> </w:t>
      </w:r>
      <w:r w:rsidR="00CA4657" w:rsidRPr="00995282">
        <w:rPr>
          <w:rFonts w:ascii="Arial" w:hAnsi="Arial" w:cs="Arial"/>
          <w:bCs/>
          <w:sz w:val="24"/>
          <w:lang w:val="en-US"/>
        </w:rPr>
        <w:fldChar w:fldCharType="begin"/>
      </w:r>
      <w:r w:rsidR="00CA4657" w:rsidRPr="00995282">
        <w:rPr>
          <w:rFonts w:ascii="Arial" w:hAnsi="Arial" w:cs="Arial"/>
          <w:bCs/>
          <w:sz w:val="24"/>
          <w:lang w:val="en-US"/>
        </w:rPr>
        <w:instrText xml:space="preserve"> ADDIN EN.CITE &lt;EndNote&gt;&lt;Cite&gt;&lt;Author&gt;Braiman&lt;/Author&gt;&lt;Year&gt;1996&lt;/Year&gt;&lt;RecNum&gt;1959&lt;/RecNum&gt;&lt;DisplayText&gt;[9]&lt;/DisplayText&gt;&lt;record&gt;&lt;rec-number&gt;1959&lt;/rec-number&gt;&lt;foreign-keys&gt;&lt;key app="EN" db-id="axe299t24zfp0pexfzipze0sxvaszv90xspf" timestamp="1642076784"&gt;1959&lt;/key&gt;&lt;/foreign-keys&gt;&lt;ref-type name="Journal Article"&gt;17&lt;/ref-type&gt;&lt;contributors&gt;&lt;authors&gt;&lt;author&gt;Braiman, M.S.&lt;/author&gt;&lt;author&gt;Dioumaev, A.K.&lt;/author&gt;&lt;author&gt;Lewis, J.&lt;/author&gt;&lt;/authors&gt;&lt;/contributors&gt;&lt;titles&gt;&lt;title&gt;A large photolysis-induced pKa increase of the chromophore counterion in bacteriorhodopsin: Implications for ion transport mechanisms of retinal proteins&lt;/title&gt;&lt;secondary-title&gt;Biophys. J.&lt;/secondary-title&gt;&lt;/titles&gt;&lt;periodical&gt;&lt;full-title&gt;Biophys. J.&lt;/full-title&gt;&lt;/periodical&gt;&lt;pages&gt;939-947&lt;/pages&gt;&lt;volume&gt;70&lt;/volume&gt;&lt;dates&gt;&lt;year&gt;1996&lt;/year&gt;&lt;/dates&gt;&lt;urls&gt;&lt;/urls&gt;&lt;electronic-resource-num&gt;10.1016/S0006-3495(96)79637-6&lt;/electronic-resource-num&gt;&lt;/record&gt;&lt;/Cite&gt;&lt;/EndNote&gt;</w:instrText>
      </w:r>
      <w:r w:rsidR="00CA4657" w:rsidRPr="00995282">
        <w:rPr>
          <w:rFonts w:ascii="Arial" w:hAnsi="Arial" w:cs="Arial"/>
          <w:bCs/>
          <w:sz w:val="24"/>
          <w:lang w:val="en-US"/>
        </w:rPr>
        <w:fldChar w:fldCharType="separate"/>
      </w:r>
      <w:r w:rsidR="00CA4657" w:rsidRPr="00995282">
        <w:rPr>
          <w:rFonts w:ascii="Arial" w:hAnsi="Arial" w:cs="Arial"/>
          <w:bCs/>
          <w:noProof/>
          <w:sz w:val="24"/>
          <w:lang w:val="en-US"/>
        </w:rPr>
        <w:t>[9]</w:t>
      </w:r>
      <w:r w:rsidR="00CA4657" w:rsidRPr="00995282">
        <w:rPr>
          <w:rFonts w:ascii="Arial" w:hAnsi="Arial" w:cs="Arial"/>
          <w:bCs/>
          <w:sz w:val="24"/>
          <w:lang w:val="en-US"/>
        </w:rPr>
        <w:fldChar w:fldCharType="end"/>
      </w:r>
      <w:r w:rsidR="000D5D29" w:rsidRPr="00995282">
        <w:rPr>
          <w:rFonts w:ascii="Arial" w:hAnsi="Arial" w:cs="Arial"/>
          <w:bCs/>
          <w:sz w:val="24"/>
          <w:lang w:val="en-US"/>
        </w:rPr>
        <w:t>.</w:t>
      </w:r>
      <w:r w:rsidR="00306968" w:rsidRPr="00995282">
        <w:rPr>
          <w:rFonts w:ascii="Arial" w:hAnsi="Arial" w:cs="Arial"/>
          <w:bCs/>
          <w:sz w:val="24"/>
          <w:lang w:val="en-US"/>
        </w:rPr>
        <w:t xml:space="preserve"> </w:t>
      </w:r>
    </w:p>
    <w:p w14:paraId="4A624419" w14:textId="73279428" w:rsidR="00DA2BDD" w:rsidRPr="00995282" w:rsidRDefault="00F85D52" w:rsidP="009B1364">
      <w:pPr>
        <w:spacing w:after="0" w:line="480" w:lineRule="auto"/>
        <w:ind w:firstLine="284"/>
        <w:jc w:val="both"/>
        <w:rPr>
          <w:rFonts w:ascii="Arial" w:hAnsi="Arial" w:cs="Arial"/>
          <w:bCs/>
          <w:sz w:val="24"/>
          <w:lang w:val="en-US"/>
        </w:rPr>
      </w:pPr>
      <w:r w:rsidRPr="00995282">
        <w:rPr>
          <w:rFonts w:ascii="Arial" w:hAnsi="Arial" w:cs="Arial"/>
          <w:bCs/>
          <w:sz w:val="24"/>
          <w:lang w:val="en-US"/>
        </w:rPr>
        <w:t>Static structures of a number of</w:t>
      </w:r>
      <w:r w:rsidR="00D45FA8" w:rsidRPr="00995282">
        <w:rPr>
          <w:rFonts w:ascii="Arial" w:hAnsi="Arial" w:cs="Arial"/>
          <w:bCs/>
          <w:sz w:val="24"/>
          <w:lang w:val="en-US"/>
        </w:rPr>
        <w:t xml:space="preserve"> </w:t>
      </w:r>
      <w:r w:rsidRPr="00995282">
        <w:rPr>
          <w:rFonts w:ascii="Arial" w:hAnsi="Arial" w:cs="Arial"/>
          <w:bCs/>
          <w:sz w:val="24"/>
          <w:lang w:val="en-US"/>
        </w:rPr>
        <w:t xml:space="preserve">membrane transporters and receptors appear to suggest </w:t>
      </w:r>
      <w:r w:rsidR="00F54841" w:rsidRPr="00995282">
        <w:rPr>
          <w:rFonts w:ascii="Arial" w:hAnsi="Arial" w:cs="Arial"/>
          <w:bCs/>
          <w:sz w:val="24"/>
          <w:lang w:val="en-US"/>
        </w:rPr>
        <w:t>different proteins</w:t>
      </w:r>
      <w:r w:rsidR="00D45FA8" w:rsidRPr="00995282">
        <w:rPr>
          <w:rFonts w:ascii="Arial" w:hAnsi="Arial" w:cs="Arial"/>
          <w:bCs/>
          <w:sz w:val="24"/>
          <w:lang w:val="en-US"/>
        </w:rPr>
        <w:t xml:space="preserve"> </w:t>
      </w:r>
      <w:r w:rsidRPr="00995282">
        <w:rPr>
          <w:rFonts w:ascii="Arial" w:hAnsi="Arial" w:cs="Arial"/>
          <w:bCs/>
          <w:sz w:val="24"/>
          <w:lang w:val="en-US"/>
        </w:rPr>
        <w:t xml:space="preserve">might have similar interactions at sites where proton binding occurs, or sites that are otherwise important for function. For example, </w:t>
      </w:r>
      <w:r w:rsidR="00BE1107" w:rsidRPr="00995282">
        <w:rPr>
          <w:rFonts w:ascii="Arial" w:hAnsi="Arial" w:cs="Arial"/>
          <w:bCs/>
          <w:sz w:val="24"/>
          <w:lang w:val="en-US"/>
        </w:rPr>
        <w:t>an inter-helical H-bond between a carboxylate gro</w:t>
      </w:r>
      <w:r w:rsidR="00BE3A0A" w:rsidRPr="00995282">
        <w:rPr>
          <w:rFonts w:ascii="Arial" w:hAnsi="Arial" w:cs="Arial"/>
          <w:bCs/>
          <w:sz w:val="24"/>
          <w:lang w:val="en-US"/>
        </w:rPr>
        <w:t xml:space="preserve">up and a </w:t>
      </w:r>
      <w:proofErr w:type="spellStart"/>
      <w:r w:rsidR="00BE3A0A" w:rsidRPr="00995282">
        <w:rPr>
          <w:rFonts w:ascii="Arial" w:hAnsi="Arial" w:cs="Arial"/>
          <w:bCs/>
          <w:sz w:val="24"/>
          <w:lang w:val="en-US"/>
        </w:rPr>
        <w:t>Ser</w:t>
      </w:r>
      <w:proofErr w:type="spellEnd"/>
      <w:r w:rsidR="00BE3A0A" w:rsidRPr="00995282">
        <w:rPr>
          <w:rFonts w:ascii="Arial" w:hAnsi="Arial" w:cs="Arial"/>
          <w:bCs/>
          <w:sz w:val="24"/>
          <w:lang w:val="en-US"/>
        </w:rPr>
        <w:t>/</w:t>
      </w:r>
      <w:proofErr w:type="spellStart"/>
      <w:r w:rsidR="00BE3A0A" w:rsidRPr="00995282">
        <w:rPr>
          <w:rFonts w:ascii="Arial" w:hAnsi="Arial" w:cs="Arial"/>
          <w:bCs/>
          <w:sz w:val="24"/>
          <w:lang w:val="en-US"/>
        </w:rPr>
        <w:t>Thr</w:t>
      </w:r>
      <w:proofErr w:type="spellEnd"/>
      <w:r w:rsidR="00BE3A0A" w:rsidRPr="00995282">
        <w:rPr>
          <w:rFonts w:ascii="Arial" w:hAnsi="Arial" w:cs="Arial"/>
          <w:bCs/>
          <w:sz w:val="24"/>
          <w:lang w:val="en-US"/>
        </w:rPr>
        <w:t xml:space="preserve"> hydroxyl group </w:t>
      </w:r>
      <w:r w:rsidRPr="00995282">
        <w:rPr>
          <w:rFonts w:ascii="Arial" w:hAnsi="Arial" w:cs="Arial"/>
          <w:bCs/>
          <w:sz w:val="24"/>
          <w:lang w:val="en-US"/>
        </w:rPr>
        <w:t xml:space="preserve">was noted at functionally important sites of </w:t>
      </w:r>
      <w:r w:rsidR="00BE3A0A" w:rsidRPr="00995282">
        <w:rPr>
          <w:rFonts w:ascii="Arial" w:hAnsi="Arial" w:cs="Arial"/>
          <w:bCs/>
          <w:sz w:val="24"/>
          <w:lang w:val="en-US"/>
        </w:rPr>
        <w:t xml:space="preserve">microbial </w:t>
      </w:r>
      <w:proofErr w:type="spellStart"/>
      <w:r w:rsidR="00BE3A0A" w:rsidRPr="00995282">
        <w:rPr>
          <w:rFonts w:ascii="Arial" w:hAnsi="Arial" w:cs="Arial"/>
          <w:bCs/>
          <w:sz w:val="24"/>
          <w:lang w:val="en-US"/>
        </w:rPr>
        <w:t>rhodopsins</w:t>
      </w:r>
      <w:proofErr w:type="spellEnd"/>
      <w:r w:rsidR="00BE3A0A" w:rsidRPr="00995282">
        <w:rPr>
          <w:rFonts w:ascii="Arial" w:hAnsi="Arial" w:cs="Arial"/>
          <w:bCs/>
          <w:sz w:val="24"/>
          <w:lang w:val="en-US"/>
        </w:rPr>
        <w:t xml:space="preserve"> </w:t>
      </w:r>
      <w:r w:rsidR="00F94804" w:rsidRPr="00995282">
        <w:rPr>
          <w:rFonts w:ascii="Arial" w:hAnsi="Arial" w:cs="Arial"/>
          <w:bCs/>
          <w:sz w:val="24"/>
          <w:lang w:val="en-US"/>
        </w:rPr>
        <w:fldChar w:fldCharType="begin"/>
      </w:r>
      <w:r w:rsidR="00CA4657" w:rsidRPr="00995282">
        <w:rPr>
          <w:rFonts w:ascii="Arial" w:hAnsi="Arial" w:cs="Arial"/>
          <w:bCs/>
          <w:sz w:val="24"/>
          <w:lang w:val="en-US"/>
        </w:rPr>
        <w:instrText xml:space="preserve"> ADDIN EN.CITE &lt;EndNote&gt;&lt;Cite&gt;&lt;Author&gt;del Val&lt;/Author&gt;&lt;Year&gt;2014&lt;/Year&gt;&lt;RecNum&gt;339&lt;/RecNum&gt;&lt;DisplayText&gt;[10, 11]&lt;/DisplayText&gt;&lt;record&gt;&lt;rec-number&gt;339&lt;/rec-number&gt;&lt;foreign-keys&gt;&lt;key app="EN" db-id="axe299t24zfp0pexfzipze0sxvaszv90xspf" timestamp="1397146683"&gt;339&lt;/key&gt;&lt;/foreign-keys&gt;&lt;ref-type name="Journal Article"&gt;17&lt;/ref-type&gt;&lt;contributors&gt;&lt;authors&gt;&lt;author&gt;del Val, C.&lt;/author&gt;&lt;author&gt;Bondar, L.&lt;/author&gt;&lt;author&gt;Bondar, A.-N.&lt;/author&gt;&lt;/authors&gt;&lt;/contributors&gt;&lt;titles&gt;&lt;title&gt;Coupling between inter-helical hydrogen bonding and water dynamics in a proton transporter&lt;/title&gt;&lt;secondary-title&gt;J. Struct. Biol.&lt;/secondary-title&gt;&lt;/titles&gt;&lt;periodical&gt;&lt;full-title&gt;J. Struct. Biol.&lt;/full-title&gt;&lt;/periodical&gt;&lt;pages&gt;95-111&lt;/pages&gt;&lt;volume&gt;186&lt;/volume&gt;&lt;dates&gt;&lt;year&gt;2014&lt;/year&gt;&lt;/dates&gt;&lt;urls&gt;&lt;/urls&gt;&lt;electronic-resource-num&gt;10.1016/j.jsb.2014.02.010&lt;/electronic-resource-num&gt;&lt;/record&gt;&lt;/Cite&gt;&lt;Cite&gt;&lt;Author&gt;Bondar&lt;/Author&gt;&lt;Year&gt;2017&lt;/Year&gt;&lt;RecNum&gt;873&lt;/RecNum&gt;&lt;record&gt;&lt;rec-number&gt;873&lt;/rec-number&gt;&lt;foreign-keys&gt;&lt;key app="EN" db-id="axe299t24zfp0pexfzipze0sxvaszv90xspf" timestamp="1507542992"&gt;873&lt;/key&gt;&lt;/foreign-keys&gt;&lt;ref-type name="Journal Article"&gt;17&lt;/ref-type&gt;&lt;contributors&gt;&lt;authors&gt;&lt;author&gt;Bondar, A.-N.&lt;/author&gt;&lt;author&gt;Smith, J.C.&lt;/author&gt;&lt;/authors&gt;&lt;/contributors&gt;&lt;titles&gt;&lt;title&gt;Protonation-state coupled conformational dynamics in reaction mechanisms of channel and pump rhodopsins&lt;/title&gt;&lt;secondary-title&gt;Photochem. Photobiol.&lt;/secondary-title&gt;&lt;/titles&gt;&lt;periodical&gt;&lt;full-title&gt;Photochem. Photobiol.&lt;/full-title&gt;&lt;/periodical&gt;&lt;pages&gt;1336-1344&lt;/pages&gt;&lt;volume&gt;93&lt;/volume&gt;&lt;dates&gt;&lt;year&gt;2017&lt;/year&gt;&lt;/dates&gt;&lt;urls&gt;&lt;/urls&gt;&lt;electronic-resource-num&gt;10.1111/php.12790&lt;/electronic-resource-num&gt;&lt;/record&gt;&lt;/Cite&gt;&lt;/EndNote&gt;</w:instrText>
      </w:r>
      <w:r w:rsidR="00F94804" w:rsidRPr="00995282">
        <w:rPr>
          <w:rFonts w:ascii="Arial" w:hAnsi="Arial" w:cs="Arial"/>
          <w:bCs/>
          <w:sz w:val="24"/>
          <w:lang w:val="en-US"/>
        </w:rPr>
        <w:fldChar w:fldCharType="separate"/>
      </w:r>
      <w:r w:rsidR="00CA4657" w:rsidRPr="00995282">
        <w:rPr>
          <w:rFonts w:ascii="Arial" w:hAnsi="Arial" w:cs="Arial"/>
          <w:bCs/>
          <w:noProof/>
          <w:sz w:val="24"/>
          <w:lang w:val="en-US"/>
        </w:rPr>
        <w:t>[10, 11]</w:t>
      </w:r>
      <w:r w:rsidR="00F94804" w:rsidRPr="00995282">
        <w:rPr>
          <w:rFonts w:ascii="Arial" w:hAnsi="Arial" w:cs="Arial"/>
          <w:bCs/>
          <w:sz w:val="24"/>
          <w:lang w:val="en-US"/>
        </w:rPr>
        <w:fldChar w:fldCharType="end"/>
      </w:r>
      <w:r w:rsidR="00BE3A0A" w:rsidRPr="00995282">
        <w:rPr>
          <w:rFonts w:ascii="Arial" w:hAnsi="Arial" w:cs="Arial"/>
          <w:bCs/>
          <w:sz w:val="24"/>
          <w:lang w:val="en-US"/>
        </w:rPr>
        <w:t xml:space="preserve">, the SERCA calcium pump </w:t>
      </w:r>
      <w:r w:rsidR="00F94804" w:rsidRPr="00995282">
        <w:rPr>
          <w:rFonts w:ascii="Arial" w:hAnsi="Arial" w:cs="Arial"/>
          <w:bCs/>
          <w:sz w:val="24"/>
          <w:lang w:val="en-US"/>
        </w:rPr>
        <w:fldChar w:fldCharType="begin"/>
      </w:r>
      <w:r w:rsidR="00CA4657" w:rsidRPr="00995282">
        <w:rPr>
          <w:rFonts w:ascii="Arial" w:hAnsi="Arial" w:cs="Arial"/>
          <w:bCs/>
          <w:sz w:val="24"/>
          <w:lang w:val="en-US"/>
        </w:rPr>
        <w:instrText xml:space="preserve"> ADDIN EN.CITE &lt;EndNote&gt;&lt;Cite&gt;&lt;Author&gt;del Val&lt;/Author&gt;&lt;Year&gt;2014&lt;/Year&gt;&lt;RecNum&gt;339&lt;/RecNum&gt;&lt;DisplayText&gt;[10]&lt;/DisplayText&gt;&lt;record&gt;&lt;rec-number&gt;339&lt;/rec-number&gt;&lt;foreign-keys&gt;&lt;key app="EN" db-id="axe299t24zfp0pexfzipze0sxvaszv90xspf" timestamp="1397146683"&gt;339&lt;/key&gt;&lt;/foreign-keys&gt;&lt;ref-type name="Journal Article"&gt;17&lt;/ref-type&gt;&lt;contributors&gt;&lt;authors&gt;&lt;author&gt;del Val, C.&lt;/author&gt;&lt;author&gt;Bondar, L.&lt;/author&gt;&lt;author&gt;Bondar, A.-N.&lt;/author&gt;&lt;/authors&gt;&lt;/contributors&gt;&lt;titles&gt;&lt;title&gt;Coupling between inter-helical hydrogen bonding and water dynamics in a proton transporter&lt;/title&gt;&lt;secondary-title&gt;J. Struct. Biol.&lt;/secondary-title&gt;&lt;/titles&gt;&lt;periodical&gt;&lt;full-title&gt;J. Struct. Biol.&lt;/full-title&gt;&lt;/periodical&gt;&lt;pages&gt;95-111&lt;/pages&gt;&lt;volume&gt;186&lt;/volume&gt;&lt;dates&gt;&lt;year&gt;2014&lt;/year&gt;&lt;/dates&gt;&lt;urls&gt;&lt;/urls&gt;&lt;electronic-resource-num&gt;10.1016/j.jsb.2014.02.010&lt;/electronic-resource-num&gt;&lt;/record&gt;&lt;/Cite&gt;&lt;/EndNote&gt;</w:instrText>
      </w:r>
      <w:r w:rsidR="00F94804" w:rsidRPr="00995282">
        <w:rPr>
          <w:rFonts w:ascii="Arial" w:hAnsi="Arial" w:cs="Arial"/>
          <w:bCs/>
          <w:sz w:val="24"/>
          <w:lang w:val="en-US"/>
        </w:rPr>
        <w:fldChar w:fldCharType="separate"/>
      </w:r>
      <w:r w:rsidR="00CA4657" w:rsidRPr="00995282">
        <w:rPr>
          <w:rFonts w:ascii="Arial" w:hAnsi="Arial" w:cs="Arial"/>
          <w:bCs/>
          <w:noProof/>
          <w:sz w:val="24"/>
          <w:lang w:val="en-US"/>
        </w:rPr>
        <w:t>[10]</w:t>
      </w:r>
      <w:r w:rsidR="00F94804" w:rsidRPr="00995282">
        <w:rPr>
          <w:rFonts w:ascii="Arial" w:hAnsi="Arial" w:cs="Arial"/>
          <w:bCs/>
          <w:sz w:val="24"/>
          <w:lang w:val="en-US"/>
        </w:rPr>
        <w:fldChar w:fldCharType="end"/>
      </w:r>
      <w:r w:rsidR="00BE3A0A" w:rsidRPr="00995282">
        <w:rPr>
          <w:rFonts w:ascii="Arial" w:hAnsi="Arial" w:cs="Arial"/>
          <w:bCs/>
          <w:sz w:val="24"/>
          <w:lang w:val="en-US"/>
        </w:rPr>
        <w:t xml:space="preserve">, the multidrug transporter </w:t>
      </w:r>
      <w:proofErr w:type="spellStart"/>
      <w:r w:rsidR="00BE3A0A" w:rsidRPr="00995282">
        <w:rPr>
          <w:rFonts w:ascii="Arial" w:hAnsi="Arial" w:cs="Arial"/>
          <w:bCs/>
          <w:sz w:val="24"/>
          <w:lang w:val="en-US"/>
        </w:rPr>
        <w:t>AcrB</w:t>
      </w:r>
      <w:proofErr w:type="spellEnd"/>
      <w:r w:rsidR="00BE3A0A" w:rsidRPr="00995282">
        <w:rPr>
          <w:rFonts w:ascii="Arial" w:hAnsi="Arial" w:cs="Arial"/>
          <w:bCs/>
          <w:sz w:val="24"/>
          <w:lang w:val="en-US"/>
        </w:rPr>
        <w:t xml:space="preserve"> </w:t>
      </w:r>
      <w:r w:rsidR="00F94804" w:rsidRPr="00995282">
        <w:rPr>
          <w:rFonts w:ascii="Arial" w:hAnsi="Arial" w:cs="Arial"/>
          <w:bCs/>
          <w:sz w:val="24"/>
          <w:lang w:val="en-US"/>
        </w:rPr>
        <w:fldChar w:fldCharType="begin"/>
      </w:r>
      <w:r w:rsidR="00CA4657" w:rsidRPr="00995282">
        <w:rPr>
          <w:rFonts w:ascii="Arial" w:hAnsi="Arial" w:cs="Arial"/>
          <w:bCs/>
          <w:sz w:val="24"/>
          <w:lang w:val="en-US"/>
        </w:rPr>
        <w:instrText xml:space="preserve"> ADDIN EN.CITE &lt;EndNote&gt;&lt;Cite&gt;&lt;Author&gt;del Val&lt;/Author&gt;&lt;Year&gt;2014&lt;/Year&gt;&lt;RecNum&gt;339&lt;/RecNum&gt;&lt;DisplayText&gt;[10]&lt;/DisplayText&gt;&lt;record&gt;&lt;rec-number&gt;339&lt;/rec-number&gt;&lt;foreign-keys&gt;&lt;key app="EN" db-id="axe299t24zfp0pexfzipze0sxvaszv90xspf" timestamp="1397146683"&gt;339&lt;/key&gt;&lt;/foreign-keys&gt;&lt;ref-type name="Journal Article"&gt;17&lt;/ref-type&gt;&lt;contributors&gt;&lt;authors&gt;&lt;author&gt;del Val, C.&lt;/author&gt;&lt;author&gt;Bondar, L.&lt;/author&gt;&lt;author&gt;Bondar, A.-N.&lt;/author&gt;&lt;/authors&gt;&lt;/contributors&gt;&lt;titles&gt;&lt;title&gt;Coupling between inter-helical hydrogen bonding and water dynamics in a proton transporter&lt;/title&gt;&lt;secondary-title&gt;J. Struct. Biol.&lt;/secondary-title&gt;&lt;/titles&gt;&lt;periodical&gt;&lt;full-title&gt;J. Struct. Biol.&lt;/full-title&gt;&lt;/periodical&gt;&lt;pages&gt;95-111&lt;/pages&gt;&lt;volume&gt;186&lt;/volume&gt;&lt;dates&gt;&lt;year&gt;2014&lt;/year&gt;&lt;/dates&gt;&lt;urls&gt;&lt;/urls&gt;&lt;electronic-resource-num&gt;10.1016/j.jsb.2014.02.010&lt;/electronic-resource-num&gt;&lt;/record&gt;&lt;/Cite&gt;&lt;/EndNote&gt;</w:instrText>
      </w:r>
      <w:r w:rsidR="00F94804" w:rsidRPr="00995282">
        <w:rPr>
          <w:rFonts w:ascii="Arial" w:hAnsi="Arial" w:cs="Arial"/>
          <w:bCs/>
          <w:sz w:val="24"/>
          <w:lang w:val="en-US"/>
        </w:rPr>
        <w:fldChar w:fldCharType="separate"/>
      </w:r>
      <w:r w:rsidR="00CA4657" w:rsidRPr="00995282">
        <w:rPr>
          <w:rFonts w:ascii="Arial" w:hAnsi="Arial" w:cs="Arial"/>
          <w:bCs/>
          <w:noProof/>
          <w:sz w:val="24"/>
          <w:lang w:val="en-US"/>
        </w:rPr>
        <w:t>[10]</w:t>
      </w:r>
      <w:r w:rsidR="00F94804" w:rsidRPr="00995282">
        <w:rPr>
          <w:rFonts w:ascii="Arial" w:hAnsi="Arial" w:cs="Arial"/>
          <w:bCs/>
          <w:sz w:val="24"/>
          <w:lang w:val="en-US"/>
        </w:rPr>
        <w:fldChar w:fldCharType="end"/>
      </w:r>
      <w:r w:rsidR="00BE3A0A" w:rsidRPr="00995282">
        <w:rPr>
          <w:rFonts w:ascii="Arial" w:hAnsi="Arial" w:cs="Arial"/>
          <w:bCs/>
          <w:sz w:val="24"/>
          <w:lang w:val="en-US"/>
        </w:rPr>
        <w:t>,</w:t>
      </w:r>
      <w:r w:rsidR="00DD7656" w:rsidRPr="00995282">
        <w:rPr>
          <w:rFonts w:ascii="Arial" w:hAnsi="Arial" w:cs="Arial"/>
          <w:bCs/>
          <w:sz w:val="24"/>
          <w:lang w:val="en-US"/>
        </w:rPr>
        <w:t xml:space="preserve"> the brain glutamate transporters EAAT1 and VGLUT</w:t>
      </w:r>
      <w:r w:rsidR="00AB59C7" w:rsidRPr="00995282">
        <w:rPr>
          <w:rFonts w:ascii="Arial" w:hAnsi="Arial" w:cs="Arial"/>
          <w:bCs/>
          <w:sz w:val="24"/>
          <w:lang w:val="en-US"/>
        </w:rPr>
        <w:t>2</w:t>
      </w:r>
      <w:r w:rsidR="00BE3A0A" w:rsidRPr="00995282">
        <w:rPr>
          <w:rFonts w:ascii="Arial" w:hAnsi="Arial" w:cs="Arial"/>
          <w:bCs/>
          <w:sz w:val="24"/>
          <w:lang w:val="en-US"/>
        </w:rPr>
        <w:t xml:space="preserve"> </w:t>
      </w:r>
      <w:r w:rsidR="00F94804" w:rsidRPr="00995282">
        <w:rPr>
          <w:rFonts w:ascii="Arial" w:hAnsi="Arial" w:cs="Arial"/>
          <w:bCs/>
          <w:sz w:val="24"/>
          <w:lang w:val="en-US"/>
        </w:rPr>
        <w:fldChar w:fldCharType="begin"/>
      </w:r>
      <w:r w:rsidR="00CA4657" w:rsidRPr="00995282">
        <w:rPr>
          <w:rFonts w:ascii="Arial" w:hAnsi="Arial" w:cs="Arial"/>
          <w:bCs/>
          <w:sz w:val="24"/>
          <w:lang w:val="en-US"/>
        </w:rPr>
        <w:instrText xml:space="preserve"> ADDIN EN.CITE &lt;EndNote&gt;&lt;Cite&gt;&lt;Author&gt;Bondar&lt;/Author&gt;&lt;Year&gt;2021&lt;/Year&gt;&lt;RecNum&gt;1774&lt;/RecNum&gt;&lt;DisplayText&gt;[12]&lt;/DisplayText&gt;&lt;record&gt;&lt;rec-number&gt;1774&lt;/rec-number&gt;&lt;foreign-keys&gt;&lt;key app="EN" db-id="axe299t24zfp0pexfzipze0sxvaszv90xspf" timestamp="1623598802"&gt;1774&lt;/key&gt;&lt;/foreign-keys&gt;&lt;ref-type name="Journal Article"&gt;17&lt;/ref-type&gt;&lt;contributors&gt;&lt;authors&gt;&lt;author&gt;Bondar, A. -N.&lt;/author&gt;&lt;/authors&gt;&lt;/contributors&gt;&lt;titles&gt;&lt;title&gt;Proton-binding motifs of membrame-bound proteins: from bacteriorhodopsin to spike protein S&lt;/title&gt;&lt;secondary-title&gt;Frontiers in Chemistry&lt;/secondary-title&gt;&lt;/titles&gt;&lt;periodical&gt;&lt;full-title&gt;Frontiers in Chemistry&lt;/full-title&gt;&lt;/periodical&gt;&lt;pages&gt;685761&lt;/pages&gt;&lt;volume&gt;9&lt;/volume&gt;&lt;dates&gt;&lt;year&gt;2021&lt;/year&gt;&lt;/dates&gt;&lt;urls&gt;&lt;/urls&gt;&lt;electronic-resource-num&gt;10.3389/fchem.2021.685761&lt;/electronic-resource-num&gt;&lt;/record&gt;&lt;/Cite&gt;&lt;/EndNote&gt;</w:instrText>
      </w:r>
      <w:r w:rsidR="00F94804" w:rsidRPr="00995282">
        <w:rPr>
          <w:rFonts w:ascii="Arial" w:hAnsi="Arial" w:cs="Arial"/>
          <w:bCs/>
          <w:sz w:val="24"/>
          <w:lang w:val="en-US"/>
        </w:rPr>
        <w:fldChar w:fldCharType="separate"/>
      </w:r>
      <w:r w:rsidR="00CA4657" w:rsidRPr="00995282">
        <w:rPr>
          <w:rFonts w:ascii="Arial" w:hAnsi="Arial" w:cs="Arial"/>
          <w:bCs/>
          <w:noProof/>
          <w:sz w:val="24"/>
          <w:lang w:val="en-US"/>
        </w:rPr>
        <w:t>[12]</w:t>
      </w:r>
      <w:r w:rsidR="00F94804" w:rsidRPr="00995282">
        <w:rPr>
          <w:rFonts w:ascii="Arial" w:hAnsi="Arial" w:cs="Arial"/>
          <w:bCs/>
          <w:sz w:val="24"/>
          <w:lang w:val="en-US"/>
        </w:rPr>
        <w:fldChar w:fldCharType="end"/>
      </w:r>
      <w:r w:rsidR="00BE3A0A" w:rsidRPr="00995282">
        <w:rPr>
          <w:rFonts w:ascii="Arial" w:hAnsi="Arial" w:cs="Arial"/>
          <w:bCs/>
          <w:sz w:val="24"/>
          <w:lang w:val="en-US"/>
        </w:rPr>
        <w:t>,</w:t>
      </w:r>
      <w:r w:rsidR="00DD7656" w:rsidRPr="00995282">
        <w:rPr>
          <w:rFonts w:ascii="Arial" w:hAnsi="Arial" w:cs="Arial"/>
          <w:bCs/>
          <w:sz w:val="24"/>
          <w:lang w:val="en-US"/>
        </w:rPr>
        <w:t xml:space="preserve"> </w:t>
      </w:r>
      <w:r w:rsidR="00ED5EF8" w:rsidRPr="00995282">
        <w:rPr>
          <w:rFonts w:ascii="Arial" w:hAnsi="Arial" w:cs="Arial"/>
          <w:bCs/>
          <w:sz w:val="24"/>
          <w:lang w:val="en-US"/>
        </w:rPr>
        <w:t xml:space="preserve">the ammonia channel </w:t>
      </w:r>
      <w:proofErr w:type="spellStart"/>
      <w:r w:rsidR="00ED5EF8" w:rsidRPr="00995282">
        <w:rPr>
          <w:rFonts w:ascii="Arial" w:hAnsi="Arial" w:cs="Arial"/>
          <w:bCs/>
          <w:sz w:val="24"/>
          <w:lang w:val="en-US"/>
        </w:rPr>
        <w:t>Amt</w:t>
      </w:r>
      <w:proofErr w:type="spellEnd"/>
      <w:r w:rsidR="00ED5EF8" w:rsidRPr="00995282">
        <w:rPr>
          <w:rFonts w:ascii="Arial" w:hAnsi="Arial" w:cs="Arial"/>
          <w:bCs/>
          <w:sz w:val="24"/>
          <w:lang w:val="en-US"/>
        </w:rPr>
        <w:t xml:space="preserve">/MEP/Rh </w:t>
      </w:r>
      <w:r w:rsidR="00F94804" w:rsidRPr="00995282">
        <w:rPr>
          <w:rFonts w:ascii="Arial" w:hAnsi="Arial" w:cs="Arial"/>
          <w:bCs/>
          <w:sz w:val="24"/>
          <w:lang w:val="en-US"/>
        </w:rPr>
        <w:fldChar w:fldCharType="begin"/>
      </w:r>
      <w:r w:rsidR="00CA4657" w:rsidRPr="00995282">
        <w:rPr>
          <w:rFonts w:ascii="Arial" w:hAnsi="Arial" w:cs="Arial"/>
          <w:bCs/>
          <w:sz w:val="24"/>
          <w:lang w:val="en-US"/>
        </w:rPr>
        <w:instrText xml:space="preserve"> ADDIN EN.CITE &lt;EndNote&gt;&lt;Cite&gt;&lt;Author&gt;Khademi&lt;/Author&gt;&lt;Year&gt;2004&lt;/Year&gt;&lt;RecNum&gt;1775&lt;/RecNum&gt;&lt;DisplayText&gt;[13]&lt;/DisplayText&gt;&lt;record&gt;&lt;rec-number&gt;1775&lt;/rec-number&gt;&lt;foreign-keys&gt;&lt;key app="EN" db-id="axe299t24zfp0pexfzipze0sxvaszv90xspf" timestamp="1623743693"&gt;1775&lt;/key&gt;&lt;/foreign-keys&gt;&lt;ref-type name="Journal Article"&gt;17&lt;/ref-type&gt;&lt;contributors&gt;&lt;authors&gt;&lt;author&gt;Khademi, S.&lt;/author&gt;&lt;author&gt;O&amp;apos;Connel, J.&lt;/author&gt;&lt;author&gt;Remis, J.&lt;/author&gt;&lt;author&gt;Robles-Colmenares, Y.&lt;/author&gt;&lt;author&gt;Miercke, L.J.&lt;/author&gt;&lt;author&gt;Stroud, R.M.&lt;/author&gt;&lt;/authors&gt;&lt;/contributors&gt;&lt;titles&gt;&lt;title&gt;Mechanism of ammonia transport by Amt/MEP/Rh: structure of AmtB at 1.35Å&lt;/title&gt;&lt;secondary-title&gt;Science&lt;/secondary-title&gt;&lt;/titles&gt;&lt;periodical&gt;&lt;full-title&gt;Science&lt;/full-title&gt;&lt;/periodical&gt;&lt;pages&gt;1587-1594&lt;/pages&gt;&lt;volume&gt;305&lt;/volume&gt;&lt;dates&gt;&lt;year&gt;2004&lt;/year&gt;&lt;/dates&gt;&lt;urls&gt;&lt;/urls&gt;&lt;/record&gt;&lt;/Cite&gt;&lt;/EndNote&gt;</w:instrText>
      </w:r>
      <w:r w:rsidR="00F94804" w:rsidRPr="00995282">
        <w:rPr>
          <w:rFonts w:ascii="Arial" w:hAnsi="Arial" w:cs="Arial"/>
          <w:bCs/>
          <w:sz w:val="24"/>
          <w:lang w:val="en-US"/>
        </w:rPr>
        <w:fldChar w:fldCharType="separate"/>
      </w:r>
      <w:r w:rsidR="00CA4657" w:rsidRPr="00995282">
        <w:rPr>
          <w:rFonts w:ascii="Arial" w:hAnsi="Arial" w:cs="Arial"/>
          <w:bCs/>
          <w:noProof/>
          <w:sz w:val="24"/>
          <w:lang w:val="en-US"/>
        </w:rPr>
        <w:t>[13]</w:t>
      </w:r>
      <w:r w:rsidR="00F94804" w:rsidRPr="00995282">
        <w:rPr>
          <w:rFonts w:ascii="Arial" w:hAnsi="Arial" w:cs="Arial"/>
          <w:bCs/>
          <w:sz w:val="24"/>
          <w:lang w:val="en-US"/>
        </w:rPr>
        <w:fldChar w:fldCharType="end"/>
      </w:r>
      <w:r w:rsidR="00ED5EF8" w:rsidRPr="00995282">
        <w:rPr>
          <w:rFonts w:ascii="Arial" w:hAnsi="Arial" w:cs="Arial"/>
          <w:bCs/>
          <w:sz w:val="24"/>
          <w:lang w:val="en-US"/>
        </w:rPr>
        <w:t xml:space="preserve">, </w:t>
      </w:r>
      <w:r w:rsidR="00DD7656" w:rsidRPr="00995282">
        <w:rPr>
          <w:rFonts w:ascii="Arial" w:hAnsi="Arial" w:cs="Arial"/>
          <w:bCs/>
          <w:sz w:val="24"/>
          <w:lang w:val="en-US"/>
        </w:rPr>
        <w:t>and proteins from the family of G P</w:t>
      </w:r>
      <w:r w:rsidR="00F54841" w:rsidRPr="00995282">
        <w:rPr>
          <w:rFonts w:ascii="Arial" w:hAnsi="Arial" w:cs="Arial"/>
          <w:bCs/>
          <w:sz w:val="24"/>
          <w:lang w:val="en-US"/>
        </w:rPr>
        <w:t>rotein-</w:t>
      </w:r>
      <w:r w:rsidR="00BE3A0A" w:rsidRPr="00995282">
        <w:rPr>
          <w:rFonts w:ascii="Arial" w:hAnsi="Arial" w:cs="Arial"/>
          <w:bCs/>
          <w:sz w:val="24"/>
          <w:lang w:val="en-US"/>
        </w:rPr>
        <w:t xml:space="preserve">Coupled Receptors, GPCRs </w:t>
      </w:r>
      <w:r w:rsidR="00F94804" w:rsidRPr="00995282">
        <w:rPr>
          <w:rFonts w:ascii="Arial" w:hAnsi="Arial" w:cs="Arial"/>
          <w:bCs/>
          <w:sz w:val="24"/>
          <w:lang w:val="en-US"/>
        </w:rPr>
        <w:fldChar w:fldCharType="begin"/>
      </w:r>
      <w:r w:rsidR="00CA4657" w:rsidRPr="00995282">
        <w:rPr>
          <w:rFonts w:ascii="Arial" w:hAnsi="Arial" w:cs="Arial"/>
          <w:bCs/>
          <w:sz w:val="24"/>
          <w:lang w:val="en-US"/>
        </w:rPr>
        <w:instrText xml:space="preserve"> ADDIN EN.CITE &lt;EndNote&gt;&lt;Cite&gt;&lt;Author&gt;Bondar&lt;/Author&gt;&lt;Year&gt;2019&lt;/Year&gt;&lt;RecNum&gt;1223&lt;/RecNum&gt;&lt;DisplayText&gt;[14, 15]&lt;/DisplayText&gt;&lt;record&gt;&lt;rec-number&gt;1223&lt;/rec-number&gt;&lt;foreign-keys&gt;&lt;key app="EN" db-id="axe299t24zfp0pexfzipze0sxvaszv90xspf" timestamp="1555345267"&gt;1223&lt;/key&gt;&lt;/foreign-keys&gt;&lt;ref-type name="Journal Article"&gt;17&lt;/ref-type&gt;&lt;contributors&gt;&lt;authors&gt;&lt;author&gt;Bondar, A. -N.&lt;/author&gt;&lt;author&gt;Lemieux, H.J.&lt;/author&gt;&lt;/authors&gt;&lt;/contributors&gt;&lt;titles&gt;&lt;title&gt;Reactions at membrane interfaces&lt;/title&gt;&lt;secondary-title&gt;Chem. Rev.&lt;/secondary-title&gt;&lt;/titles&gt;&lt;periodical&gt;&lt;full-title&gt;Chem. Rev.&lt;/full-title&gt;&lt;/periodical&gt;&lt;pages&gt;6162-6183&lt;/pages&gt;&lt;volume&gt;119&lt;/volume&gt;&lt;dates&gt;&lt;year&gt;2019&lt;/year&gt;&lt;/dates&gt;&lt;urls&gt;&lt;/urls&gt;&lt;electronic-resource-num&gt;10.1021/acs.chemrev.8b00596 &lt;/electronic-resource-num&gt;&lt;/record&gt;&lt;/Cite&gt;&lt;Cite&gt;&lt;Author&gt;Bertalan&lt;/Author&gt;&lt;Year&gt;2020&lt;/Year&gt;&lt;RecNum&gt;1672&lt;/RecNum&gt;&lt;record&gt;&lt;rec-number&gt;1672&lt;/rec-number&gt;&lt;foreign-keys&gt;&lt;key app="EN" db-id="axe299t24zfp0pexfzipze0sxvaszv90xspf" timestamp="1606472367"&gt;1672&lt;/key&gt;&lt;/foreign-keys&gt;&lt;ref-type name="Journal Article"&gt;17&lt;/ref-type&gt;&lt;contributors&gt;&lt;authors&gt;&lt;author&gt;Bertalan, É.&lt;/author&gt;&lt;author&gt;Lešnik, S.&lt;/author&gt;&lt;author&gt;Bren, U.&lt;/author&gt;&lt;author&gt;Bondar, A. -N.&lt;/author&gt;&lt;/authors&gt;&lt;/contributors&gt;&lt;titles&gt;&lt;title&gt;Protein-water hydrogen-bond networks of G protein-coupled receptors: Graph-based analyses of static structures and molecular dynamics&lt;/title&gt;&lt;secondary-title&gt;J. Struct. Biol.&lt;/secondary-title&gt;&lt;/titles&gt;&lt;periodical&gt;&lt;full-title&gt;J. Struct. Biol.&lt;/full-title&gt;&lt;/periodical&gt;&lt;pages&gt;107634&lt;/pages&gt;&lt;volume&gt;212&lt;/volume&gt;&lt;dates&gt;&lt;year&gt;2020&lt;/year&gt;&lt;/dates&gt;&lt;urls&gt;&lt;/urls&gt;&lt;electronic-resource-num&gt;10.1016/j.jsb.2020.107634&lt;/electronic-resource-num&gt;&lt;/record&gt;&lt;/Cite&gt;&lt;/EndNote&gt;</w:instrText>
      </w:r>
      <w:r w:rsidR="00F94804" w:rsidRPr="00995282">
        <w:rPr>
          <w:rFonts w:ascii="Arial" w:hAnsi="Arial" w:cs="Arial"/>
          <w:bCs/>
          <w:sz w:val="24"/>
          <w:lang w:val="en-US"/>
        </w:rPr>
        <w:fldChar w:fldCharType="separate"/>
      </w:r>
      <w:r w:rsidR="00CA4657" w:rsidRPr="00995282">
        <w:rPr>
          <w:rFonts w:ascii="Arial" w:hAnsi="Arial" w:cs="Arial"/>
          <w:bCs/>
          <w:noProof/>
          <w:sz w:val="24"/>
          <w:lang w:val="en-US"/>
        </w:rPr>
        <w:t>[14, 15]</w:t>
      </w:r>
      <w:r w:rsidR="00F94804" w:rsidRPr="00995282">
        <w:rPr>
          <w:rFonts w:ascii="Arial" w:hAnsi="Arial" w:cs="Arial"/>
          <w:bCs/>
          <w:sz w:val="24"/>
          <w:lang w:val="en-US"/>
        </w:rPr>
        <w:fldChar w:fldCharType="end"/>
      </w:r>
      <w:r w:rsidR="00BE3A0A" w:rsidRPr="00995282">
        <w:rPr>
          <w:rFonts w:ascii="Arial" w:hAnsi="Arial" w:cs="Arial"/>
          <w:bCs/>
          <w:sz w:val="24"/>
          <w:lang w:val="en-US"/>
        </w:rPr>
        <w:t>.</w:t>
      </w:r>
      <w:r w:rsidR="00DA2BDD" w:rsidRPr="00995282">
        <w:rPr>
          <w:rFonts w:ascii="Arial" w:hAnsi="Arial" w:cs="Arial"/>
          <w:bCs/>
          <w:sz w:val="24"/>
          <w:lang w:val="en-US"/>
        </w:rPr>
        <w:t xml:space="preserve"> The AH</w:t>
      </w:r>
      <w:r w:rsidR="00D45E60" w:rsidRPr="00995282">
        <w:rPr>
          <w:rFonts w:ascii="Arial" w:hAnsi="Arial" w:cs="Arial"/>
          <w:bCs/>
          <w:sz w:val="24"/>
          <w:lang w:val="en-US"/>
        </w:rPr>
        <w:t>A-2 plasma membrane proton pump</w:t>
      </w:r>
      <w:r w:rsidR="00DA2BDD" w:rsidRPr="00995282">
        <w:rPr>
          <w:rFonts w:ascii="Arial" w:hAnsi="Arial" w:cs="Arial"/>
          <w:bCs/>
          <w:sz w:val="24"/>
          <w:lang w:val="en-US"/>
        </w:rPr>
        <w:t xml:space="preserve"> </w:t>
      </w:r>
      <w:r w:rsidR="00F94804" w:rsidRPr="00995282">
        <w:rPr>
          <w:rFonts w:ascii="Arial" w:hAnsi="Arial" w:cs="Arial"/>
          <w:bCs/>
          <w:sz w:val="24"/>
          <w:lang w:val="en-US"/>
        </w:rPr>
        <w:fldChar w:fldCharType="begin"/>
      </w:r>
      <w:r w:rsidR="00CA4657" w:rsidRPr="00995282">
        <w:rPr>
          <w:rFonts w:ascii="Arial" w:hAnsi="Arial" w:cs="Arial"/>
          <w:bCs/>
          <w:sz w:val="24"/>
          <w:lang w:val="en-US"/>
        </w:rPr>
        <w:instrText xml:space="preserve"> ADDIN EN.CITE &lt;EndNote&gt;&lt;Cite&gt;&lt;Author&gt;Pedersen&lt;/Author&gt;&lt;Year&gt;2007&lt;/Year&gt;&lt;RecNum&gt;352&lt;/RecNum&gt;&lt;DisplayText&gt;[16, 17]&lt;/DisplayText&gt;&lt;record&gt;&lt;rec-number&gt;352&lt;/rec-number&gt;&lt;foreign-keys&gt;&lt;key app="EN" db-id="axe299t24zfp0pexfzipze0sxvaszv90xspf" timestamp="1401455756"&gt;352&lt;/key&gt;&lt;/foreign-keys&gt;&lt;ref-type name="Journal Article"&gt;17&lt;/ref-type&gt;&lt;contributors&gt;&lt;authors&gt;&lt;author&gt;Pedersen, B.P.&lt;/author&gt;&lt;author&gt;Buch-Pedersen, M.J.&lt;/author&gt;&lt;author&gt;Morth, J.B.&lt;/author&gt;&lt;author&gt;Palmgren, M.G.&lt;/author&gt;&lt;author&gt;Nissen, P.&lt;/author&gt;&lt;/authors&gt;&lt;/contributors&gt;&lt;titles&gt;&lt;title&gt;Crystal structure of the plasma membrane proton pump&lt;/title&gt;&lt;secondary-title&gt;Nature&lt;/secondary-title&gt;&lt;/titles&gt;&lt;periodical&gt;&lt;full-title&gt;Nature&lt;/full-title&gt;&lt;/periodical&gt;&lt;pages&gt;1111-1114&lt;/pages&gt;&lt;volume&gt;450&lt;/volume&gt;&lt;dates&gt;&lt;year&gt;2007&lt;/year&gt;&lt;/dates&gt;&lt;urls&gt;&lt;/urls&gt;&lt;/record&gt;&lt;/Cite&gt;&lt;Cite&gt;&lt;Author&gt;Guerra&lt;/Author&gt;&lt;Year&gt;2015&lt;/Year&gt;&lt;RecNum&gt;488&lt;/RecNum&gt;&lt;record&gt;&lt;rec-number&gt;488&lt;/rec-number&gt;&lt;foreign-keys&gt;&lt;key app="EN" db-id="axe299t24zfp0pexfzipze0sxvaszv90xspf" timestamp="1424696103"&gt;488&lt;/key&gt;&lt;/foreign-keys&gt;&lt;ref-type name="Journal Article"&gt;17&lt;/ref-type&gt;&lt;contributors&gt;&lt;authors&gt;&lt;author&gt;Guerra, F.&lt;/author&gt;&lt;author&gt;Bondar, A.-N.&lt;/author&gt;&lt;/authors&gt;&lt;/contributors&gt;&lt;titles&gt;&lt;title&gt;Dynamics of the plasma membrane proton pump&lt;/title&gt;&lt;secondary-title&gt;J. Membr. Biol.&lt;/secondary-title&gt;&lt;/titles&gt;&lt;periodical&gt;&lt;full-title&gt;J. Membr. Biol.&lt;/full-title&gt;&lt;/periodical&gt;&lt;pages&gt;443-453&lt;/pages&gt;&lt;volume&gt;248&lt;/volume&gt;&lt;dates&gt;&lt;year&gt;2015&lt;/year&gt;&lt;/dates&gt;&lt;urls&gt;&lt;/urls&gt;&lt;electronic-resource-num&gt;doi:10.1007/s00232-014-9732-2&lt;/electronic-resource-num&gt;&lt;/record&gt;&lt;/Cite&gt;&lt;/EndNote&gt;</w:instrText>
      </w:r>
      <w:r w:rsidR="00F94804" w:rsidRPr="00995282">
        <w:rPr>
          <w:rFonts w:ascii="Arial" w:hAnsi="Arial" w:cs="Arial"/>
          <w:bCs/>
          <w:sz w:val="24"/>
          <w:lang w:val="en-US"/>
        </w:rPr>
        <w:fldChar w:fldCharType="separate"/>
      </w:r>
      <w:r w:rsidR="00CA4657" w:rsidRPr="00995282">
        <w:rPr>
          <w:rFonts w:ascii="Arial" w:hAnsi="Arial" w:cs="Arial"/>
          <w:bCs/>
          <w:noProof/>
          <w:sz w:val="24"/>
          <w:lang w:val="en-US"/>
        </w:rPr>
        <w:t>[16, 17]</w:t>
      </w:r>
      <w:r w:rsidR="00F94804" w:rsidRPr="00995282">
        <w:rPr>
          <w:rFonts w:ascii="Arial" w:hAnsi="Arial" w:cs="Arial"/>
          <w:bCs/>
          <w:sz w:val="24"/>
          <w:lang w:val="en-US"/>
        </w:rPr>
        <w:fldChar w:fldCharType="end"/>
      </w:r>
      <w:r w:rsidR="00DA2BDD" w:rsidRPr="00995282">
        <w:rPr>
          <w:rFonts w:ascii="Arial" w:hAnsi="Arial" w:cs="Arial"/>
          <w:bCs/>
          <w:sz w:val="24"/>
          <w:lang w:val="en-US"/>
        </w:rPr>
        <w:t xml:space="preserve"> and</w:t>
      </w:r>
      <w:r w:rsidR="00D273D2" w:rsidRPr="00995282">
        <w:rPr>
          <w:rFonts w:ascii="Arial" w:hAnsi="Arial" w:cs="Arial"/>
          <w:bCs/>
          <w:sz w:val="24"/>
          <w:lang w:val="en-US"/>
        </w:rPr>
        <w:t xml:space="preserve"> the chloride-pumping rhodopsin from </w:t>
      </w:r>
      <w:proofErr w:type="spellStart"/>
      <w:r w:rsidR="00D273D2" w:rsidRPr="00995282">
        <w:rPr>
          <w:rFonts w:ascii="Arial" w:hAnsi="Arial" w:cs="Arial"/>
          <w:bCs/>
          <w:i/>
          <w:sz w:val="24"/>
          <w:lang w:val="en-US"/>
        </w:rPr>
        <w:t>Mastigocladopsis</w:t>
      </w:r>
      <w:proofErr w:type="spellEnd"/>
      <w:r w:rsidR="00D273D2" w:rsidRPr="00995282">
        <w:rPr>
          <w:rFonts w:ascii="Arial" w:hAnsi="Arial" w:cs="Arial"/>
          <w:bCs/>
          <w:i/>
          <w:sz w:val="24"/>
          <w:lang w:val="en-US"/>
        </w:rPr>
        <w:t xml:space="preserve"> </w:t>
      </w:r>
      <w:proofErr w:type="spellStart"/>
      <w:r w:rsidR="00D273D2" w:rsidRPr="00995282">
        <w:rPr>
          <w:rFonts w:ascii="Arial" w:hAnsi="Arial" w:cs="Arial"/>
          <w:bCs/>
          <w:i/>
          <w:sz w:val="24"/>
          <w:lang w:val="en-US"/>
        </w:rPr>
        <w:t>repens</w:t>
      </w:r>
      <w:proofErr w:type="spellEnd"/>
      <w:r w:rsidR="00D273D2" w:rsidRPr="00995282">
        <w:rPr>
          <w:rFonts w:ascii="Arial" w:hAnsi="Arial" w:cs="Arial"/>
          <w:bCs/>
          <w:sz w:val="24"/>
          <w:lang w:val="en-US"/>
        </w:rPr>
        <w:t xml:space="preserve"> </w:t>
      </w:r>
      <w:r w:rsidR="00F94804" w:rsidRPr="00995282">
        <w:rPr>
          <w:rFonts w:ascii="Arial" w:hAnsi="Arial" w:cs="Arial"/>
          <w:bCs/>
          <w:sz w:val="24"/>
          <w:lang w:val="en-US"/>
        </w:rPr>
        <w:fldChar w:fldCharType="begin"/>
      </w:r>
      <w:r w:rsidR="00CA4657" w:rsidRPr="00995282">
        <w:rPr>
          <w:rFonts w:ascii="Arial" w:hAnsi="Arial" w:cs="Arial"/>
          <w:bCs/>
          <w:sz w:val="24"/>
          <w:lang w:val="en-US"/>
        </w:rPr>
        <w:instrText xml:space="preserve"> ADDIN EN.CITE &lt;EndNote&gt;&lt;Cite&gt;&lt;Author&gt;Besaw&lt;/Author&gt;&lt;Year&gt;2020&lt;/Year&gt;&lt;RecNum&gt;1833&lt;/RecNum&gt;&lt;DisplayText&gt;[18]&lt;/DisplayText&gt;&lt;record&gt;&lt;rec-number&gt;1833&lt;/rec-number&gt;&lt;foreign-keys&gt;&lt;key app="EN" db-id="axe299t24zfp0pexfzipze0sxvaszv90xspf" timestamp="1628411944"&gt;1833&lt;/key&gt;&lt;/foreign-keys&gt;&lt;ref-type name="Journal Article"&gt;17&lt;/ref-type&gt;&lt;contributors&gt;&lt;authors&gt;&lt;author&gt;Besaw, J.E.&lt;/author&gt;&lt;author&gt;Ou, W.-L.&lt;/author&gt;&lt;author&gt;Morizumi, T.&lt;/author&gt;&lt;author&gt;Eger, B.T.&lt;/author&gt;&lt;author&gt;Sanchez Vasquez, J.D.&lt;/author&gt;&lt;author&gt;Chi, J.H.Y.&lt;/author&gt;&lt;author&gt;Harris, A.&lt;/author&gt;&lt;author&gt;Brown, L.S.&lt;/author&gt;&lt;author&gt;Miller, R.J.D.&lt;/author&gt;&lt;author&gt;Ernst, O.P.&lt;/author&gt;&lt;/authors&gt;&lt;/contributors&gt;&lt;titles&gt;&lt;title&gt;The crystal structues of a chloride-pumping microbial rhodopsin and its proton-pumping mutant illuminate proton transfer determinants&lt;/title&gt;&lt;secondary-title&gt;J. Biol. Chem.&lt;/secondary-title&gt;&lt;/titles&gt;&lt;periodical&gt;&lt;full-title&gt;J. Biol. Chem.&lt;/full-title&gt;&lt;/periodical&gt;&lt;pages&gt;14793-14804&lt;/pages&gt;&lt;volume&gt;295&lt;/volume&gt;&lt;dates&gt;&lt;year&gt;2020&lt;/year&gt;&lt;/dates&gt;&lt;urls&gt;&lt;/urls&gt;&lt;/record&gt;&lt;/Cite&gt;&lt;/EndNote&gt;</w:instrText>
      </w:r>
      <w:r w:rsidR="00F94804" w:rsidRPr="00995282">
        <w:rPr>
          <w:rFonts w:ascii="Arial" w:hAnsi="Arial" w:cs="Arial"/>
          <w:bCs/>
          <w:sz w:val="24"/>
          <w:lang w:val="en-US"/>
        </w:rPr>
        <w:fldChar w:fldCharType="separate"/>
      </w:r>
      <w:r w:rsidR="00CA4657" w:rsidRPr="00995282">
        <w:rPr>
          <w:rFonts w:ascii="Arial" w:hAnsi="Arial" w:cs="Arial"/>
          <w:bCs/>
          <w:noProof/>
          <w:sz w:val="24"/>
          <w:lang w:val="en-US"/>
        </w:rPr>
        <w:t>[18]</w:t>
      </w:r>
      <w:r w:rsidR="00F94804" w:rsidRPr="00995282">
        <w:rPr>
          <w:rFonts w:ascii="Arial" w:hAnsi="Arial" w:cs="Arial"/>
          <w:bCs/>
          <w:sz w:val="24"/>
          <w:lang w:val="en-US"/>
        </w:rPr>
        <w:fldChar w:fldCharType="end"/>
      </w:r>
      <w:r w:rsidR="00DA2BDD" w:rsidRPr="00995282">
        <w:rPr>
          <w:rFonts w:ascii="Arial" w:hAnsi="Arial" w:cs="Arial"/>
          <w:bCs/>
          <w:sz w:val="24"/>
          <w:lang w:val="en-US"/>
        </w:rPr>
        <w:t xml:space="preserve"> have at proton-transfer sites an inter-helical H-bond between Asp and </w:t>
      </w:r>
      <w:proofErr w:type="spellStart"/>
      <w:r w:rsidR="00DA2BDD" w:rsidRPr="00995282">
        <w:rPr>
          <w:rFonts w:ascii="Arial" w:hAnsi="Arial" w:cs="Arial"/>
          <w:bCs/>
          <w:sz w:val="24"/>
          <w:lang w:val="en-US"/>
        </w:rPr>
        <w:t>Asn</w:t>
      </w:r>
      <w:proofErr w:type="spellEnd"/>
      <w:r w:rsidR="00DA2BDD" w:rsidRPr="00995282">
        <w:rPr>
          <w:rFonts w:ascii="Arial" w:hAnsi="Arial" w:cs="Arial"/>
          <w:bCs/>
          <w:sz w:val="24"/>
          <w:lang w:val="en-US"/>
        </w:rPr>
        <w:t xml:space="preserve"> </w:t>
      </w:r>
      <w:proofErr w:type="spellStart"/>
      <w:r w:rsidR="00DA2BDD" w:rsidRPr="00995282">
        <w:rPr>
          <w:rFonts w:ascii="Arial" w:hAnsi="Arial" w:cs="Arial"/>
          <w:bCs/>
          <w:sz w:val="24"/>
          <w:lang w:val="en-US"/>
        </w:rPr>
        <w:t>sidechains</w:t>
      </w:r>
      <w:proofErr w:type="spellEnd"/>
      <w:r w:rsidR="006F35E4" w:rsidRPr="00995282">
        <w:rPr>
          <w:rFonts w:ascii="Arial" w:hAnsi="Arial" w:cs="Arial"/>
          <w:bCs/>
          <w:sz w:val="24"/>
          <w:lang w:val="en-US"/>
        </w:rPr>
        <w:t xml:space="preserve">; </w:t>
      </w:r>
      <w:r w:rsidR="00DA2BDD" w:rsidRPr="00995282">
        <w:rPr>
          <w:rFonts w:ascii="Arial" w:hAnsi="Arial" w:cs="Arial"/>
          <w:bCs/>
          <w:sz w:val="24"/>
          <w:lang w:val="en-US"/>
        </w:rPr>
        <w:t xml:space="preserve">the proton-binding neurotransmitter transporter VGLUT2, </w:t>
      </w:r>
      <w:r w:rsidR="00AB59C7" w:rsidRPr="00995282">
        <w:rPr>
          <w:rFonts w:ascii="Arial" w:hAnsi="Arial" w:cs="Arial"/>
          <w:bCs/>
          <w:sz w:val="24"/>
          <w:lang w:val="en-US"/>
        </w:rPr>
        <w:t>the</w:t>
      </w:r>
      <w:r w:rsidR="006F35E4" w:rsidRPr="00995282">
        <w:rPr>
          <w:rFonts w:ascii="Arial" w:hAnsi="Arial" w:cs="Arial"/>
          <w:bCs/>
          <w:sz w:val="24"/>
          <w:lang w:val="en-US"/>
        </w:rPr>
        <w:t xml:space="preserve"> sugar-proton</w:t>
      </w:r>
      <w:r w:rsidR="00AB59C7" w:rsidRPr="00995282">
        <w:rPr>
          <w:rFonts w:ascii="Arial" w:hAnsi="Arial" w:cs="Arial"/>
          <w:bCs/>
          <w:sz w:val="24"/>
          <w:lang w:val="en-US"/>
        </w:rPr>
        <w:t xml:space="preserve"> </w:t>
      </w:r>
      <w:proofErr w:type="spellStart"/>
      <w:r w:rsidR="00AB59C7" w:rsidRPr="00995282">
        <w:rPr>
          <w:rFonts w:ascii="Arial" w:hAnsi="Arial" w:cs="Arial"/>
          <w:bCs/>
          <w:sz w:val="24"/>
          <w:lang w:val="en-US"/>
        </w:rPr>
        <w:t>symporter</w:t>
      </w:r>
      <w:proofErr w:type="spellEnd"/>
      <w:r w:rsidR="00AB59C7" w:rsidRPr="00995282">
        <w:rPr>
          <w:rFonts w:ascii="Arial" w:hAnsi="Arial" w:cs="Arial"/>
          <w:bCs/>
          <w:sz w:val="24"/>
          <w:lang w:val="en-US"/>
        </w:rPr>
        <w:t xml:space="preserve"> </w:t>
      </w:r>
      <w:proofErr w:type="spellStart"/>
      <w:r w:rsidR="00AB59C7" w:rsidRPr="00995282">
        <w:rPr>
          <w:rFonts w:ascii="Arial" w:hAnsi="Arial" w:cs="Arial"/>
          <w:bCs/>
          <w:sz w:val="24"/>
          <w:lang w:val="en-US"/>
        </w:rPr>
        <w:t>LacY</w:t>
      </w:r>
      <w:proofErr w:type="spellEnd"/>
      <w:r w:rsidR="00AB59C7" w:rsidRPr="00995282">
        <w:rPr>
          <w:rFonts w:ascii="Arial" w:hAnsi="Arial" w:cs="Arial"/>
          <w:bCs/>
          <w:sz w:val="24"/>
          <w:lang w:val="en-US"/>
        </w:rPr>
        <w:t xml:space="preserve">, and </w:t>
      </w:r>
      <w:r w:rsidR="00BE3A0A" w:rsidRPr="00995282">
        <w:rPr>
          <w:rFonts w:ascii="Arial" w:hAnsi="Arial" w:cs="Arial"/>
          <w:bCs/>
          <w:sz w:val="24"/>
          <w:lang w:val="en-US"/>
        </w:rPr>
        <w:t xml:space="preserve">the </w:t>
      </w:r>
      <w:r w:rsidR="00A83C2A" w:rsidRPr="00995282">
        <w:rPr>
          <w:rFonts w:ascii="Arial" w:hAnsi="Arial" w:cs="Arial"/>
          <w:bCs/>
          <w:sz w:val="24"/>
          <w:lang w:val="en-US"/>
        </w:rPr>
        <w:t xml:space="preserve">voltage-gated </w:t>
      </w:r>
      <w:r w:rsidR="00BE3A0A" w:rsidRPr="00995282">
        <w:rPr>
          <w:rFonts w:ascii="Arial" w:hAnsi="Arial" w:cs="Arial"/>
          <w:bCs/>
          <w:sz w:val="24"/>
          <w:lang w:val="en-US"/>
        </w:rPr>
        <w:t>proton channel Hv1</w:t>
      </w:r>
      <w:r w:rsidR="00DA2BDD" w:rsidRPr="00995282">
        <w:rPr>
          <w:rFonts w:ascii="Arial" w:hAnsi="Arial" w:cs="Arial"/>
          <w:bCs/>
          <w:sz w:val="24"/>
          <w:lang w:val="en-US"/>
        </w:rPr>
        <w:t xml:space="preserve">, have at functionally important sites a His </w:t>
      </w:r>
      <w:proofErr w:type="spellStart"/>
      <w:r w:rsidR="00DA2BDD" w:rsidRPr="00995282">
        <w:rPr>
          <w:rFonts w:ascii="Arial" w:hAnsi="Arial" w:cs="Arial"/>
          <w:bCs/>
          <w:sz w:val="24"/>
          <w:lang w:val="en-US"/>
        </w:rPr>
        <w:t>sidechain</w:t>
      </w:r>
      <w:proofErr w:type="spellEnd"/>
      <w:r w:rsidR="00DA2BDD" w:rsidRPr="00995282">
        <w:rPr>
          <w:rFonts w:ascii="Arial" w:hAnsi="Arial" w:cs="Arial"/>
          <w:bCs/>
          <w:sz w:val="24"/>
          <w:lang w:val="en-US"/>
        </w:rPr>
        <w:t xml:space="preserve"> interacting with a carboxylate group </w:t>
      </w:r>
      <w:r w:rsidR="00F94804" w:rsidRPr="00995282">
        <w:rPr>
          <w:rFonts w:ascii="Arial" w:hAnsi="Arial" w:cs="Arial"/>
          <w:bCs/>
          <w:sz w:val="24"/>
          <w:lang w:val="en-US"/>
        </w:rPr>
        <w:fldChar w:fldCharType="begin"/>
      </w:r>
      <w:r w:rsidR="000A06C3" w:rsidRPr="00995282">
        <w:rPr>
          <w:rFonts w:ascii="Arial" w:hAnsi="Arial" w:cs="Arial"/>
          <w:bCs/>
          <w:sz w:val="24"/>
          <w:lang w:val="en-US"/>
        </w:rPr>
        <w:instrText xml:space="preserve"> ADDIN EN.CITE &lt;EndNote&gt;&lt;Cite&gt;&lt;Author&gt;Bondar&lt;/Author&gt;&lt;Year&gt;2021&lt;/Year&gt;&lt;RecNum&gt;1774&lt;/RecNum&gt;&lt;DisplayText&gt;[12, 19]&lt;/DisplayText&gt;&lt;record&gt;&lt;rec-number&gt;1774&lt;/rec-number&gt;&lt;foreign-keys&gt;&lt;key app="EN" db-id="axe299t24zfp0pexfzipze0sxvaszv90xspf" timestamp="1623598802"&gt;1774&lt;/key&gt;&lt;/foreign-keys&gt;&lt;ref-type name="Journal Article"&gt;17&lt;/ref-type&gt;&lt;contributors&gt;&lt;authors&gt;&lt;author&gt;Bondar, A. -N.&lt;/author&gt;&lt;/authors&gt;&lt;/contributors&gt;&lt;titles&gt;&lt;title&gt;Proton-binding motifs of membrame-bound proteins: from bacteriorhodopsin to spike protein S&lt;/title&gt;&lt;secondary-title&gt;Frontiers in Chemistry&lt;/secondary-title&gt;&lt;/titles&gt;&lt;periodical&gt;&lt;full-title&gt;Frontiers in Chemistry&lt;/full-title&gt;&lt;/periodical&gt;&lt;pages&gt;685761&lt;/pages&gt;&lt;volume&gt;9&lt;/volume&gt;&lt;dates&gt;&lt;year&gt;2021&lt;/year&gt;&lt;/dates&gt;&lt;urls&gt;&lt;/urls&gt;&lt;electronic-resource-num&gt;10.3389/fchem.2021.685761&lt;/electronic-resource-num&gt;&lt;/record&gt;&lt;/Cite&gt;&lt;Cite&gt;&lt;Author&gt;Bondar&lt;/Author&gt;&lt;Year&gt;2022&lt;/Year&gt;&lt;RecNum&gt;1976&lt;/RecNum&gt;&lt;record&gt;&lt;rec-number&gt;1976&lt;/rec-number&gt;&lt;foreign-keys&gt;&lt;key app="EN" db-id="axe299t24zfp0pexfzipze0sxvaszv90xspf" timestamp="1643190826"&gt;1976&lt;/key&gt;&lt;/foreign-keys&gt;&lt;ref-type name="Journal Article"&gt;17&lt;/ref-type&gt;&lt;contributors&gt;&lt;authors&gt;&lt;author&gt;Bondar, A. -N.&lt;/author&gt;&lt;/authors&gt;&lt;/contributors&gt;&lt;titles&gt;&lt;title&gt;Mechanisms of long-distance allosteric couplings in proton-binding membrane transporters&lt;/title&gt;&lt;secondary-title&gt;Advances in Protein Chemistry and Structural Biology&lt;/secondary-title&gt;&lt;/titles&gt;&lt;periodical&gt;&lt;full-title&gt;Advances in Protein Chemistry and Structural Biology&lt;/full-title&gt;&lt;/periodical&gt;&lt;pages&gt;199-239&lt;/pages&gt;&lt;volume&gt;128&lt;/volume&gt;&lt;dates&gt;&lt;year&gt;2022&lt;/year&gt;&lt;/dates&gt;&lt;isbn&gt;876-1623&lt;/isbn&gt;&lt;urls&gt;&lt;/urls&gt;&lt;/record&gt;&lt;/Cite&gt;&lt;/EndNote&gt;</w:instrText>
      </w:r>
      <w:r w:rsidR="00F94804" w:rsidRPr="00995282">
        <w:rPr>
          <w:rFonts w:ascii="Arial" w:hAnsi="Arial" w:cs="Arial"/>
          <w:bCs/>
          <w:sz w:val="24"/>
          <w:lang w:val="en-US"/>
        </w:rPr>
        <w:fldChar w:fldCharType="separate"/>
      </w:r>
      <w:r w:rsidR="000A06C3" w:rsidRPr="00995282">
        <w:rPr>
          <w:rFonts w:ascii="Arial" w:hAnsi="Arial" w:cs="Arial"/>
          <w:bCs/>
          <w:noProof/>
          <w:sz w:val="24"/>
          <w:lang w:val="en-US"/>
        </w:rPr>
        <w:t>[12, 19]</w:t>
      </w:r>
      <w:r w:rsidR="00F94804" w:rsidRPr="00995282">
        <w:rPr>
          <w:rFonts w:ascii="Arial" w:hAnsi="Arial" w:cs="Arial"/>
          <w:bCs/>
          <w:sz w:val="24"/>
          <w:lang w:val="en-US"/>
        </w:rPr>
        <w:fldChar w:fldCharType="end"/>
      </w:r>
      <w:r w:rsidR="006F35E4" w:rsidRPr="00995282">
        <w:rPr>
          <w:rFonts w:ascii="Arial" w:hAnsi="Arial" w:cs="Arial"/>
          <w:bCs/>
          <w:sz w:val="24"/>
          <w:lang w:val="en-US"/>
        </w:rPr>
        <w:t>;</w:t>
      </w:r>
      <w:r w:rsidR="00AB59C7" w:rsidRPr="00995282">
        <w:rPr>
          <w:rFonts w:ascii="Arial" w:hAnsi="Arial" w:cs="Arial"/>
          <w:bCs/>
          <w:sz w:val="24"/>
          <w:lang w:val="en-US"/>
        </w:rPr>
        <w:t xml:space="preserve"> </w:t>
      </w:r>
      <w:r w:rsidR="00DA2BDD" w:rsidRPr="00995282">
        <w:rPr>
          <w:rFonts w:ascii="Arial" w:hAnsi="Arial" w:cs="Arial"/>
          <w:bCs/>
          <w:sz w:val="24"/>
          <w:lang w:val="en-US"/>
        </w:rPr>
        <w:t xml:space="preserve">H-bonding His </w:t>
      </w:r>
      <w:proofErr w:type="spellStart"/>
      <w:r w:rsidR="00DA2BDD" w:rsidRPr="00995282">
        <w:rPr>
          <w:rFonts w:ascii="Arial" w:hAnsi="Arial" w:cs="Arial"/>
          <w:bCs/>
          <w:sz w:val="24"/>
          <w:lang w:val="en-US"/>
        </w:rPr>
        <w:t>sidechains</w:t>
      </w:r>
      <w:proofErr w:type="spellEnd"/>
      <w:r w:rsidR="00DA2BDD" w:rsidRPr="00995282">
        <w:rPr>
          <w:rFonts w:ascii="Arial" w:hAnsi="Arial" w:cs="Arial"/>
          <w:bCs/>
          <w:sz w:val="24"/>
          <w:lang w:val="en-US"/>
        </w:rPr>
        <w:t xml:space="preserve"> </w:t>
      </w:r>
      <w:r w:rsidR="000A06C3" w:rsidRPr="00995282">
        <w:rPr>
          <w:rFonts w:ascii="Arial" w:hAnsi="Arial" w:cs="Arial"/>
          <w:bCs/>
          <w:sz w:val="24"/>
          <w:lang w:val="en-US"/>
        </w:rPr>
        <w:t>might</w:t>
      </w:r>
      <w:r w:rsidR="00DA2BDD" w:rsidRPr="00995282">
        <w:rPr>
          <w:rFonts w:ascii="Arial" w:hAnsi="Arial" w:cs="Arial"/>
          <w:bCs/>
          <w:sz w:val="24"/>
          <w:lang w:val="en-US"/>
        </w:rPr>
        <w:t xml:space="preserve"> be involved in the functioning of </w:t>
      </w:r>
      <w:r w:rsidR="00BE3A0A" w:rsidRPr="00995282">
        <w:rPr>
          <w:rFonts w:ascii="Arial" w:hAnsi="Arial" w:cs="Arial"/>
          <w:bCs/>
          <w:sz w:val="24"/>
          <w:lang w:val="en-US"/>
        </w:rPr>
        <w:t xml:space="preserve">a pH-sensing GPCR </w:t>
      </w:r>
      <w:r w:rsidR="00F94804" w:rsidRPr="00995282">
        <w:rPr>
          <w:rFonts w:ascii="Arial" w:hAnsi="Arial" w:cs="Arial"/>
          <w:bCs/>
          <w:sz w:val="24"/>
          <w:lang w:val="en-US"/>
        </w:rPr>
        <w:fldChar w:fldCharType="begin"/>
      </w:r>
      <w:r w:rsidR="000A06C3" w:rsidRPr="00995282">
        <w:rPr>
          <w:rFonts w:ascii="Arial" w:hAnsi="Arial" w:cs="Arial"/>
          <w:bCs/>
          <w:sz w:val="24"/>
          <w:lang w:val="en-US"/>
        </w:rPr>
        <w:instrText xml:space="preserve"> ADDIN EN.CITE &lt;EndNote&gt;&lt;Cite&gt;&lt;Author&gt;Ludwig&lt;/Author&gt;&lt;Year&gt;2003&lt;/Year&gt;&lt;RecNum&gt;1411&lt;/RecNum&gt;&lt;DisplayText&gt;[20]&lt;/DisplayText&gt;&lt;record&gt;&lt;rec-number&gt;1411&lt;/rec-number&gt;&lt;foreign-keys&gt;&lt;key app="EN" db-id="axe299t24zfp0pexfzipze0sxvaszv90xspf" timestamp="1582536307"&gt;1411&lt;/key&gt;&lt;/foreign-keys&gt;&lt;ref-type name="Journal Article"&gt;17&lt;/ref-type&gt;&lt;contributors&gt;&lt;authors&gt;&lt;author&gt;Ludwig, M.-G.&lt;/author&gt;&lt;author&gt;Vanek, M.&lt;/author&gt;&lt;author&gt;Guerini, D.&lt;/author&gt;&lt;author&gt;Gasser, J.A.&lt;/author&gt;&lt;author&gt;Jones, C.E.&lt;/author&gt;&lt;author&gt;Junker, U.&lt;/author&gt;&lt;author&gt;Hofstetter, H.&lt;/author&gt;&lt;author&gt;Wolf, R.M.&lt;/author&gt;&lt;author&gt;Seuwen, K.&lt;/author&gt;&lt;/authors&gt;&lt;/contributors&gt;&lt;titles&gt;&lt;title&gt;Proton-sensing G-protein-coupled receptors&lt;/title&gt;&lt;secondary-title&gt;Nature&lt;/secondary-title&gt;&lt;/titles&gt;&lt;periodical&gt;&lt;full-title&gt;Nature&lt;/full-title&gt;&lt;/periodical&gt;&lt;pages&gt;93-98&lt;/pages&gt;&lt;volume&gt;425&lt;/volume&gt;&lt;dates&gt;&lt;year&gt;2003&lt;/year&gt;&lt;/dates&gt;&lt;urls&gt;&lt;/urls&gt;&lt;/record&gt;&lt;/Cite&gt;&lt;/EndNote&gt;</w:instrText>
      </w:r>
      <w:r w:rsidR="00F94804" w:rsidRPr="00995282">
        <w:rPr>
          <w:rFonts w:ascii="Arial" w:hAnsi="Arial" w:cs="Arial"/>
          <w:bCs/>
          <w:sz w:val="24"/>
          <w:lang w:val="en-US"/>
        </w:rPr>
        <w:fldChar w:fldCharType="separate"/>
      </w:r>
      <w:r w:rsidR="000A06C3" w:rsidRPr="00995282">
        <w:rPr>
          <w:rFonts w:ascii="Arial" w:hAnsi="Arial" w:cs="Arial"/>
          <w:bCs/>
          <w:noProof/>
          <w:sz w:val="24"/>
          <w:lang w:val="en-US"/>
        </w:rPr>
        <w:t>[20]</w:t>
      </w:r>
      <w:r w:rsidR="00F94804" w:rsidRPr="00995282">
        <w:rPr>
          <w:rFonts w:ascii="Arial" w:hAnsi="Arial" w:cs="Arial"/>
          <w:bCs/>
          <w:sz w:val="24"/>
          <w:lang w:val="en-US"/>
        </w:rPr>
        <w:fldChar w:fldCharType="end"/>
      </w:r>
      <w:r w:rsidR="00A83C2A" w:rsidRPr="00995282">
        <w:rPr>
          <w:rFonts w:ascii="Arial" w:hAnsi="Arial" w:cs="Arial"/>
          <w:bCs/>
          <w:sz w:val="24"/>
          <w:lang w:val="en-US"/>
        </w:rPr>
        <w:t>,</w:t>
      </w:r>
      <w:r w:rsidR="00523C90" w:rsidRPr="00995282">
        <w:rPr>
          <w:rFonts w:ascii="Arial" w:hAnsi="Arial" w:cs="Arial"/>
          <w:bCs/>
          <w:sz w:val="24"/>
          <w:lang w:val="en-US"/>
        </w:rPr>
        <w:t xml:space="preserve"> </w:t>
      </w:r>
      <w:r w:rsidR="00BE3A0A" w:rsidRPr="00995282">
        <w:rPr>
          <w:rFonts w:ascii="Arial" w:hAnsi="Arial" w:cs="Arial"/>
          <w:bCs/>
          <w:sz w:val="24"/>
          <w:lang w:val="en-US"/>
        </w:rPr>
        <w:t xml:space="preserve">the M2 proton channel </w:t>
      </w:r>
      <w:r w:rsidR="00F94804" w:rsidRPr="00995282">
        <w:rPr>
          <w:rFonts w:ascii="Arial" w:hAnsi="Arial" w:cs="Arial"/>
          <w:bCs/>
          <w:sz w:val="24"/>
          <w:lang w:val="en-US"/>
        </w:rPr>
        <w:fldChar w:fldCharType="begin"/>
      </w:r>
      <w:r w:rsidR="000A06C3" w:rsidRPr="00995282">
        <w:rPr>
          <w:rFonts w:ascii="Arial" w:hAnsi="Arial" w:cs="Arial"/>
          <w:bCs/>
          <w:sz w:val="24"/>
          <w:lang w:val="en-US"/>
        </w:rPr>
        <w:instrText xml:space="preserve"> ADDIN EN.CITE &lt;EndNote&gt;&lt;Cite&gt;&lt;Author&gt;Fu&lt;/Author&gt;&lt;Year&gt;2020&lt;/Year&gt;&lt;RecNum&gt;1712&lt;/RecNum&gt;&lt;DisplayText&gt;[21]&lt;/DisplayText&gt;&lt;record&gt;&lt;rec-number&gt;1712&lt;/rec-number&gt;&lt;foreign-keys&gt;&lt;key app="EN" db-id="axe299t24zfp0pexfzipze0sxvaszv90xspf" timestamp="1613823548"&gt;1712&lt;/key&gt;&lt;/foreign-keys&gt;&lt;ref-type name="Journal Article"&gt;17&lt;/ref-type&gt;&lt;contributors&gt;&lt;authors&gt;&lt;author&gt;Fu, R.&lt;/author&gt;&lt;author&gt;Miao, Y.&lt;/author&gt;&lt;author&gt;Qin, H.&lt;/author&gt;&lt;author&gt;Cross, T.A.&lt;/author&gt;&lt;/authors&gt;&lt;/contributors&gt;&lt;titles&gt;&lt;title&gt;Observation of the imidazole-imidazolium hydrogen bonds responsible for selective proton conductance in the influenza A M2 channel&lt;/title&gt;&lt;secondary-title&gt;J. Am. Chem. Soc.&lt;/secondary-title&gt;&lt;/titles&gt;&lt;periodical&gt;&lt;full-title&gt;J. Am. Chem. Soc.&lt;/full-title&gt;&lt;/periodical&gt;&lt;pages&gt;2115-2119&lt;/pages&gt;&lt;volume&gt;142&lt;/volume&gt;&lt;dates&gt;&lt;year&gt;2020&lt;/year&gt;&lt;/dates&gt;&lt;urls&gt;&lt;/urls&gt;&lt;electronic-resource-num&gt;10.1021/jacs.9b09985&lt;/electronic-resource-num&gt;&lt;/record&gt;&lt;/Cite&gt;&lt;/EndNote&gt;</w:instrText>
      </w:r>
      <w:r w:rsidR="00F94804" w:rsidRPr="00995282">
        <w:rPr>
          <w:rFonts w:ascii="Arial" w:hAnsi="Arial" w:cs="Arial"/>
          <w:bCs/>
          <w:sz w:val="24"/>
          <w:lang w:val="en-US"/>
        </w:rPr>
        <w:fldChar w:fldCharType="separate"/>
      </w:r>
      <w:r w:rsidR="000A06C3" w:rsidRPr="00995282">
        <w:rPr>
          <w:rFonts w:ascii="Arial" w:hAnsi="Arial" w:cs="Arial"/>
          <w:bCs/>
          <w:noProof/>
          <w:sz w:val="24"/>
          <w:lang w:val="en-US"/>
        </w:rPr>
        <w:t>[21]</w:t>
      </w:r>
      <w:r w:rsidR="00F94804" w:rsidRPr="00995282">
        <w:rPr>
          <w:rFonts w:ascii="Arial" w:hAnsi="Arial" w:cs="Arial"/>
          <w:bCs/>
          <w:sz w:val="24"/>
          <w:lang w:val="en-US"/>
        </w:rPr>
        <w:fldChar w:fldCharType="end"/>
      </w:r>
      <w:r w:rsidR="00A83C2A" w:rsidRPr="00995282">
        <w:rPr>
          <w:rFonts w:ascii="Arial" w:hAnsi="Arial" w:cs="Arial"/>
          <w:bCs/>
          <w:sz w:val="24"/>
          <w:lang w:val="en-US"/>
        </w:rPr>
        <w:t>,</w:t>
      </w:r>
      <w:r w:rsidR="00ED5EF8" w:rsidRPr="00995282">
        <w:rPr>
          <w:rFonts w:ascii="Arial" w:hAnsi="Arial" w:cs="Arial"/>
          <w:bCs/>
          <w:sz w:val="24"/>
          <w:lang w:val="en-US"/>
        </w:rPr>
        <w:t xml:space="preserve"> </w:t>
      </w:r>
      <w:r w:rsidR="00A63667" w:rsidRPr="00995282">
        <w:rPr>
          <w:rFonts w:ascii="Arial" w:hAnsi="Arial" w:cs="Arial"/>
          <w:bCs/>
          <w:sz w:val="24"/>
          <w:lang w:val="en-US"/>
        </w:rPr>
        <w:t xml:space="preserve">and </w:t>
      </w:r>
      <w:r w:rsidR="00ED5EF8" w:rsidRPr="00995282">
        <w:rPr>
          <w:rFonts w:ascii="Arial" w:hAnsi="Arial" w:cs="Arial"/>
          <w:bCs/>
          <w:sz w:val="24"/>
          <w:lang w:val="en-US"/>
        </w:rPr>
        <w:t xml:space="preserve">the ammonia channel </w:t>
      </w:r>
      <w:r w:rsidR="00F94804" w:rsidRPr="00995282">
        <w:rPr>
          <w:rFonts w:ascii="Arial" w:hAnsi="Arial" w:cs="Arial"/>
          <w:bCs/>
          <w:sz w:val="24"/>
          <w:lang w:val="en-US"/>
        </w:rPr>
        <w:fldChar w:fldCharType="begin"/>
      </w:r>
      <w:r w:rsidR="00CA4657" w:rsidRPr="00995282">
        <w:rPr>
          <w:rFonts w:ascii="Arial" w:hAnsi="Arial" w:cs="Arial"/>
          <w:bCs/>
          <w:sz w:val="24"/>
          <w:lang w:val="en-US"/>
        </w:rPr>
        <w:instrText xml:space="preserve"> ADDIN EN.CITE &lt;EndNote&gt;&lt;Cite&gt;&lt;Author&gt;Khademi&lt;/Author&gt;&lt;Year&gt;2004&lt;/Year&gt;&lt;RecNum&gt;1775&lt;/RecNum&gt;&lt;DisplayText&gt;[13]&lt;/DisplayText&gt;&lt;record&gt;&lt;rec-number&gt;1775&lt;/rec-number&gt;&lt;foreign-keys&gt;&lt;key app="EN" db-id="axe299t24zfp0pexfzipze0sxvaszv90xspf" timestamp="1623743693"&gt;1775&lt;/key&gt;&lt;/foreign-keys&gt;&lt;ref-type name="Journal Article"&gt;17&lt;/ref-type&gt;&lt;contributors&gt;&lt;authors&gt;&lt;author&gt;Khademi, S.&lt;/author&gt;&lt;author&gt;O&amp;apos;Connel, J.&lt;/author&gt;&lt;author&gt;Remis, J.&lt;/author&gt;&lt;author&gt;Robles-Colmenares, Y.&lt;/author&gt;&lt;author&gt;Miercke, L.J.&lt;/author&gt;&lt;author&gt;Stroud, R.M.&lt;/author&gt;&lt;/authors&gt;&lt;/contributors&gt;&lt;titles&gt;&lt;title&gt;Mechanism of ammonia transport by Amt/MEP/Rh: structure of AmtB at 1.35Å&lt;/title&gt;&lt;secondary-title&gt;Science&lt;/secondary-title&gt;&lt;/titles&gt;&lt;periodical&gt;&lt;full-title&gt;Science&lt;/full-title&gt;&lt;/periodical&gt;&lt;pages&gt;1587-1594&lt;/pages&gt;&lt;volume&gt;305&lt;/volume&gt;&lt;dates&gt;&lt;year&gt;2004&lt;/year&gt;&lt;/dates&gt;&lt;urls&gt;&lt;/urls&gt;&lt;/record&gt;&lt;/Cite&gt;&lt;/EndNote&gt;</w:instrText>
      </w:r>
      <w:r w:rsidR="00F94804" w:rsidRPr="00995282">
        <w:rPr>
          <w:rFonts w:ascii="Arial" w:hAnsi="Arial" w:cs="Arial"/>
          <w:bCs/>
          <w:sz w:val="24"/>
          <w:lang w:val="en-US"/>
        </w:rPr>
        <w:fldChar w:fldCharType="separate"/>
      </w:r>
      <w:r w:rsidR="00CA4657" w:rsidRPr="00995282">
        <w:rPr>
          <w:rFonts w:ascii="Arial" w:hAnsi="Arial" w:cs="Arial"/>
          <w:bCs/>
          <w:noProof/>
          <w:sz w:val="24"/>
          <w:lang w:val="en-US"/>
        </w:rPr>
        <w:t>[13]</w:t>
      </w:r>
      <w:r w:rsidR="00F94804" w:rsidRPr="00995282">
        <w:rPr>
          <w:rFonts w:ascii="Arial" w:hAnsi="Arial" w:cs="Arial"/>
          <w:bCs/>
          <w:sz w:val="24"/>
          <w:lang w:val="en-US"/>
        </w:rPr>
        <w:fldChar w:fldCharType="end"/>
      </w:r>
      <w:r w:rsidR="00BE3A0A" w:rsidRPr="00995282">
        <w:rPr>
          <w:rFonts w:ascii="Arial" w:hAnsi="Arial" w:cs="Arial"/>
          <w:bCs/>
          <w:sz w:val="24"/>
          <w:lang w:val="en-US"/>
        </w:rPr>
        <w:t>.</w:t>
      </w:r>
      <w:r w:rsidR="00523C90" w:rsidRPr="00995282">
        <w:rPr>
          <w:rFonts w:ascii="Arial" w:hAnsi="Arial" w:cs="Arial"/>
          <w:bCs/>
          <w:sz w:val="24"/>
          <w:lang w:val="en-US"/>
        </w:rPr>
        <w:t xml:space="preserve"> More generally, </w:t>
      </w:r>
      <w:r w:rsidR="007E41E8" w:rsidRPr="00995282">
        <w:rPr>
          <w:rFonts w:ascii="Arial" w:hAnsi="Arial" w:cs="Arial"/>
          <w:bCs/>
          <w:sz w:val="24"/>
          <w:lang w:val="en-US"/>
        </w:rPr>
        <w:t>His-</w:t>
      </w:r>
      <w:proofErr w:type="spellStart"/>
      <w:r w:rsidR="007E41E8" w:rsidRPr="00995282">
        <w:rPr>
          <w:rFonts w:ascii="Arial" w:hAnsi="Arial" w:cs="Arial"/>
          <w:bCs/>
          <w:sz w:val="24"/>
          <w:lang w:val="en-US"/>
        </w:rPr>
        <w:t>Ser</w:t>
      </w:r>
      <w:proofErr w:type="spellEnd"/>
      <w:r w:rsidR="007E41E8" w:rsidRPr="00995282">
        <w:rPr>
          <w:rFonts w:ascii="Arial" w:hAnsi="Arial" w:cs="Arial"/>
          <w:bCs/>
          <w:sz w:val="24"/>
          <w:lang w:val="en-US"/>
        </w:rPr>
        <w:t xml:space="preserve"> pairs are of interest for proton transfer in serine proteases </w:t>
      </w:r>
      <w:r w:rsidR="007E41E8" w:rsidRPr="00995282">
        <w:rPr>
          <w:rFonts w:ascii="Arial" w:hAnsi="Arial" w:cs="Arial"/>
          <w:bCs/>
          <w:sz w:val="24"/>
          <w:lang w:val="en-US"/>
        </w:rPr>
        <w:fldChar w:fldCharType="begin"/>
      </w:r>
      <w:r w:rsidR="000A06C3" w:rsidRPr="00995282">
        <w:rPr>
          <w:rFonts w:ascii="Arial" w:hAnsi="Arial" w:cs="Arial"/>
          <w:bCs/>
          <w:sz w:val="24"/>
          <w:lang w:val="en-US"/>
        </w:rPr>
        <w:instrText xml:space="preserve"> ADDIN EN.CITE &lt;EndNote&gt;&lt;Cite&gt;&lt;Author&gt;Hunkapiller&lt;/Author&gt;&lt;Year&gt;1976&lt;/Year&gt;&lt;RecNum&gt;1088&lt;/RecNum&gt;&lt;DisplayText&gt;[22]&lt;/DisplayText&gt;&lt;record&gt;&lt;rec-number&gt;1088&lt;/rec-number&gt;&lt;foreign-keys&gt;&lt;key app="EN" db-id="axe299t24zfp0pexfzipze0sxvaszv90xspf" timestamp="1534511978"&gt;1088&lt;/key&gt;&lt;/foreign-keys&gt;&lt;ref-type name="Journal Article"&gt;17&lt;/ref-type&gt;&lt;contributors&gt;&lt;authors&gt;&lt;author&gt;Hunkapiller, M.W.&lt;/author&gt;&lt;author&gt;Forgac, M.D.&lt;/author&gt;&lt;author&gt;Richards, J.H.&lt;/author&gt;&lt;/authors&gt;&lt;/contributors&gt;&lt;titles&gt;&lt;title&gt;Mechanism of action of serine proteases: tetrahedral intermediate and concerted proton transfer&lt;/title&gt;&lt;secondary-title&gt;Biochemistry&lt;/secondary-title&gt;&lt;/titles&gt;&lt;periodical&gt;&lt;full-title&gt;Biochemistry&lt;/full-title&gt;&lt;/periodical&gt;&lt;pages&gt;5581-5588&lt;/pages&gt;&lt;volume&gt;15&lt;/volume&gt;&lt;dates&gt;&lt;year&gt;1976&lt;/year&gt;&lt;/dates&gt;&lt;urls&gt;&lt;/urls&gt;&lt;/record&gt;&lt;/Cite&gt;&lt;/EndNote&gt;</w:instrText>
      </w:r>
      <w:r w:rsidR="007E41E8" w:rsidRPr="00995282">
        <w:rPr>
          <w:rFonts w:ascii="Arial" w:hAnsi="Arial" w:cs="Arial"/>
          <w:bCs/>
          <w:sz w:val="24"/>
          <w:lang w:val="en-US"/>
        </w:rPr>
        <w:fldChar w:fldCharType="separate"/>
      </w:r>
      <w:r w:rsidR="000A06C3" w:rsidRPr="00995282">
        <w:rPr>
          <w:rFonts w:ascii="Arial" w:hAnsi="Arial" w:cs="Arial"/>
          <w:bCs/>
          <w:noProof/>
          <w:sz w:val="24"/>
          <w:lang w:val="en-US"/>
        </w:rPr>
        <w:t>[22]</w:t>
      </w:r>
      <w:r w:rsidR="007E41E8" w:rsidRPr="00995282">
        <w:rPr>
          <w:rFonts w:ascii="Arial" w:hAnsi="Arial" w:cs="Arial"/>
          <w:bCs/>
          <w:sz w:val="24"/>
          <w:lang w:val="en-US"/>
        </w:rPr>
        <w:fldChar w:fldCharType="end"/>
      </w:r>
      <w:r w:rsidR="007E41E8" w:rsidRPr="00995282">
        <w:rPr>
          <w:rFonts w:ascii="Arial" w:hAnsi="Arial" w:cs="Arial"/>
          <w:bCs/>
          <w:sz w:val="24"/>
          <w:lang w:val="en-US"/>
        </w:rPr>
        <w:t xml:space="preserve">, and </w:t>
      </w:r>
      <w:r w:rsidR="00523C90" w:rsidRPr="00995282">
        <w:rPr>
          <w:rFonts w:ascii="Arial" w:hAnsi="Arial" w:cs="Arial"/>
          <w:bCs/>
          <w:sz w:val="24"/>
          <w:lang w:val="en-US"/>
        </w:rPr>
        <w:t>His-Asp</w:t>
      </w:r>
      <w:r w:rsidR="00905BFD" w:rsidRPr="00995282">
        <w:rPr>
          <w:rFonts w:ascii="Arial" w:hAnsi="Arial" w:cs="Arial"/>
          <w:bCs/>
          <w:sz w:val="24"/>
          <w:lang w:val="en-US"/>
        </w:rPr>
        <w:t>/</w:t>
      </w:r>
      <w:proofErr w:type="spellStart"/>
      <w:r w:rsidR="00905BFD" w:rsidRPr="00995282">
        <w:rPr>
          <w:rFonts w:ascii="Arial" w:hAnsi="Arial" w:cs="Arial"/>
          <w:bCs/>
          <w:sz w:val="24"/>
          <w:lang w:val="en-US"/>
        </w:rPr>
        <w:t>Glu</w:t>
      </w:r>
      <w:proofErr w:type="spellEnd"/>
      <w:r w:rsidR="00523C90" w:rsidRPr="00995282">
        <w:rPr>
          <w:rFonts w:ascii="Arial" w:hAnsi="Arial" w:cs="Arial"/>
          <w:bCs/>
          <w:sz w:val="24"/>
          <w:lang w:val="en-US"/>
        </w:rPr>
        <w:t xml:space="preserve"> pairs</w:t>
      </w:r>
      <w:r w:rsidR="007E41E8" w:rsidRPr="00995282">
        <w:rPr>
          <w:rFonts w:ascii="Arial" w:hAnsi="Arial" w:cs="Arial"/>
          <w:bCs/>
          <w:sz w:val="24"/>
          <w:lang w:val="en-US"/>
        </w:rPr>
        <w:t>,</w:t>
      </w:r>
      <w:r w:rsidR="00523C90" w:rsidRPr="00995282">
        <w:rPr>
          <w:rFonts w:ascii="Arial" w:hAnsi="Arial" w:cs="Arial"/>
          <w:bCs/>
          <w:sz w:val="24"/>
          <w:lang w:val="en-US"/>
        </w:rPr>
        <w:t xml:space="preserve"> </w:t>
      </w:r>
      <w:r w:rsidR="001E6DD8" w:rsidRPr="00995282">
        <w:rPr>
          <w:rFonts w:ascii="Arial" w:hAnsi="Arial" w:cs="Arial"/>
          <w:bCs/>
          <w:sz w:val="24"/>
          <w:lang w:val="en-US"/>
        </w:rPr>
        <w:t>in</w:t>
      </w:r>
      <w:r w:rsidR="00523C90" w:rsidRPr="00995282">
        <w:rPr>
          <w:rFonts w:ascii="Arial" w:hAnsi="Arial" w:cs="Arial"/>
          <w:bCs/>
          <w:sz w:val="24"/>
          <w:lang w:val="en-US"/>
        </w:rPr>
        <w:t xml:space="preserve"> dehydrogenases</w:t>
      </w:r>
      <w:r w:rsidR="00BE3A0A" w:rsidRPr="00995282">
        <w:rPr>
          <w:rFonts w:ascii="Arial" w:hAnsi="Arial" w:cs="Arial"/>
          <w:bCs/>
          <w:sz w:val="24"/>
          <w:lang w:val="en-US"/>
        </w:rPr>
        <w:t xml:space="preserve"> </w:t>
      </w:r>
      <w:r w:rsidR="00F94804" w:rsidRPr="00995282">
        <w:rPr>
          <w:rFonts w:ascii="Arial" w:hAnsi="Arial" w:cs="Arial"/>
          <w:bCs/>
          <w:sz w:val="24"/>
          <w:lang w:val="en-US"/>
        </w:rPr>
        <w:fldChar w:fldCharType="begin"/>
      </w:r>
      <w:r w:rsidR="000A06C3" w:rsidRPr="00995282">
        <w:rPr>
          <w:rFonts w:ascii="Arial" w:hAnsi="Arial" w:cs="Arial"/>
          <w:bCs/>
          <w:sz w:val="24"/>
          <w:lang w:val="en-US"/>
        </w:rPr>
        <w:instrText xml:space="preserve"> ADDIN EN.CITE &lt;EndNote&gt;&lt;Cite&gt;&lt;Author&gt;Birktoft&lt;/Author&gt;&lt;Year&gt;1983&lt;/Year&gt;&lt;RecNum&gt;1674&lt;/RecNum&gt;&lt;DisplayText&gt;[23, 24]&lt;/DisplayText&gt;&lt;record&gt;&lt;rec-number&gt;1674&lt;/rec-number&gt;&lt;foreign-keys&gt;&lt;key app="EN" db-id="axe299t24zfp0pexfzipze0sxvaszv90xspf" timestamp="1608748350"&gt;1674&lt;/key&gt;&lt;/foreign-keys&gt;&lt;ref-type name="Journal Article"&gt;17&lt;/ref-type&gt;&lt;contributors&gt;&lt;authors&gt;&lt;author&gt;Birktoft, J.J.&lt;/author&gt;&lt;author&gt;Banaszak, L.J.&lt;/author&gt;&lt;/authors&gt;&lt;/contributors&gt;&lt;titles&gt;&lt;title&gt;The presence of a histidine-aspartic acid pair in the active site of 2-hydroxyacid dehydrogenases&lt;/title&gt;&lt;secondary-title&gt;J. Biol. Chem.&lt;/secondary-title&gt;&lt;/titles&gt;&lt;periodical&gt;&lt;full-title&gt;J. Biol. Chem.&lt;/full-title&gt;&lt;/periodical&gt;&lt;pages&gt;472-482&lt;/pages&gt;&lt;volume&gt;258&lt;/volume&gt;&lt;dates&gt;&lt;year&gt;1983&lt;/year&gt;&lt;/dates&gt;&lt;urls&gt;&lt;/urls&gt;&lt;/record&gt;&lt;/Cite&gt;&lt;Cite&gt;&lt;Author&gt;Gondry&lt;/Author&gt;&lt;Year&gt;1996&lt;/Year&gt;&lt;RecNum&gt;1676&lt;/RecNum&gt;&lt;record&gt;&lt;rec-number&gt;1676&lt;/rec-number&gt;&lt;foreign-keys&gt;&lt;key app="EN" db-id="axe299t24zfp0pexfzipze0sxvaszv90xspf" timestamp="1609078151"&gt;1676&lt;/key&gt;&lt;/foreign-keys&gt;&lt;ref-type name="Journal Article"&gt;17&lt;/ref-type&gt;&lt;contributors&gt;&lt;authors&gt;&lt;author&gt;Gondry, M.&lt;/author&gt;&lt;author&gt;Lederer, F.&lt;/author&gt;&lt;/authors&gt;&lt;/contributors&gt;&lt;titles&gt;&lt;title&gt;Functional properties of the histidine-aspartate ion pair of flavocytochrome b2 (L-lactate dehydrogenase): Substitution of Asp282 with asparagine&lt;/title&gt;&lt;secondary-title&gt;Biochemistry&lt;/secondary-title&gt;&lt;/titles&gt;&lt;periodical&gt;&lt;full-title&gt;Biochemistry&lt;/full-title&gt;&lt;/periodical&gt;&lt;pages&gt;8587-8594&lt;/pages&gt;&lt;volume&gt;35&lt;/volume&gt;&lt;dates&gt;&lt;year&gt;1996&lt;/year&gt;&lt;/dates&gt;&lt;urls&gt;&lt;/urls&gt;&lt;/record&gt;&lt;/Cite&gt;&lt;/EndNote&gt;</w:instrText>
      </w:r>
      <w:r w:rsidR="00F94804" w:rsidRPr="00995282">
        <w:rPr>
          <w:rFonts w:ascii="Arial" w:hAnsi="Arial" w:cs="Arial"/>
          <w:bCs/>
          <w:sz w:val="24"/>
          <w:lang w:val="en-US"/>
        </w:rPr>
        <w:fldChar w:fldCharType="separate"/>
      </w:r>
      <w:r w:rsidR="000A06C3" w:rsidRPr="00995282">
        <w:rPr>
          <w:rFonts w:ascii="Arial" w:hAnsi="Arial" w:cs="Arial"/>
          <w:bCs/>
          <w:noProof/>
          <w:sz w:val="24"/>
          <w:lang w:val="en-US"/>
        </w:rPr>
        <w:t>[23, 24]</w:t>
      </w:r>
      <w:r w:rsidR="00F94804" w:rsidRPr="00995282">
        <w:rPr>
          <w:rFonts w:ascii="Arial" w:hAnsi="Arial" w:cs="Arial"/>
          <w:bCs/>
          <w:sz w:val="24"/>
          <w:lang w:val="en-US"/>
        </w:rPr>
        <w:fldChar w:fldCharType="end"/>
      </w:r>
      <w:r w:rsidR="007914B7" w:rsidRPr="00995282">
        <w:rPr>
          <w:rFonts w:ascii="Arial" w:hAnsi="Arial" w:cs="Arial"/>
          <w:bCs/>
          <w:sz w:val="24"/>
          <w:lang w:val="en-US"/>
        </w:rPr>
        <w:t>,</w:t>
      </w:r>
      <w:r w:rsidR="00523C90" w:rsidRPr="00995282">
        <w:rPr>
          <w:rFonts w:ascii="Arial" w:hAnsi="Arial" w:cs="Arial"/>
          <w:bCs/>
          <w:sz w:val="24"/>
          <w:lang w:val="en-US"/>
        </w:rPr>
        <w:t xml:space="preserve"> serine proteases</w:t>
      </w:r>
      <w:r w:rsidR="000A1AFD" w:rsidRPr="00995282">
        <w:rPr>
          <w:rFonts w:ascii="Arial" w:hAnsi="Arial" w:cs="Arial"/>
          <w:bCs/>
          <w:sz w:val="24"/>
          <w:lang w:val="en-US"/>
        </w:rPr>
        <w:t xml:space="preserve"> </w:t>
      </w:r>
      <w:r w:rsidR="00F94804" w:rsidRPr="00995282">
        <w:rPr>
          <w:rFonts w:ascii="Arial" w:hAnsi="Arial" w:cs="Arial"/>
          <w:bCs/>
          <w:sz w:val="24"/>
          <w:lang w:val="en-US"/>
        </w:rPr>
        <w:fldChar w:fldCharType="begin"/>
      </w:r>
      <w:r w:rsidR="000A06C3" w:rsidRPr="00995282">
        <w:rPr>
          <w:rFonts w:ascii="Arial" w:hAnsi="Arial" w:cs="Arial"/>
          <w:bCs/>
          <w:sz w:val="24"/>
          <w:lang w:val="en-US"/>
        </w:rPr>
        <w:instrText xml:space="preserve"> ADDIN EN.CITE &lt;EndNote&gt;&lt;Cite&gt;&lt;Author&gt;Kossiakoff&lt;/Author&gt;&lt;Year&gt;1981&lt;/Year&gt;&lt;RecNum&gt;1675&lt;/RecNum&gt;&lt;DisplayText&gt;[25]&lt;/DisplayText&gt;&lt;record&gt;&lt;rec-number&gt;1675&lt;/rec-number&gt;&lt;foreign-keys&gt;&lt;key app="EN" db-id="axe299t24zfp0pexfzipze0sxvaszv90xspf" timestamp="1608748516"&gt;1675&lt;/key&gt;&lt;/foreign-keys&gt;&lt;ref-type name="Journal Article"&gt;17&lt;/ref-type&gt;&lt;contributors&gt;&lt;authors&gt;&lt;author&gt;Kossiakoff, A.A.&lt;/author&gt;&lt;author&gt;Spencer, S.A.&lt;/author&gt;&lt;/authors&gt;&lt;/contributors&gt;&lt;titles&gt;&lt;title&gt;Direct determination of the protonation states of aspartic acid-102 and histidine-57 in the tetrahedral intermediate of the serine proteases: neutron structure of trypsin&lt;/title&gt;&lt;secondary-title&gt;Biochemistry&lt;/secondary-title&gt;&lt;/titles&gt;&lt;periodical&gt;&lt;full-title&gt;Biochemistry&lt;/full-title&gt;&lt;/periodical&gt;&lt;pages&gt;6462-6474&lt;/pages&gt;&lt;volume&gt;20&lt;/volume&gt;&lt;dates&gt;&lt;year&gt;1981&lt;/year&gt;&lt;/dates&gt;&lt;urls&gt;&lt;/urls&gt;&lt;/record&gt;&lt;/Cite&gt;&lt;/EndNote&gt;</w:instrText>
      </w:r>
      <w:r w:rsidR="00F94804" w:rsidRPr="00995282">
        <w:rPr>
          <w:rFonts w:ascii="Arial" w:hAnsi="Arial" w:cs="Arial"/>
          <w:bCs/>
          <w:sz w:val="24"/>
          <w:lang w:val="en-US"/>
        </w:rPr>
        <w:fldChar w:fldCharType="separate"/>
      </w:r>
      <w:r w:rsidR="000A06C3" w:rsidRPr="00995282">
        <w:rPr>
          <w:rFonts w:ascii="Arial" w:hAnsi="Arial" w:cs="Arial"/>
          <w:bCs/>
          <w:noProof/>
          <w:sz w:val="24"/>
          <w:lang w:val="en-US"/>
        </w:rPr>
        <w:t>[25]</w:t>
      </w:r>
      <w:r w:rsidR="00F94804" w:rsidRPr="00995282">
        <w:rPr>
          <w:rFonts w:ascii="Arial" w:hAnsi="Arial" w:cs="Arial"/>
          <w:bCs/>
          <w:sz w:val="24"/>
          <w:lang w:val="en-US"/>
        </w:rPr>
        <w:fldChar w:fldCharType="end"/>
      </w:r>
      <w:r w:rsidR="00523C90" w:rsidRPr="00995282">
        <w:rPr>
          <w:rFonts w:ascii="Arial" w:hAnsi="Arial" w:cs="Arial"/>
          <w:bCs/>
          <w:sz w:val="24"/>
          <w:lang w:val="en-US"/>
        </w:rPr>
        <w:t xml:space="preserve">, </w:t>
      </w:r>
      <w:r w:rsidR="00594EBC" w:rsidRPr="00995282">
        <w:rPr>
          <w:rFonts w:ascii="Arial" w:hAnsi="Arial" w:cs="Arial"/>
          <w:bCs/>
          <w:sz w:val="24"/>
          <w:lang w:val="en-US"/>
        </w:rPr>
        <w:t>as</w:t>
      </w:r>
      <w:r w:rsidR="007E41E8" w:rsidRPr="00995282">
        <w:rPr>
          <w:rFonts w:ascii="Arial" w:hAnsi="Arial" w:cs="Arial"/>
          <w:bCs/>
          <w:sz w:val="24"/>
          <w:lang w:val="en-US"/>
        </w:rPr>
        <w:t xml:space="preserve"> part of the </w:t>
      </w:r>
      <w:proofErr w:type="spellStart"/>
      <w:r w:rsidR="007E41E8" w:rsidRPr="00995282">
        <w:rPr>
          <w:rFonts w:ascii="Arial" w:hAnsi="Arial" w:cs="Arial"/>
          <w:bCs/>
          <w:sz w:val="24"/>
          <w:lang w:val="en-US"/>
        </w:rPr>
        <w:t>counterion</w:t>
      </w:r>
      <w:proofErr w:type="spellEnd"/>
      <w:r w:rsidR="007E41E8" w:rsidRPr="00995282">
        <w:rPr>
          <w:rFonts w:ascii="Arial" w:hAnsi="Arial" w:cs="Arial"/>
          <w:bCs/>
          <w:sz w:val="24"/>
          <w:lang w:val="en-US"/>
        </w:rPr>
        <w:t xml:space="preserve"> for the primary proton-binding site in </w:t>
      </w:r>
      <w:r w:rsidR="00D70E5D" w:rsidRPr="00995282">
        <w:rPr>
          <w:rFonts w:ascii="Arial" w:hAnsi="Arial" w:cs="Arial"/>
          <w:bCs/>
          <w:sz w:val="24"/>
          <w:lang w:val="en-US"/>
        </w:rPr>
        <w:t xml:space="preserve">microbial </w:t>
      </w:r>
      <w:proofErr w:type="spellStart"/>
      <w:r w:rsidR="00D70E5D" w:rsidRPr="00995282">
        <w:rPr>
          <w:rFonts w:ascii="Arial" w:hAnsi="Arial" w:cs="Arial"/>
          <w:bCs/>
          <w:sz w:val="24"/>
          <w:lang w:val="en-US"/>
        </w:rPr>
        <w:t>rhodopsins</w:t>
      </w:r>
      <w:proofErr w:type="spellEnd"/>
      <w:r w:rsidR="00D70E5D" w:rsidRPr="00995282">
        <w:rPr>
          <w:rFonts w:ascii="Arial" w:hAnsi="Arial" w:cs="Arial"/>
          <w:bCs/>
          <w:sz w:val="24"/>
          <w:lang w:val="en-US"/>
        </w:rPr>
        <w:t xml:space="preserve"> such as </w:t>
      </w:r>
      <w:proofErr w:type="spellStart"/>
      <w:r w:rsidR="007914B7" w:rsidRPr="00995282">
        <w:rPr>
          <w:rFonts w:ascii="Arial" w:hAnsi="Arial" w:cs="Arial"/>
          <w:bCs/>
          <w:sz w:val="24"/>
          <w:lang w:val="en-US"/>
        </w:rPr>
        <w:t>proteorhodopsin</w:t>
      </w:r>
      <w:proofErr w:type="spellEnd"/>
      <w:r w:rsidR="007E41E8" w:rsidRPr="00995282">
        <w:rPr>
          <w:rFonts w:ascii="Arial" w:hAnsi="Arial" w:cs="Arial"/>
          <w:bCs/>
          <w:sz w:val="24"/>
          <w:lang w:val="en-US"/>
        </w:rPr>
        <w:t xml:space="preserve"> </w:t>
      </w:r>
      <w:r w:rsidR="007E41E8" w:rsidRPr="00995282">
        <w:rPr>
          <w:rFonts w:ascii="Arial" w:hAnsi="Arial" w:cs="Arial"/>
          <w:bCs/>
          <w:sz w:val="24"/>
          <w:lang w:val="en-US"/>
        </w:rPr>
        <w:fldChar w:fldCharType="begin"/>
      </w:r>
      <w:r w:rsidR="000A06C3" w:rsidRPr="00995282">
        <w:rPr>
          <w:rFonts w:ascii="Arial" w:hAnsi="Arial" w:cs="Arial"/>
          <w:bCs/>
          <w:sz w:val="24"/>
          <w:lang w:val="en-US"/>
        </w:rPr>
        <w:instrText xml:space="preserve"> ADDIN EN.CITE &lt;EndNote&gt;&lt;Cite&gt;&lt;Author&gt;Hirschi&lt;/Author&gt;&lt;Year&gt;2021&lt;/Year&gt;&lt;RecNum&gt;1937&lt;/RecNum&gt;&lt;DisplayText&gt;[26]&lt;/DisplayText&gt;&lt;record&gt;&lt;rec-number&gt;1937&lt;/rec-number&gt;&lt;foreign-keys&gt;&lt;key app="EN" db-id="axe299t24zfp0pexfzipze0sxvaszv90xspf" timestamp="1638270749"&gt;1937&lt;/key&gt;&lt;/foreign-keys&gt;&lt;ref-type name="Journal Article"&gt;17&lt;/ref-type&gt;&lt;contributors&gt;&lt;authors&gt;&lt;author&gt;Hirschi, S.&lt;/author&gt;&lt;author&gt;Kalbermatter, D.&lt;/author&gt;&lt;author&gt;Ucurcum, Z.&lt;/author&gt;&lt;author&gt;Lemmin, T.&lt;/author&gt;&lt;author&gt;Fotiadis, D.&lt;/author&gt;&lt;/authors&gt;&lt;/contributors&gt;&lt;titles&gt;&lt;title&gt;Cryo-EM structure and dynamics of the green-light absorbin proteorhodopsin&lt;/title&gt;&lt;secondary-title&gt;Nature Comm.&lt;/secondary-title&gt;&lt;/titles&gt;&lt;periodical&gt;&lt;full-title&gt;Nature Comm.&lt;/full-title&gt;&lt;/periodical&gt;&lt;pages&gt;4107&lt;/pages&gt;&lt;volume&gt;12&lt;/volume&gt;&lt;dates&gt;&lt;year&gt;2021&lt;/year&gt;&lt;/dates&gt;&lt;urls&gt;&lt;/urls&gt;&lt;electronic-resource-num&gt;10.1038/s41467-021-24429-6&lt;/electronic-resource-num&gt;&lt;/record&gt;&lt;/Cite&gt;&lt;/EndNote&gt;</w:instrText>
      </w:r>
      <w:r w:rsidR="007E41E8" w:rsidRPr="00995282">
        <w:rPr>
          <w:rFonts w:ascii="Arial" w:hAnsi="Arial" w:cs="Arial"/>
          <w:bCs/>
          <w:sz w:val="24"/>
          <w:lang w:val="en-US"/>
        </w:rPr>
        <w:fldChar w:fldCharType="separate"/>
      </w:r>
      <w:r w:rsidR="000A06C3" w:rsidRPr="00995282">
        <w:rPr>
          <w:rFonts w:ascii="Arial" w:hAnsi="Arial" w:cs="Arial"/>
          <w:bCs/>
          <w:noProof/>
          <w:sz w:val="24"/>
          <w:lang w:val="en-US"/>
        </w:rPr>
        <w:t>[26]</w:t>
      </w:r>
      <w:r w:rsidR="007E41E8" w:rsidRPr="00995282">
        <w:rPr>
          <w:rFonts w:ascii="Arial" w:hAnsi="Arial" w:cs="Arial"/>
          <w:bCs/>
          <w:sz w:val="24"/>
          <w:lang w:val="en-US"/>
        </w:rPr>
        <w:fldChar w:fldCharType="end"/>
      </w:r>
      <w:r w:rsidR="007E41E8" w:rsidRPr="00995282">
        <w:rPr>
          <w:rFonts w:ascii="Arial" w:hAnsi="Arial" w:cs="Arial"/>
          <w:bCs/>
          <w:sz w:val="24"/>
          <w:lang w:val="en-US"/>
        </w:rPr>
        <w:t xml:space="preserve">, </w:t>
      </w:r>
      <w:proofErr w:type="spellStart"/>
      <w:r w:rsidR="00D70E5D" w:rsidRPr="00995282">
        <w:rPr>
          <w:rFonts w:ascii="Arial" w:hAnsi="Arial" w:cs="Arial"/>
          <w:bCs/>
          <w:sz w:val="24"/>
          <w:lang w:val="en-US"/>
        </w:rPr>
        <w:t>xantho</w:t>
      </w:r>
      <w:r w:rsidR="00CA4657" w:rsidRPr="00995282">
        <w:rPr>
          <w:rFonts w:ascii="Arial" w:hAnsi="Arial" w:cs="Arial"/>
          <w:bCs/>
          <w:sz w:val="24"/>
          <w:lang w:val="en-US"/>
        </w:rPr>
        <w:t>rho</w:t>
      </w:r>
      <w:r w:rsidR="00D70E5D" w:rsidRPr="00995282">
        <w:rPr>
          <w:rFonts w:ascii="Arial" w:hAnsi="Arial" w:cs="Arial"/>
          <w:bCs/>
          <w:sz w:val="24"/>
          <w:lang w:val="en-US"/>
        </w:rPr>
        <w:t>dopsin</w:t>
      </w:r>
      <w:proofErr w:type="spellEnd"/>
      <w:r w:rsidR="00D70E5D" w:rsidRPr="00995282">
        <w:rPr>
          <w:rFonts w:ascii="Arial" w:hAnsi="Arial" w:cs="Arial"/>
          <w:bCs/>
          <w:sz w:val="24"/>
          <w:lang w:val="en-US"/>
        </w:rPr>
        <w:t xml:space="preserve"> </w:t>
      </w:r>
      <w:r w:rsidR="00594EBC" w:rsidRPr="00995282">
        <w:rPr>
          <w:rFonts w:ascii="Arial" w:hAnsi="Arial" w:cs="Arial"/>
          <w:bCs/>
          <w:sz w:val="24"/>
          <w:lang w:val="en-US"/>
        </w:rPr>
        <w:fldChar w:fldCharType="begin"/>
      </w:r>
      <w:r w:rsidR="000A06C3" w:rsidRPr="00995282">
        <w:rPr>
          <w:rFonts w:ascii="Arial" w:hAnsi="Arial" w:cs="Arial"/>
          <w:bCs/>
          <w:sz w:val="24"/>
          <w:lang w:val="en-US"/>
        </w:rPr>
        <w:instrText xml:space="preserve"> ADDIN EN.CITE &lt;EndNote&gt;&lt;Cite&gt;&lt;Author&gt;Luecke&lt;/Author&gt;&lt;Year&gt;2008&lt;/Year&gt;&lt;RecNum&gt;121&lt;/RecNum&gt;&lt;DisplayText&gt;[27]&lt;/DisplayText&gt;&lt;record&gt;&lt;rec-number&gt;121&lt;/rec-number&gt;&lt;foreign-keys&gt;&lt;key app="EN" db-id="axe299t24zfp0pexfzipze0sxvaszv90xspf" timestamp="1373378028"&gt;121&lt;/key&gt;&lt;/foreign-keys&gt;&lt;ref-type name="Journal Article"&gt;17&lt;/ref-type&gt;&lt;contributors&gt;&lt;authors&gt;&lt;author&gt;Luecke, H.&lt;/author&gt;&lt;author&gt;Schobert, B.&lt;/author&gt;&lt;author&gt;Stagno, J.&lt;/author&gt;&lt;author&gt;Imasheva, E.S.&lt;/author&gt;&lt;author&gt;Wang, J.M.&lt;/author&gt;&lt;author&gt;Balashov, S.P.&lt;/author&gt;&lt;author&gt;Lanyi, J.K.&lt;/author&gt;&lt;/authors&gt;&lt;/contributors&gt;&lt;titles&gt;&lt;title&gt;Crystallographic structure of xanthorhodopsin, the light-driven proton pump with a dual chromophore&lt;/title&gt;&lt;secondary-title&gt;Proc. Natl. Acad. Sci. USA&lt;/secondary-title&gt;&lt;/titles&gt;&lt;periodical&gt;&lt;full-title&gt;Proc. Natl. Acad. Sci. USA&lt;/full-title&gt;&lt;/periodical&gt;&lt;pages&gt;16561-16565&lt;/pages&gt;&lt;volume&gt;105&lt;/volume&gt;&lt;dates&gt;&lt;year&gt;2008&lt;/year&gt;&lt;/dates&gt;&lt;urls&gt;&lt;/urls&gt;&lt;/record&gt;&lt;/Cite&gt;&lt;/EndNote&gt;</w:instrText>
      </w:r>
      <w:r w:rsidR="00594EBC" w:rsidRPr="00995282">
        <w:rPr>
          <w:rFonts w:ascii="Arial" w:hAnsi="Arial" w:cs="Arial"/>
          <w:bCs/>
          <w:sz w:val="24"/>
          <w:lang w:val="en-US"/>
        </w:rPr>
        <w:fldChar w:fldCharType="separate"/>
      </w:r>
      <w:r w:rsidR="000A06C3" w:rsidRPr="00995282">
        <w:rPr>
          <w:rFonts w:ascii="Arial" w:hAnsi="Arial" w:cs="Arial"/>
          <w:bCs/>
          <w:noProof/>
          <w:sz w:val="24"/>
          <w:lang w:val="en-US"/>
        </w:rPr>
        <w:t>[27]</w:t>
      </w:r>
      <w:r w:rsidR="00594EBC" w:rsidRPr="00995282">
        <w:rPr>
          <w:rFonts w:ascii="Arial" w:hAnsi="Arial" w:cs="Arial"/>
          <w:bCs/>
          <w:sz w:val="24"/>
          <w:lang w:val="en-US"/>
        </w:rPr>
        <w:fldChar w:fldCharType="end"/>
      </w:r>
      <w:r w:rsidR="00E85D48" w:rsidRPr="00995282">
        <w:rPr>
          <w:rFonts w:ascii="Arial" w:hAnsi="Arial" w:cs="Arial"/>
          <w:bCs/>
          <w:sz w:val="24"/>
          <w:lang w:val="en-US"/>
        </w:rPr>
        <w:t>,</w:t>
      </w:r>
      <w:r w:rsidR="00594EBC" w:rsidRPr="00995282">
        <w:rPr>
          <w:rFonts w:ascii="Arial" w:hAnsi="Arial" w:cs="Arial"/>
          <w:bCs/>
          <w:sz w:val="24"/>
          <w:lang w:val="en-US"/>
        </w:rPr>
        <w:t xml:space="preserve"> and</w:t>
      </w:r>
      <w:r w:rsidR="00E85D48" w:rsidRPr="00995282">
        <w:rPr>
          <w:rFonts w:ascii="Arial" w:hAnsi="Arial" w:cs="Arial"/>
          <w:bCs/>
          <w:sz w:val="24"/>
          <w:lang w:val="en-US"/>
        </w:rPr>
        <w:t xml:space="preserve"> </w:t>
      </w:r>
      <w:proofErr w:type="spellStart"/>
      <w:r w:rsidR="00E85D48" w:rsidRPr="00995282">
        <w:rPr>
          <w:rFonts w:ascii="Arial" w:hAnsi="Arial" w:cs="Arial"/>
          <w:bCs/>
          <w:i/>
          <w:sz w:val="24"/>
          <w:lang w:val="en-US"/>
        </w:rPr>
        <w:t>Gloeobacter</w:t>
      </w:r>
      <w:proofErr w:type="spellEnd"/>
      <w:r w:rsidR="00E85D48" w:rsidRPr="00995282">
        <w:rPr>
          <w:rFonts w:ascii="Arial" w:hAnsi="Arial" w:cs="Arial"/>
          <w:bCs/>
          <w:sz w:val="24"/>
          <w:lang w:val="en-US"/>
        </w:rPr>
        <w:t xml:space="preserve"> rhodopsin</w:t>
      </w:r>
      <w:r w:rsidR="00594EBC" w:rsidRPr="00995282">
        <w:rPr>
          <w:rFonts w:ascii="Arial" w:hAnsi="Arial" w:cs="Arial"/>
          <w:bCs/>
          <w:sz w:val="24"/>
          <w:lang w:val="en-US"/>
        </w:rPr>
        <w:t xml:space="preserve"> </w:t>
      </w:r>
      <w:r w:rsidR="00594EBC" w:rsidRPr="00995282">
        <w:rPr>
          <w:rFonts w:ascii="Arial" w:hAnsi="Arial" w:cs="Arial"/>
          <w:bCs/>
          <w:sz w:val="24"/>
          <w:lang w:val="en-US"/>
        </w:rPr>
        <w:fldChar w:fldCharType="begin"/>
      </w:r>
      <w:r w:rsidR="000A06C3" w:rsidRPr="00995282">
        <w:rPr>
          <w:rFonts w:ascii="Arial" w:hAnsi="Arial" w:cs="Arial"/>
          <w:bCs/>
          <w:sz w:val="24"/>
          <w:lang w:val="en-US"/>
        </w:rPr>
        <w:instrText xml:space="preserve"> ADDIN EN.CITE &lt;EndNote&gt;&lt;Cite&gt;&lt;Author&gt;Morizumi&lt;/Author&gt;&lt;Year&gt;2019&lt;/Year&gt;&lt;RecNum&gt;1391&lt;/RecNum&gt;&lt;DisplayText&gt;[28]&lt;/DisplayText&gt;&lt;record&gt;&lt;rec-number&gt;1391&lt;/rec-number&gt;&lt;foreign-keys&gt;&lt;key app="EN" db-id="axe299t24zfp0pexfzipze0sxvaszv90xspf" timestamp="1580917145"&gt;1391&lt;/key&gt;&lt;/foreign-keys&gt;&lt;ref-type name="Journal Article"&gt;17&lt;/ref-type&gt;&lt;contributors&gt;&lt;authors&gt;&lt;author&gt;Morizumi, T.&lt;/author&gt;&lt;author&gt;Ou, W.-L.&lt;/author&gt;&lt;author&gt;van Eps, N.&lt;/author&gt;&lt;author&gt;Inoue, K.&lt;/author&gt;&lt;author&gt;Kandori, H.&lt;/author&gt;&lt;author&gt;Brown, L.S.&lt;/author&gt;&lt;author&gt;Ernst, O.P.&lt;/author&gt;&lt;/authors&gt;&lt;/contributors&gt;&lt;titles&gt;&lt;title&gt;&lt;style face="normal" font="default" size="100%"&gt;X-ray crystallographic structure and oligomerization of &lt;/style&gt;&lt;style face="italic" font="default" size="100%"&gt;Gloeobacter&lt;/style&gt;&lt;style face="normal" font="default" size="100%"&gt; rhodopsin&lt;/style&gt;&lt;/title&gt;&lt;secondary-title&gt;Scientific Reports&lt;/secondary-title&gt;&lt;/titles&gt;&lt;periodical&gt;&lt;full-title&gt;Scientific Reports&lt;/full-title&gt;&lt;/periodical&gt;&lt;pages&gt;11283&lt;/pages&gt;&lt;volume&gt;9&lt;/volume&gt;&lt;dates&gt;&lt;year&gt;2019&lt;/year&gt;&lt;/dates&gt;&lt;urls&gt;&lt;/urls&gt;&lt;electronic-resource-num&gt;10.1038/s41598-019-47445-5&lt;/electronic-resource-num&gt;&lt;/record&gt;&lt;/Cite&gt;&lt;/EndNote&gt;</w:instrText>
      </w:r>
      <w:r w:rsidR="00594EBC" w:rsidRPr="00995282">
        <w:rPr>
          <w:rFonts w:ascii="Arial" w:hAnsi="Arial" w:cs="Arial"/>
          <w:bCs/>
          <w:sz w:val="24"/>
          <w:lang w:val="en-US"/>
        </w:rPr>
        <w:fldChar w:fldCharType="separate"/>
      </w:r>
      <w:r w:rsidR="000A06C3" w:rsidRPr="00995282">
        <w:rPr>
          <w:rFonts w:ascii="Arial" w:hAnsi="Arial" w:cs="Arial"/>
          <w:bCs/>
          <w:noProof/>
          <w:sz w:val="24"/>
          <w:lang w:val="en-US"/>
        </w:rPr>
        <w:t>[28]</w:t>
      </w:r>
      <w:r w:rsidR="00594EBC" w:rsidRPr="00995282">
        <w:rPr>
          <w:rFonts w:ascii="Arial" w:hAnsi="Arial" w:cs="Arial"/>
          <w:bCs/>
          <w:sz w:val="24"/>
          <w:lang w:val="en-US"/>
        </w:rPr>
        <w:fldChar w:fldCharType="end"/>
      </w:r>
      <w:r w:rsidR="00594EBC" w:rsidRPr="00995282">
        <w:rPr>
          <w:rFonts w:ascii="Arial" w:hAnsi="Arial" w:cs="Arial"/>
          <w:bCs/>
          <w:sz w:val="24"/>
          <w:lang w:val="en-US"/>
        </w:rPr>
        <w:t xml:space="preserve">, and at the cytoplasmic proton donor site of </w:t>
      </w:r>
      <w:proofErr w:type="spellStart"/>
      <w:r w:rsidR="00594EBC" w:rsidRPr="00995282">
        <w:rPr>
          <w:rFonts w:ascii="Arial" w:hAnsi="Arial" w:cs="Arial"/>
          <w:bCs/>
          <w:sz w:val="24"/>
          <w:lang w:val="en-US"/>
        </w:rPr>
        <w:t>xenorhodopsin</w:t>
      </w:r>
      <w:proofErr w:type="spellEnd"/>
      <w:r w:rsidR="00905BFD" w:rsidRPr="00995282">
        <w:rPr>
          <w:rFonts w:ascii="Arial" w:hAnsi="Arial" w:cs="Arial"/>
          <w:bCs/>
          <w:sz w:val="24"/>
          <w:lang w:val="en-US"/>
        </w:rPr>
        <w:t xml:space="preserve"> </w:t>
      </w:r>
      <w:r w:rsidR="00905BFD"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&lt;EndNote&gt;&lt;Cite&gt;&lt;Author&gt;Harris&lt;/Author&gt;&lt;Year&gt;2015&lt;/Year&gt;&lt;RecNum&gt;1393&lt;/RecNum&gt;&lt;DisplayText&gt;[29]&lt;/DisplayText&gt;&lt;record&gt;&lt;rec-number&gt;1393&lt;/rec-number&gt;&lt;foreign-keys&gt;&lt;key app="EN" db-id="axe299t24zfp0pexfzipze0sxvaszv90xspf" timestamp="1581079972"&gt;1393&lt;/key&gt;&lt;/foreign-keys&gt;&lt;ref-type name="Journal Article"&gt;17&lt;/ref-type&gt;&lt;contributors&gt;&lt;authors&gt;&lt;author&gt;Harris, A.&lt;/author&gt;&lt;author&gt;Ljumovic, M.&lt;/author&gt;&lt;author&gt;Bondar, A. -N.&lt;/author&gt;&lt;author&gt;Shibata, Y.&lt;/author&gt;&lt;author&gt;Ito, S.&lt;/author&gt;&lt;author&gt;Inoue, K.&lt;/author&gt;&lt;author&gt;Kandori, H.&lt;/author&gt;&lt;author&gt;Brown, L.S.&lt;/author&gt;&lt;/authors&gt;&lt;/contributors&gt;&lt;titles&gt;&lt;title&gt;A new group of eubacterial light-driven retinal-binding proton pumps with an unusual cytoplasmic proton donor&lt;/title&gt;&lt;secondary-title&gt;Biochim. Biophys. Acta&lt;/secondary-title&gt;&lt;/titles&gt;&lt;periodical&gt;&lt;full-title&gt;Biochim. Biophys. Acta&lt;/full-title&gt;&lt;/periodical&gt;&lt;pages&gt;1518-1529&lt;/pages&gt;&lt;volume&gt;1847&lt;/volume&gt;&lt;dates&gt;&lt;year&gt;2015&lt;/year&gt;&lt;/dates&gt;&lt;urls&gt;&lt;/urls&gt;&lt;electronic-resource-num&gt;10.1016/j.bbabio.2015.08.003&lt;/electronic-resource-num&gt;&lt;/record&gt;&lt;/Cite&gt;&lt;/EndNote&gt;</w:instrText>
      </w:r>
      <w:r w:rsidR="00905BFD" w:rsidRPr="00995282">
        <w:rPr>
          <w:rFonts w:ascii="Arial" w:hAnsi="Arial" w:cs="Arial"/>
          <w:bCs/>
          <w:sz w:val="24"/>
          <w:lang w:val="en-US"/>
        </w:rPr>
        <w:fldChar w:fldCharType="separate"/>
      </w:r>
      <w:r w:rsidR="00905BFD" w:rsidRPr="00995282">
        <w:rPr>
          <w:rFonts w:ascii="Arial" w:hAnsi="Arial" w:cs="Arial"/>
          <w:bCs/>
          <w:noProof/>
          <w:sz w:val="24"/>
          <w:lang w:val="en-US"/>
        </w:rPr>
        <w:t>[29]</w:t>
      </w:r>
      <w:r w:rsidR="00905BFD" w:rsidRPr="00995282">
        <w:rPr>
          <w:rFonts w:ascii="Arial" w:hAnsi="Arial" w:cs="Arial"/>
          <w:bCs/>
          <w:sz w:val="24"/>
          <w:lang w:val="en-US"/>
        </w:rPr>
        <w:fldChar w:fldCharType="end"/>
      </w:r>
      <w:r w:rsidR="002E374B" w:rsidRPr="00995282">
        <w:rPr>
          <w:rFonts w:ascii="Arial" w:hAnsi="Arial" w:cs="Arial"/>
          <w:bCs/>
          <w:sz w:val="24"/>
          <w:lang w:val="en-US"/>
        </w:rPr>
        <w:t xml:space="preserve">. </w:t>
      </w:r>
      <w:r w:rsidR="0005092E" w:rsidRPr="00995282">
        <w:rPr>
          <w:rFonts w:ascii="Arial" w:hAnsi="Arial" w:cs="Arial"/>
          <w:bCs/>
          <w:sz w:val="24"/>
          <w:lang w:val="en-US"/>
        </w:rPr>
        <w:t xml:space="preserve">Asp and </w:t>
      </w:r>
      <w:proofErr w:type="spellStart"/>
      <w:r w:rsidR="0005092E" w:rsidRPr="00995282">
        <w:rPr>
          <w:rFonts w:ascii="Arial" w:hAnsi="Arial" w:cs="Arial"/>
          <w:bCs/>
          <w:sz w:val="24"/>
          <w:lang w:val="en-US"/>
        </w:rPr>
        <w:t>Glu</w:t>
      </w:r>
      <w:proofErr w:type="spellEnd"/>
      <w:r w:rsidR="0005092E" w:rsidRPr="00995282">
        <w:rPr>
          <w:rFonts w:ascii="Arial" w:hAnsi="Arial" w:cs="Arial"/>
          <w:bCs/>
          <w:sz w:val="24"/>
          <w:lang w:val="en-US"/>
        </w:rPr>
        <w:t xml:space="preserve"> are preferred H-bond acceptors for Tyr </w:t>
      </w:r>
      <w:r w:rsidR="00F94804"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&lt;EndNote&gt;&lt;Cite&gt;&lt;Author&gt;Rajagopal&lt;/Author&gt;&lt;Year&gt;2005&lt;/Year&gt;&lt;RecNum&gt;268&lt;/RecNum&gt;&lt;DisplayText&gt;[30]&lt;/DisplayText&gt;&lt;record&gt;&lt;rec-number&gt;268&lt;/rec-number&gt;&lt;foreign-keys&gt;&lt;key app="EN" db-id="axe299t24zfp0pexfzipze0sxvaszv90xspf" timestamp="1391092425"&gt;268&lt;/key&gt;&lt;/foreign-keys&gt;&lt;ref-type name="Journal Article"&gt;17&lt;/ref-type&gt;&lt;contributors&gt;&lt;authors&gt;&lt;author&gt;Rajagopal, S.&lt;/author&gt;&lt;author&gt;Vishveshwara, S.&lt;/author&gt;&lt;/authors&gt;&lt;/contributors&gt;&lt;titles&gt;&lt;title&gt;Short hydrogen bonds in proteins&lt;/title&gt;&lt;secondary-title&gt;FEBS J.&lt;/secondary-title&gt;&lt;/titles&gt;&lt;periodical&gt;&lt;full-title&gt;FEBS J.&lt;/full-title&gt;&lt;/periodical&gt;&lt;pages&gt;1819-1832&lt;/pages&gt;&lt;volume&gt;272&lt;/volume&gt;&lt;dates&gt;&lt;year&gt;2005&lt;/year&gt;&lt;/dates&gt;&lt;urls&gt;&lt;/urls&gt;&lt;/record&gt;&lt;/Cite&gt;&lt;/EndNote&gt;</w:instrText>
      </w:r>
      <w:r w:rsidR="00F94804" w:rsidRPr="00995282">
        <w:rPr>
          <w:rFonts w:ascii="Arial" w:hAnsi="Arial" w:cs="Arial"/>
          <w:bCs/>
          <w:sz w:val="24"/>
          <w:lang w:val="en-US"/>
        </w:rPr>
        <w:fldChar w:fldCharType="separate"/>
      </w:r>
      <w:r w:rsidR="00905BFD" w:rsidRPr="00995282">
        <w:rPr>
          <w:rFonts w:ascii="Arial" w:hAnsi="Arial" w:cs="Arial"/>
          <w:bCs/>
          <w:noProof/>
          <w:sz w:val="24"/>
          <w:lang w:val="en-US"/>
        </w:rPr>
        <w:t>[30]</w:t>
      </w:r>
      <w:r w:rsidR="00F94804" w:rsidRPr="00995282">
        <w:rPr>
          <w:rFonts w:ascii="Arial" w:hAnsi="Arial" w:cs="Arial"/>
          <w:bCs/>
          <w:sz w:val="24"/>
          <w:lang w:val="en-US"/>
        </w:rPr>
        <w:fldChar w:fldCharType="end"/>
      </w:r>
      <w:r w:rsidR="002E374B" w:rsidRPr="00995282">
        <w:rPr>
          <w:rFonts w:ascii="Arial" w:hAnsi="Arial" w:cs="Arial"/>
          <w:bCs/>
          <w:sz w:val="24"/>
          <w:lang w:val="en-US"/>
        </w:rPr>
        <w:t>.</w:t>
      </w:r>
      <w:r w:rsidR="00C150DB" w:rsidRPr="00995282">
        <w:rPr>
          <w:rFonts w:ascii="Arial" w:hAnsi="Arial" w:cs="Arial"/>
          <w:bCs/>
          <w:sz w:val="24"/>
          <w:lang w:val="en-US"/>
        </w:rPr>
        <w:t xml:space="preserve"> </w:t>
      </w:r>
    </w:p>
    <w:p w14:paraId="3105BF0E" w14:textId="5CBEC842" w:rsidR="00DE06E6" w:rsidRPr="00995282" w:rsidRDefault="0005092E" w:rsidP="009B1364">
      <w:pPr>
        <w:spacing w:after="0" w:line="480" w:lineRule="auto"/>
        <w:ind w:firstLine="284"/>
        <w:jc w:val="both"/>
        <w:rPr>
          <w:rFonts w:ascii="Arial" w:hAnsi="Arial" w:cs="Arial"/>
          <w:bCs/>
          <w:sz w:val="24"/>
          <w:lang w:val="en-US"/>
        </w:rPr>
      </w:pPr>
      <w:r w:rsidRPr="00995282">
        <w:rPr>
          <w:rFonts w:ascii="Arial" w:hAnsi="Arial" w:cs="Arial"/>
          <w:bCs/>
          <w:sz w:val="24"/>
          <w:lang w:val="en-US"/>
        </w:rPr>
        <w:lastRenderedPageBreak/>
        <w:t xml:space="preserve">The </w:t>
      </w:r>
      <w:r w:rsidR="00DA2BDD" w:rsidRPr="00995282">
        <w:rPr>
          <w:rFonts w:ascii="Arial" w:hAnsi="Arial" w:cs="Arial"/>
          <w:bCs/>
          <w:sz w:val="24"/>
          <w:lang w:val="en-US"/>
        </w:rPr>
        <w:t>examples summarized above are largely based on interactions present in a relatively small number of structures</w:t>
      </w:r>
      <w:r w:rsidR="00DE06E6" w:rsidRPr="00995282">
        <w:rPr>
          <w:rFonts w:ascii="Arial" w:hAnsi="Arial" w:cs="Arial"/>
          <w:bCs/>
          <w:sz w:val="24"/>
          <w:lang w:val="en-US"/>
        </w:rPr>
        <w:t xml:space="preserve">, such that it is </w:t>
      </w:r>
      <w:r w:rsidR="002D4866" w:rsidRPr="00995282">
        <w:rPr>
          <w:rFonts w:ascii="Arial" w:hAnsi="Arial" w:cs="Arial"/>
          <w:bCs/>
          <w:sz w:val="24"/>
          <w:lang w:val="en-US"/>
        </w:rPr>
        <w:t>often</w:t>
      </w:r>
      <w:r w:rsidR="00DE06E6" w:rsidRPr="00995282">
        <w:rPr>
          <w:rFonts w:ascii="Arial" w:hAnsi="Arial" w:cs="Arial"/>
          <w:bCs/>
          <w:sz w:val="24"/>
          <w:lang w:val="en-US"/>
        </w:rPr>
        <w:t xml:space="preserve"> unclear whether</w:t>
      </w:r>
      <w:r w:rsidRPr="00995282">
        <w:rPr>
          <w:rFonts w:ascii="Arial" w:hAnsi="Arial" w:cs="Arial"/>
          <w:bCs/>
          <w:sz w:val="24"/>
          <w:lang w:val="en-US"/>
        </w:rPr>
        <w:t xml:space="preserve"> </w:t>
      </w:r>
      <w:r w:rsidR="00DE06E6" w:rsidRPr="00995282">
        <w:rPr>
          <w:rFonts w:ascii="Arial" w:hAnsi="Arial" w:cs="Arial"/>
          <w:bCs/>
          <w:sz w:val="24"/>
          <w:lang w:val="en-US"/>
        </w:rPr>
        <w:t>particular types of H-bonds</w:t>
      </w:r>
      <w:r w:rsidR="006C2F27" w:rsidRPr="00995282">
        <w:rPr>
          <w:rFonts w:ascii="Arial" w:hAnsi="Arial" w:cs="Arial"/>
          <w:bCs/>
          <w:sz w:val="24"/>
          <w:lang w:val="en-US"/>
        </w:rPr>
        <w:t xml:space="preserve"> </w:t>
      </w:r>
      <w:r w:rsidR="00DE06E6" w:rsidRPr="00995282">
        <w:rPr>
          <w:rFonts w:ascii="Arial" w:hAnsi="Arial" w:cs="Arial"/>
          <w:bCs/>
          <w:sz w:val="24"/>
          <w:lang w:val="en-US"/>
        </w:rPr>
        <w:t>are indeed common</w:t>
      </w:r>
      <w:r w:rsidR="00E9404D" w:rsidRPr="00995282">
        <w:rPr>
          <w:rFonts w:ascii="Arial" w:hAnsi="Arial" w:cs="Arial"/>
          <w:bCs/>
          <w:sz w:val="24"/>
          <w:lang w:val="en-US"/>
        </w:rPr>
        <w:t xml:space="preserve"> </w:t>
      </w:r>
      <w:r w:rsidR="00D45FA8" w:rsidRPr="00995282">
        <w:rPr>
          <w:rFonts w:ascii="Arial" w:hAnsi="Arial" w:cs="Arial"/>
          <w:bCs/>
          <w:sz w:val="24"/>
          <w:lang w:val="en-US"/>
        </w:rPr>
        <w:t>at functionally important sites of</w:t>
      </w:r>
      <w:r w:rsidR="00E9404D" w:rsidRPr="00995282">
        <w:rPr>
          <w:rFonts w:ascii="Arial" w:hAnsi="Arial" w:cs="Arial"/>
          <w:bCs/>
          <w:sz w:val="24"/>
          <w:lang w:val="en-US"/>
        </w:rPr>
        <w:t xml:space="preserve"> memb</w:t>
      </w:r>
      <w:r w:rsidR="00DE06E6" w:rsidRPr="00995282">
        <w:rPr>
          <w:rFonts w:ascii="Arial" w:hAnsi="Arial" w:cs="Arial"/>
          <w:bCs/>
          <w:sz w:val="24"/>
          <w:lang w:val="en-US"/>
        </w:rPr>
        <w:t xml:space="preserve">rane transporters and receptors. Knowledge of common H-bond motifs is valuable, as it could guide the choice of amino acid residues for site-directed mutagenesis studies to decipher protein reaction mechanisms. </w:t>
      </w:r>
    </w:p>
    <w:p w14:paraId="3B2A5AB5" w14:textId="5E9B1F27" w:rsidR="00E9404D" w:rsidRPr="00995282" w:rsidRDefault="00DE06E6" w:rsidP="009B1364">
      <w:pPr>
        <w:spacing w:after="0" w:line="480" w:lineRule="auto"/>
        <w:ind w:firstLine="284"/>
        <w:jc w:val="both"/>
        <w:rPr>
          <w:rFonts w:ascii="Arial" w:hAnsi="Arial" w:cs="Arial"/>
          <w:bCs/>
          <w:sz w:val="24"/>
          <w:lang w:val="en-US"/>
        </w:rPr>
      </w:pPr>
      <w:r w:rsidRPr="00995282">
        <w:rPr>
          <w:rFonts w:ascii="Arial" w:hAnsi="Arial" w:cs="Arial"/>
          <w:bCs/>
          <w:sz w:val="24"/>
          <w:lang w:val="en-US"/>
        </w:rPr>
        <w:t xml:space="preserve">To this aim, here we present a methodology to evaluate H-bonds present in static </w:t>
      </w:r>
      <w:r w:rsidR="00E9404D" w:rsidRPr="00995282">
        <w:rPr>
          <w:rFonts w:ascii="Arial" w:hAnsi="Arial" w:cs="Arial"/>
          <w:bCs/>
          <w:sz w:val="24"/>
          <w:lang w:val="en-US"/>
        </w:rPr>
        <w:t>structures</w:t>
      </w:r>
      <w:r w:rsidR="006C2F27" w:rsidRPr="00995282">
        <w:rPr>
          <w:rFonts w:ascii="Arial" w:hAnsi="Arial" w:cs="Arial"/>
          <w:bCs/>
          <w:sz w:val="24"/>
          <w:lang w:val="en-US"/>
        </w:rPr>
        <w:t xml:space="preserve"> of proteins that belong to different families</w:t>
      </w:r>
      <w:r w:rsidR="00E9404D" w:rsidRPr="00995282">
        <w:rPr>
          <w:rFonts w:ascii="Arial" w:hAnsi="Arial" w:cs="Arial"/>
          <w:bCs/>
          <w:sz w:val="24"/>
          <w:lang w:val="en-US"/>
        </w:rPr>
        <w:t xml:space="preserve">. </w:t>
      </w:r>
      <w:r w:rsidRPr="00995282">
        <w:rPr>
          <w:rFonts w:ascii="Arial" w:hAnsi="Arial" w:cs="Arial"/>
          <w:bCs/>
          <w:sz w:val="24"/>
          <w:lang w:val="en-US"/>
        </w:rPr>
        <w:t>We rely on a large data set of 683 structures, which we organize in two sub-sets according to the resolution at which structures were solved</w:t>
      </w:r>
      <w:r w:rsidR="00CB5715" w:rsidRPr="00995282">
        <w:rPr>
          <w:rFonts w:ascii="Arial" w:hAnsi="Arial" w:cs="Arial"/>
          <w:bCs/>
          <w:sz w:val="24"/>
          <w:lang w:val="en-US"/>
        </w:rPr>
        <w:t xml:space="preserve">. </w:t>
      </w:r>
      <w:r w:rsidR="00A230E1" w:rsidRPr="00995282">
        <w:rPr>
          <w:rFonts w:ascii="Arial" w:hAnsi="Arial" w:cs="Arial"/>
          <w:bCs/>
          <w:sz w:val="24"/>
          <w:lang w:val="en-US"/>
        </w:rPr>
        <w:t>W</w:t>
      </w:r>
      <w:r w:rsidR="00CB5715" w:rsidRPr="00995282">
        <w:rPr>
          <w:rFonts w:ascii="Arial" w:hAnsi="Arial" w:cs="Arial"/>
          <w:bCs/>
          <w:sz w:val="24"/>
          <w:lang w:val="en-US"/>
        </w:rPr>
        <w:t xml:space="preserve">e </w:t>
      </w:r>
      <w:r w:rsidR="00A230E1" w:rsidRPr="00995282">
        <w:rPr>
          <w:rFonts w:ascii="Arial" w:hAnsi="Arial" w:cs="Arial"/>
          <w:bCs/>
          <w:sz w:val="24"/>
          <w:lang w:val="en-US"/>
        </w:rPr>
        <w:t xml:space="preserve">then </w:t>
      </w:r>
      <w:r w:rsidR="00CB5715" w:rsidRPr="00995282">
        <w:rPr>
          <w:rFonts w:ascii="Arial" w:hAnsi="Arial" w:cs="Arial"/>
          <w:bCs/>
          <w:sz w:val="24"/>
          <w:lang w:val="en-US"/>
        </w:rPr>
        <w:t xml:space="preserve">extract a subset </w:t>
      </w:r>
      <w:r w:rsidR="00A230E1" w:rsidRPr="00995282">
        <w:rPr>
          <w:rFonts w:ascii="Arial" w:hAnsi="Arial" w:cs="Arial"/>
          <w:bCs/>
          <w:sz w:val="24"/>
          <w:lang w:val="en-US"/>
        </w:rPr>
        <w:t>of structures solved at high resolution and which</w:t>
      </w:r>
      <w:r w:rsidR="00CB5715" w:rsidRPr="00995282">
        <w:rPr>
          <w:rFonts w:ascii="Arial" w:hAnsi="Arial" w:cs="Arial"/>
          <w:bCs/>
          <w:sz w:val="24"/>
          <w:lang w:val="en-US"/>
        </w:rPr>
        <w:t xml:space="preserve"> accounts for redundancies in</w:t>
      </w:r>
      <w:r w:rsidR="006C1BD5" w:rsidRPr="00995282">
        <w:rPr>
          <w:rFonts w:ascii="Arial" w:hAnsi="Arial" w:cs="Arial"/>
          <w:bCs/>
          <w:sz w:val="24"/>
          <w:lang w:val="en-US"/>
        </w:rPr>
        <w:t xml:space="preserve"> structures of the same protein. Additionally,</w:t>
      </w:r>
      <w:r w:rsidR="00CB5715" w:rsidRPr="00995282">
        <w:rPr>
          <w:rFonts w:ascii="Arial" w:hAnsi="Arial" w:cs="Arial"/>
          <w:bCs/>
          <w:sz w:val="24"/>
          <w:lang w:val="en-US"/>
        </w:rPr>
        <w:t xml:space="preserve"> </w:t>
      </w:r>
      <w:r w:rsidR="006C1BD5" w:rsidRPr="00995282">
        <w:rPr>
          <w:rFonts w:ascii="Arial" w:hAnsi="Arial" w:cs="Arial"/>
          <w:bCs/>
          <w:sz w:val="24"/>
          <w:lang w:val="en-US"/>
        </w:rPr>
        <w:t xml:space="preserve">as </w:t>
      </w:r>
      <w:r w:rsidR="00CB5715" w:rsidRPr="00995282">
        <w:rPr>
          <w:rFonts w:ascii="Arial" w:hAnsi="Arial" w:cs="Arial"/>
          <w:bCs/>
          <w:sz w:val="24"/>
          <w:lang w:val="en-US"/>
        </w:rPr>
        <w:t xml:space="preserve">proteins from the superfamily of Rhodopsin-like receptors contribute a significant part of the dataset, we separate </w:t>
      </w:r>
      <w:r w:rsidR="00A230E1" w:rsidRPr="00995282">
        <w:rPr>
          <w:rFonts w:ascii="Arial" w:hAnsi="Arial" w:cs="Arial"/>
          <w:bCs/>
          <w:sz w:val="24"/>
          <w:lang w:val="en-US"/>
        </w:rPr>
        <w:t>them</w:t>
      </w:r>
      <w:r w:rsidR="00CB5715" w:rsidRPr="00995282">
        <w:rPr>
          <w:rFonts w:ascii="Arial" w:hAnsi="Arial" w:cs="Arial"/>
          <w:bCs/>
          <w:sz w:val="24"/>
          <w:lang w:val="en-US"/>
        </w:rPr>
        <w:t xml:space="preserve"> </w:t>
      </w:r>
      <w:r w:rsidR="00A230E1" w:rsidRPr="00995282">
        <w:rPr>
          <w:rFonts w:ascii="Arial" w:hAnsi="Arial" w:cs="Arial"/>
          <w:bCs/>
          <w:sz w:val="24"/>
          <w:lang w:val="en-US"/>
        </w:rPr>
        <w:t>into two smaller data sets: one, with structures</w:t>
      </w:r>
      <w:r w:rsidR="00CB5715" w:rsidRPr="00995282">
        <w:rPr>
          <w:rFonts w:ascii="Arial" w:hAnsi="Arial" w:cs="Arial"/>
          <w:bCs/>
          <w:sz w:val="24"/>
          <w:lang w:val="en-US"/>
        </w:rPr>
        <w:t xml:space="preserve"> </w:t>
      </w:r>
      <w:r w:rsidR="006C1BD5" w:rsidRPr="00995282">
        <w:rPr>
          <w:rFonts w:ascii="Arial" w:hAnsi="Arial" w:cs="Arial"/>
          <w:bCs/>
          <w:sz w:val="24"/>
          <w:lang w:val="en-US"/>
        </w:rPr>
        <w:t xml:space="preserve">of </w:t>
      </w:r>
      <w:r w:rsidR="00CB5715" w:rsidRPr="00995282">
        <w:rPr>
          <w:rFonts w:ascii="Arial" w:hAnsi="Arial" w:cs="Arial"/>
          <w:bCs/>
          <w:sz w:val="24"/>
          <w:lang w:val="en-US"/>
        </w:rPr>
        <w:t>mi</w:t>
      </w:r>
      <w:r w:rsidR="00A230E1" w:rsidRPr="00995282">
        <w:rPr>
          <w:rFonts w:ascii="Arial" w:hAnsi="Arial" w:cs="Arial"/>
          <w:bCs/>
          <w:sz w:val="24"/>
          <w:lang w:val="en-US"/>
        </w:rPr>
        <w:t xml:space="preserve">crobial and algal </w:t>
      </w:r>
      <w:proofErr w:type="spellStart"/>
      <w:r w:rsidR="00A230E1" w:rsidRPr="00995282">
        <w:rPr>
          <w:rFonts w:ascii="Arial" w:hAnsi="Arial" w:cs="Arial"/>
          <w:bCs/>
          <w:sz w:val="24"/>
          <w:lang w:val="en-US"/>
        </w:rPr>
        <w:t>rhodopsins</w:t>
      </w:r>
      <w:proofErr w:type="spellEnd"/>
      <w:r w:rsidR="00A230E1" w:rsidRPr="00995282">
        <w:rPr>
          <w:rFonts w:ascii="Arial" w:hAnsi="Arial" w:cs="Arial"/>
          <w:bCs/>
          <w:sz w:val="24"/>
          <w:lang w:val="en-US"/>
        </w:rPr>
        <w:t>, and the second, with</w:t>
      </w:r>
      <w:r w:rsidR="00CB5715" w:rsidRPr="00995282">
        <w:rPr>
          <w:rFonts w:ascii="Arial" w:hAnsi="Arial" w:cs="Arial"/>
          <w:bCs/>
          <w:sz w:val="24"/>
          <w:lang w:val="en-US"/>
        </w:rPr>
        <w:t xml:space="preserve"> G Protein-Coupled Receptors (GPCRs)</w:t>
      </w:r>
      <w:r w:rsidR="006C1BD5" w:rsidRPr="00995282">
        <w:rPr>
          <w:rFonts w:ascii="Arial" w:hAnsi="Arial" w:cs="Arial"/>
          <w:bCs/>
          <w:sz w:val="24"/>
          <w:lang w:val="en-US"/>
        </w:rPr>
        <w:t>. Each structure in</w:t>
      </w:r>
      <w:r w:rsidR="00A230E1" w:rsidRPr="00995282">
        <w:rPr>
          <w:rFonts w:ascii="Arial" w:hAnsi="Arial" w:cs="Arial"/>
          <w:bCs/>
          <w:sz w:val="24"/>
          <w:lang w:val="en-US"/>
        </w:rPr>
        <w:t xml:space="preserve"> each</w:t>
      </w:r>
      <w:r w:rsidRPr="00995282">
        <w:rPr>
          <w:rFonts w:ascii="Arial" w:hAnsi="Arial" w:cs="Arial"/>
          <w:bCs/>
          <w:sz w:val="24"/>
          <w:lang w:val="en-US"/>
        </w:rPr>
        <w:t xml:space="preserve"> dataset is subjected to analyses using graph-based algorithms that represent proteins as graphs with protein groups as nodes, and H-bonds, as edges of the graph. </w:t>
      </w:r>
      <w:r w:rsidR="00783514" w:rsidRPr="00995282">
        <w:rPr>
          <w:rFonts w:ascii="Arial" w:hAnsi="Arial" w:cs="Arial"/>
          <w:bCs/>
          <w:sz w:val="24"/>
          <w:lang w:val="en-US"/>
        </w:rPr>
        <w:t xml:space="preserve">We examine the graphs to identify 10 types of H-bonds. Then, for H-bond types of interest, we extract from the H-bond graphs complete H-bond networks for which we characterize their spatial extent. </w:t>
      </w:r>
    </w:p>
    <w:p w14:paraId="0D73C353" w14:textId="1D3CBE09" w:rsidR="00DF1DA2" w:rsidRPr="00995282" w:rsidRDefault="008461A3" w:rsidP="009B1364">
      <w:pPr>
        <w:spacing w:after="0" w:line="480" w:lineRule="auto"/>
        <w:ind w:firstLine="284"/>
        <w:jc w:val="both"/>
        <w:rPr>
          <w:rFonts w:ascii="Arial" w:hAnsi="Arial" w:cs="Arial"/>
          <w:bCs/>
          <w:sz w:val="24"/>
          <w:lang w:val="en-US"/>
        </w:rPr>
      </w:pPr>
      <w:r w:rsidRPr="00995282">
        <w:rPr>
          <w:rFonts w:ascii="Arial" w:hAnsi="Arial" w:cs="Arial"/>
          <w:bCs/>
          <w:sz w:val="24"/>
          <w:lang w:val="en-US"/>
        </w:rPr>
        <w:t>I</w:t>
      </w:r>
      <w:r w:rsidR="007658DB" w:rsidRPr="00995282">
        <w:rPr>
          <w:rFonts w:ascii="Arial" w:hAnsi="Arial" w:cs="Arial"/>
          <w:bCs/>
          <w:sz w:val="24"/>
          <w:lang w:val="en-US"/>
        </w:rPr>
        <w:t xml:space="preserve">nter-helical H-bonds may have complex dynamics difficult to </w:t>
      </w:r>
      <w:r w:rsidR="009777AC" w:rsidRPr="00995282">
        <w:rPr>
          <w:rFonts w:ascii="Arial" w:hAnsi="Arial" w:cs="Arial"/>
          <w:bCs/>
          <w:sz w:val="24"/>
          <w:lang w:val="en-US"/>
        </w:rPr>
        <w:t>anticipate</w:t>
      </w:r>
      <w:r w:rsidR="00C73DB1" w:rsidRPr="00995282">
        <w:rPr>
          <w:rFonts w:ascii="Arial" w:hAnsi="Arial" w:cs="Arial"/>
          <w:bCs/>
          <w:sz w:val="24"/>
          <w:lang w:val="en-US"/>
        </w:rPr>
        <w:t xml:space="preserve"> </w:t>
      </w:r>
      <w:r w:rsidR="007658DB" w:rsidRPr="00995282">
        <w:rPr>
          <w:rFonts w:ascii="Arial" w:hAnsi="Arial" w:cs="Arial"/>
          <w:bCs/>
          <w:sz w:val="24"/>
          <w:lang w:val="en-US"/>
        </w:rPr>
        <w:t xml:space="preserve">from static protein structures </w:t>
      </w:r>
      <w:r w:rsidR="00F94804"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&lt;EndNote&gt;&lt;Cite&gt;&lt;Author&gt;Bondar&lt;/Author&gt;&lt;Year&gt;2012&lt;/Year&gt;&lt;RecNum&gt;3&lt;/RecNum&gt;&lt;DisplayText&gt;[31]&lt;/DisplayText&gt;&lt;record&gt;&lt;rec-number&gt;3&lt;/rec-number&gt;&lt;foreign-keys&gt;&lt;key app="EN" db-id="axe299t24zfp0pexfzipze0sxvaszv90xspf" timestamp="1331910718"&gt;3&lt;/key&gt;&lt;/foreign-keys&gt;&lt;ref-type name="Journal Article"&gt;17&lt;/ref-type&gt;&lt;contributors&gt;&lt;authors&gt;&lt;author&gt;Bondar, A.-N.&lt;/author&gt;&lt;author&gt;White, S.H.&lt;/author&gt;&lt;/authors&gt;&lt;/contributors&gt;&lt;titles&gt;&lt;title&gt;Hydrogen bond dynamics in membrane protein function&lt;/title&gt;&lt;secondary-title&gt;Biochim. Biophys. Acta&lt;/secondary-title&gt;&lt;/titles&gt;&lt;periodical&gt;&lt;full-title&gt;Biochim. Biophys. Acta&lt;/full-title&gt;&lt;/periodical&gt;&lt;pages&gt;942-950&lt;/pages&gt;&lt;volume&gt;1818&lt;/volume&gt;&lt;keywords&gt;&lt;keyword&gt;hydrogen bonding&lt;/keyword&gt;&lt;keyword&gt;translocon&lt;/keyword&gt;&lt;keyword&gt;GlpG&lt;/keyword&gt;&lt;/keywords&gt;&lt;dates&gt;&lt;year&gt;2012&lt;/year&gt;&lt;/dates&gt;&lt;urls&gt;&lt;/urls&gt;&lt;/record&gt;&lt;/Cite&gt;&lt;/EndNote&gt;</w:instrText>
      </w:r>
      <w:r w:rsidR="00F94804" w:rsidRPr="00995282">
        <w:rPr>
          <w:rFonts w:ascii="Arial" w:hAnsi="Arial" w:cs="Arial"/>
          <w:bCs/>
          <w:sz w:val="24"/>
          <w:lang w:val="en-US"/>
        </w:rPr>
        <w:fldChar w:fldCharType="separate"/>
      </w:r>
      <w:r w:rsidR="00905BFD" w:rsidRPr="00995282">
        <w:rPr>
          <w:rFonts w:ascii="Arial" w:hAnsi="Arial" w:cs="Arial"/>
          <w:bCs/>
          <w:noProof/>
          <w:sz w:val="24"/>
          <w:lang w:val="en-US"/>
        </w:rPr>
        <w:t>[31]</w:t>
      </w:r>
      <w:r w:rsidR="00F94804" w:rsidRPr="00995282">
        <w:rPr>
          <w:rFonts w:ascii="Arial" w:hAnsi="Arial" w:cs="Arial"/>
          <w:bCs/>
          <w:sz w:val="24"/>
          <w:lang w:val="en-US"/>
        </w:rPr>
        <w:fldChar w:fldCharType="end"/>
      </w:r>
      <w:r w:rsidRPr="00995282">
        <w:rPr>
          <w:rFonts w:ascii="Arial" w:hAnsi="Arial" w:cs="Arial"/>
          <w:bCs/>
          <w:sz w:val="24"/>
          <w:lang w:val="en-US"/>
        </w:rPr>
        <w:t>; to illustrate H-bond dynamics,</w:t>
      </w:r>
      <w:r w:rsidR="007658DB" w:rsidRPr="00995282">
        <w:rPr>
          <w:rFonts w:ascii="Arial" w:hAnsi="Arial" w:cs="Arial"/>
          <w:bCs/>
          <w:sz w:val="24"/>
          <w:lang w:val="en-US"/>
        </w:rPr>
        <w:t xml:space="preserve"> we </w:t>
      </w:r>
      <w:r w:rsidR="00783514" w:rsidRPr="00995282">
        <w:rPr>
          <w:rFonts w:ascii="Arial" w:hAnsi="Arial" w:cs="Arial"/>
          <w:bCs/>
          <w:sz w:val="24"/>
          <w:lang w:val="en-US"/>
        </w:rPr>
        <w:t xml:space="preserve">augment the analyses of static protein structures with </w:t>
      </w:r>
      <w:r w:rsidR="007658DB" w:rsidRPr="00995282">
        <w:rPr>
          <w:rFonts w:ascii="Arial" w:hAnsi="Arial" w:cs="Arial"/>
          <w:bCs/>
          <w:sz w:val="24"/>
          <w:lang w:val="en-US"/>
        </w:rPr>
        <w:t xml:space="preserve">atomistic </w:t>
      </w:r>
      <w:r w:rsidR="001B1D83" w:rsidRPr="00995282">
        <w:rPr>
          <w:rFonts w:ascii="Arial" w:hAnsi="Arial" w:cs="Arial"/>
          <w:bCs/>
          <w:sz w:val="24"/>
          <w:lang w:val="en-US"/>
        </w:rPr>
        <w:t>Molecular Dynamics (MD)</w:t>
      </w:r>
      <w:r w:rsidR="007658DB" w:rsidRPr="00995282">
        <w:rPr>
          <w:rFonts w:ascii="Arial" w:hAnsi="Arial" w:cs="Arial"/>
          <w:bCs/>
          <w:sz w:val="24"/>
          <w:lang w:val="en-US"/>
        </w:rPr>
        <w:t xml:space="preserve"> simulations </w:t>
      </w:r>
      <w:r w:rsidR="002E374B" w:rsidRPr="00995282">
        <w:rPr>
          <w:rFonts w:ascii="Arial" w:hAnsi="Arial" w:cs="Arial"/>
          <w:bCs/>
          <w:sz w:val="24"/>
          <w:lang w:val="en-US"/>
        </w:rPr>
        <w:t xml:space="preserve">to </w:t>
      </w:r>
      <w:r w:rsidR="00E77532" w:rsidRPr="00995282">
        <w:rPr>
          <w:rFonts w:ascii="Arial" w:hAnsi="Arial" w:cs="Arial"/>
          <w:bCs/>
          <w:sz w:val="24"/>
          <w:lang w:val="en-US"/>
        </w:rPr>
        <w:t xml:space="preserve">probe </w:t>
      </w:r>
      <w:r w:rsidR="00C328F9" w:rsidRPr="00995282">
        <w:rPr>
          <w:rFonts w:ascii="Arial" w:hAnsi="Arial" w:cs="Arial"/>
          <w:bCs/>
          <w:sz w:val="24"/>
          <w:lang w:val="en-US"/>
        </w:rPr>
        <w:t xml:space="preserve">H-bond dynamics of </w:t>
      </w:r>
      <w:proofErr w:type="spellStart"/>
      <w:r w:rsidR="00C328F9" w:rsidRPr="00995282">
        <w:rPr>
          <w:rFonts w:ascii="Arial" w:hAnsi="Arial" w:cs="Arial"/>
          <w:bCs/>
          <w:i/>
          <w:sz w:val="24"/>
          <w:lang w:val="en-US"/>
        </w:rPr>
        <w:t>i</w:t>
      </w:r>
      <w:proofErr w:type="spellEnd"/>
      <w:r w:rsidR="00C328F9" w:rsidRPr="00995282">
        <w:rPr>
          <w:rFonts w:ascii="Arial" w:hAnsi="Arial" w:cs="Arial"/>
          <w:bCs/>
          <w:i/>
          <w:sz w:val="24"/>
          <w:lang w:val="en-US"/>
        </w:rPr>
        <w:t>)</w:t>
      </w:r>
      <w:r w:rsidR="00E77532" w:rsidRPr="00995282">
        <w:rPr>
          <w:rFonts w:ascii="Arial" w:hAnsi="Arial" w:cs="Arial"/>
          <w:bCs/>
          <w:sz w:val="24"/>
          <w:lang w:val="en-US"/>
        </w:rPr>
        <w:t xml:space="preserve"> </w:t>
      </w:r>
      <w:r w:rsidR="00276A4B" w:rsidRPr="00995282">
        <w:rPr>
          <w:rFonts w:ascii="Arial" w:hAnsi="Arial" w:cs="Arial"/>
          <w:bCs/>
          <w:i/>
          <w:sz w:val="24"/>
          <w:lang w:val="en-US"/>
        </w:rPr>
        <w:t>P</w:t>
      </w:r>
      <w:r w:rsidR="00883DED" w:rsidRPr="00995282">
        <w:rPr>
          <w:rFonts w:ascii="Arial" w:hAnsi="Arial" w:cs="Arial"/>
          <w:bCs/>
          <w:i/>
          <w:sz w:val="24"/>
          <w:lang w:val="en-US"/>
        </w:rPr>
        <w:t>.</w:t>
      </w:r>
      <w:r w:rsidR="00276A4B" w:rsidRPr="00995282">
        <w:rPr>
          <w:rFonts w:ascii="Arial" w:hAnsi="Arial" w:cs="Arial"/>
          <w:bCs/>
          <w:i/>
          <w:sz w:val="24"/>
          <w:lang w:val="en-US"/>
        </w:rPr>
        <w:t xml:space="preserve"> </w:t>
      </w:r>
      <w:proofErr w:type="spellStart"/>
      <w:r w:rsidR="00276A4B" w:rsidRPr="00995282">
        <w:rPr>
          <w:rFonts w:ascii="Arial" w:hAnsi="Arial" w:cs="Arial"/>
          <w:bCs/>
          <w:i/>
          <w:sz w:val="24"/>
          <w:lang w:val="en-US"/>
        </w:rPr>
        <w:t>pastoris</w:t>
      </w:r>
      <w:proofErr w:type="spellEnd"/>
      <w:r w:rsidR="00E77532" w:rsidRPr="00995282">
        <w:rPr>
          <w:rFonts w:ascii="Arial" w:hAnsi="Arial" w:cs="Arial"/>
          <w:bCs/>
          <w:sz w:val="24"/>
          <w:lang w:val="en-US"/>
        </w:rPr>
        <w:t xml:space="preserve"> Aqy1</w:t>
      </w:r>
      <w:r w:rsidR="00C328F9" w:rsidRPr="00995282">
        <w:rPr>
          <w:rFonts w:ascii="Arial" w:hAnsi="Arial" w:cs="Arial"/>
          <w:bCs/>
          <w:sz w:val="24"/>
          <w:lang w:val="en-US"/>
        </w:rPr>
        <w:t>, which we chose because it</w:t>
      </w:r>
      <w:r w:rsidR="001B1D83" w:rsidRPr="00995282">
        <w:rPr>
          <w:rFonts w:ascii="Arial" w:hAnsi="Arial" w:cs="Arial"/>
          <w:bCs/>
          <w:sz w:val="24"/>
          <w:lang w:val="en-US"/>
        </w:rPr>
        <w:t xml:space="preserve">s structure was solved at </w:t>
      </w:r>
      <w:proofErr w:type="spellStart"/>
      <w:r w:rsidR="001B1D83" w:rsidRPr="00995282">
        <w:rPr>
          <w:rFonts w:ascii="Arial" w:hAnsi="Arial" w:cs="Arial"/>
          <w:bCs/>
          <w:sz w:val="24"/>
          <w:lang w:val="en-US"/>
        </w:rPr>
        <w:t>subangstrom</w:t>
      </w:r>
      <w:proofErr w:type="spellEnd"/>
      <w:r w:rsidR="001B1D83" w:rsidRPr="00995282">
        <w:rPr>
          <w:rFonts w:ascii="Arial" w:hAnsi="Arial" w:cs="Arial"/>
          <w:bCs/>
          <w:sz w:val="24"/>
          <w:lang w:val="en-US"/>
        </w:rPr>
        <w:t xml:space="preserve"> resolution </w:t>
      </w:r>
      <w:r w:rsidR="005029E5"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&lt;EndNote&gt;&lt;Cite&gt;&lt;Author&gt;Eriksson&lt;/Author&gt;&lt;Year&gt;2013&lt;/Year&gt;&lt;RecNum&gt;1777&lt;/RecNum&gt;&lt;DisplayText&gt;[32]&lt;/DisplayText&gt;&lt;record&gt;&lt;rec-number&gt;1777&lt;/rec-number&gt;&lt;foreign-keys&gt;&lt;key app="EN" db-id="axe299t24zfp0pexfzipze0sxvaszv90xspf" timestamp="1623749959"&gt;1777&lt;/key&gt;&lt;/foreign-keys&gt;&lt;ref-type name="Journal Article"&gt;17&lt;/ref-type&gt;&lt;contributors&gt;&lt;authors&gt;&lt;author&gt;Eriksson, U.K.&lt;/author&gt;&lt;author&gt;Fischer, G.&lt;/author&gt;&lt;author&gt;Friedmann, R.&lt;/author&gt;&lt;author&gt;Enkavi, G.&lt;/author&gt;&lt;author&gt;Tajkhorshid, E.&lt;/author&gt;&lt;author&gt;Neutze, R.&lt;/author&gt;&lt;/authors&gt;&lt;/contributors&gt;&lt;titles&gt;&lt;title&gt;Subangstrom resolution X-ray structure details aquaporin-water interactions&lt;/title&gt;&lt;secondary-title&gt;Science&lt;/secondary-title&gt;&lt;/titles&gt;&lt;periodical&gt;&lt;full-title&gt;Science&lt;/full-title&gt;&lt;/periodical&gt;&lt;pages&gt;1346-1349&lt;/pages&gt;&lt;volume&gt;340&lt;/volume&gt;&lt;dates&gt;&lt;year&gt;2013&lt;/year&gt;&lt;/dates&gt;&lt;urls&gt;&lt;/urls&gt;&lt;electronic-resource-num&gt;10.1126/science.1234306&lt;/electronic-resource-num&gt;&lt;/record&gt;&lt;/Cite&gt;&lt;/EndNote&gt;</w:instrText>
      </w:r>
      <w:r w:rsidR="005029E5" w:rsidRPr="00995282">
        <w:rPr>
          <w:rFonts w:ascii="Arial" w:hAnsi="Arial" w:cs="Arial"/>
          <w:bCs/>
          <w:sz w:val="24"/>
          <w:lang w:val="en-US"/>
        </w:rPr>
        <w:fldChar w:fldCharType="separate"/>
      </w:r>
      <w:r w:rsidR="00905BFD" w:rsidRPr="00995282">
        <w:rPr>
          <w:rFonts w:ascii="Arial" w:hAnsi="Arial" w:cs="Arial"/>
          <w:bCs/>
          <w:noProof/>
          <w:sz w:val="24"/>
          <w:lang w:val="en-US"/>
        </w:rPr>
        <w:t>[32]</w:t>
      </w:r>
      <w:r w:rsidR="005029E5" w:rsidRPr="00995282">
        <w:rPr>
          <w:rFonts w:ascii="Arial" w:hAnsi="Arial" w:cs="Arial"/>
          <w:bCs/>
          <w:sz w:val="24"/>
          <w:lang w:val="en-US"/>
        </w:rPr>
        <w:fldChar w:fldCharType="end"/>
      </w:r>
      <w:r w:rsidR="00C328F9" w:rsidRPr="00995282">
        <w:rPr>
          <w:rFonts w:ascii="Arial" w:hAnsi="Arial" w:cs="Arial"/>
          <w:bCs/>
          <w:sz w:val="24"/>
          <w:lang w:val="en-US"/>
        </w:rPr>
        <w:t xml:space="preserve">, </w:t>
      </w:r>
      <w:r w:rsidR="001B1D83" w:rsidRPr="00995282">
        <w:rPr>
          <w:rFonts w:ascii="Arial" w:hAnsi="Arial" w:cs="Arial"/>
          <w:bCs/>
          <w:sz w:val="24"/>
          <w:lang w:val="en-US"/>
        </w:rPr>
        <w:t xml:space="preserve">such that it provides accurate reference </w:t>
      </w:r>
      <w:r w:rsidR="001B1D83" w:rsidRPr="00995282">
        <w:rPr>
          <w:rFonts w:ascii="Arial" w:hAnsi="Arial" w:cs="Arial"/>
          <w:bCs/>
          <w:sz w:val="24"/>
          <w:lang w:val="en-US"/>
        </w:rPr>
        <w:lastRenderedPageBreak/>
        <w:t xml:space="preserve">for H-bonds sampled during MD simulations; </w:t>
      </w:r>
      <w:r w:rsidR="009821E4" w:rsidRPr="00995282">
        <w:rPr>
          <w:rFonts w:ascii="Arial" w:hAnsi="Arial" w:cs="Arial"/>
          <w:bCs/>
          <w:i/>
          <w:sz w:val="24"/>
          <w:lang w:val="en-US"/>
        </w:rPr>
        <w:t>ii)</w:t>
      </w:r>
      <w:r w:rsidR="009821E4" w:rsidRPr="00995282">
        <w:rPr>
          <w:rFonts w:ascii="Arial" w:hAnsi="Arial" w:cs="Arial"/>
          <w:bCs/>
          <w:sz w:val="24"/>
          <w:lang w:val="en-US"/>
        </w:rPr>
        <w:t xml:space="preserve"> </w:t>
      </w:r>
      <w:r w:rsidR="00DF2856" w:rsidRPr="00995282">
        <w:rPr>
          <w:rFonts w:ascii="Arial" w:hAnsi="Arial" w:cs="Arial"/>
          <w:bCs/>
          <w:sz w:val="24"/>
          <w:lang w:val="en-US"/>
        </w:rPr>
        <w:t>a</w:t>
      </w:r>
      <w:r w:rsidR="001B1D83" w:rsidRPr="00995282">
        <w:rPr>
          <w:rFonts w:ascii="Arial" w:hAnsi="Arial" w:cs="Arial"/>
          <w:bCs/>
          <w:sz w:val="24"/>
          <w:lang w:val="en-US"/>
        </w:rPr>
        <w:t xml:space="preserve"> microbial rhodopsin </w:t>
      </w:r>
      <w:r w:rsidR="00C328F9" w:rsidRPr="00995282">
        <w:rPr>
          <w:rFonts w:ascii="Arial" w:hAnsi="Arial" w:cs="Arial"/>
          <w:bCs/>
          <w:sz w:val="24"/>
          <w:lang w:val="en-US"/>
        </w:rPr>
        <w:t>Ch</w:t>
      </w:r>
      <w:r w:rsidR="00E77532" w:rsidRPr="00995282">
        <w:rPr>
          <w:rFonts w:ascii="Arial" w:hAnsi="Arial" w:cs="Arial"/>
          <w:bCs/>
          <w:sz w:val="24"/>
          <w:lang w:val="en-US"/>
        </w:rPr>
        <w:t>R2</w:t>
      </w:r>
      <w:r w:rsidR="001B1D83" w:rsidRPr="00995282">
        <w:rPr>
          <w:rFonts w:ascii="Arial" w:hAnsi="Arial" w:cs="Arial"/>
          <w:bCs/>
          <w:sz w:val="24"/>
          <w:lang w:val="en-US"/>
        </w:rPr>
        <w:t xml:space="preserve">, as a </w:t>
      </w:r>
      <w:r w:rsidR="00C328F9" w:rsidRPr="00995282">
        <w:rPr>
          <w:rFonts w:ascii="Arial" w:hAnsi="Arial" w:cs="Arial"/>
          <w:bCs/>
          <w:sz w:val="24"/>
          <w:lang w:val="en-US"/>
        </w:rPr>
        <w:t>member of one of the largest protein families represented in our dataset</w:t>
      </w:r>
      <w:r w:rsidR="001B1D83" w:rsidRPr="00995282">
        <w:rPr>
          <w:rFonts w:ascii="Arial" w:hAnsi="Arial" w:cs="Arial"/>
          <w:bCs/>
          <w:sz w:val="24"/>
          <w:lang w:val="en-US"/>
        </w:rPr>
        <w:t>.</w:t>
      </w:r>
      <w:r w:rsidR="00E77532" w:rsidRPr="00995282">
        <w:rPr>
          <w:rFonts w:ascii="Arial" w:hAnsi="Arial" w:cs="Arial"/>
          <w:bCs/>
          <w:sz w:val="24"/>
          <w:lang w:val="en-US"/>
        </w:rPr>
        <w:t xml:space="preserve"> </w:t>
      </w:r>
      <w:r w:rsidR="009777AC" w:rsidRPr="00995282">
        <w:rPr>
          <w:rFonts w:ascii="Arial" w:hAnsi="Arial" w:cs="Arial"/>
          <w:bCs/>
          <w:sz w:val="24"/>
          <w:lang w:val="en-US"/>
        </w:rPr>
        <w:t>Both Aqy1 and ChR2 are homo-</w:t>
      </w:r>
      <w:proofErr w:type="spellStart"/>
      <w:r w:rsidR="009777AC" w:rsidRPr="00995282">
        <w:rPr>
          <w:rFonts w:ascii="Arial" w:hAnsi="Arial" w:cs="Arial"/>
          <w:bCs/>
          <w:sz w:val="24"/>
          <w:lang w:val="en-US"/>
        </w:rPr>
        <w:t>oligomeric</w:t>
      </w:r>
      <w:proofErr w:type="spellEnd"/>
      <w:r w:rsidR="009777AC" w:rsidRPr="00995282">
        <w:rPr>
          <w:rFonts w:ascii="Arial" w:hAnsi="Arial" w:cs="Arial"/>
          <w:bCs/>
          <w:sz w:val="24"/>
          <w:lang w:val="en-US"/>
        </w:rPr>
        <w:t xml:space="preserve"> proteins.</w:t>
      </w:r>
    </w:p>
    <w:p w14:paraId="7042DC8D" w14:textId="568DB347" w:rsidR="009821E4" w:rsidRPr="00995282" w:rsidRDefault="009821E4" w:rsidP="009B1364">
      <w:pPr>
        <w:spacing w:after="0" w:line="480" w:lineRule="auto"/>
        <w:ind w:firstLine="284"/>
        <w:jc w:val="both"/>
        <w:rPr>
          <w:rFonts w:ascii="Arial" w:hAnsi="Arial" w:cs="Arial"/>
          <w:bCs/>
          <w:sz w:val="24"/>
          <w:lang w:val="en-US"/>
        </w:rPr>
      </w:pPr>
      <w:r w:rsidRPr="00995282">
        <w:rPr>
          <w:rFonts w:ascii="Arial" w:hAnsi="Arial" w:cs="Arial"/>
          <w:bCs/>
          <w:sz w:val="24"/>
          <w:lang w:val="en-US"/>
        </w:rPr>
        <w:t xml:space="preserve">The systematic analyses </w:t>
      </w:r>
      <w:r w:rsidR="00176F2A" w:rsidRPr="00995282">
        <w:rPr>
          <w:rFonts w:ascii="Arial" w:hAnsi="Arial" w:cs="Arial"/>
          <w:bCs/>
          <w:sz w:val="24"/>
          <w:lang w:val="en-US"/>
        </w:rPr>
        <w:t>give an overview of</w:t>
      </w:r>
      <w:r w:rsidR="00D77978" w:rsidRPr="00995282">
        <w:rPr>
          <w:rFonts w:ascii="Arial" w:hAnsi="Arial" w:cs="Arial"/>
          <w:bCs/>
          <w:sz w:val="24"/>
          <w:lang w:val="en-US"/>
        </w:rPr>
        <w:t xml:space="preserve"> H-bond motifs</w:t>
      </w:r>
      <w:r w:rsidR="00176F2A" w:rsidRPr="00995282">
        <w:rPr>
          <w:rFonts w:ascii="Arial" w:hAnsi="Arial" w:cs="Arial"/>
          <w:bCs/>
          <w:sz w:val="24"/>
          <w:lang w:val="en-US"/>
        </w:rPr>
        <w:t xml:space="preserve"> in static membrane protein structures</w:t>
      </w:r>
      <w:r w:rsidR="00D77978" w:rsidRPr="00995282">
        <w:rPr>
          <w:rFonts w:ascii="Arial" w:hAnsi="Arial" w:cs="Arial"/>
          <w:bCs/>
          <w:sz w:val="24"/>
          <w:lang w:val="en-US"/>
        </w:rPr>
        <w:t>. H-bonds between Asp/</w:t>
      </w:r>
      <w:proofErr w:type="spellStart"/>
      <w:r w:rsidR="00D77978" w:rsidRPr="00995282">
        <w:rPr>
          <w:rFonts w:ascii="Arial" w:hAnsi="Arial" w:cs="Arial"/>
          <w:bCs/>
          <w:sz w:val="24"/>
          <w:lang w:val="en-US"/>
        </w:rPr>
        <w:t>Glu</w:t>
      </w:r>
      <w:proofErr w:type="spellEnd"/>
      <w:r w:rsidR="00D77978" w:rsidRPr="00995282">
        <w:rPr>
          <w:rFonts w:ascii="Arial" w:hAnsi="Arial" w:cs="Arial"/>
          <w:bCs/>
          <w:sz w:val="24"/>
          <w:lang w:val="en-US"/>
        </w:rPr>
        <w:t xml:space="preserve"> and </w:t>
      </w:r>
      <w:proofErr w:type="spellStart"/>
      <w:r w:rsidR="00D77978" w:rsidRPr="00995282">
        <w:rPr>
          <w:rFonts w:ascii="Arial" w:hAnsi="Arial" w:cs="Arial"/>
          <w:bCs/>
          <w:sz w:val="24"/>
          <w:lang w:val="en-US"/>
        </w:rPr>
        <w:t>Ser</w:t>
      </w:r>
      <w:proofErr w:type="spellEnd"/>
      <w:r w:rsidR="00D77978" w:rsidRPr="00995282">
        <w:rPr>
          <w:rFonts w:ascii="Arial" w:hAnsi="Arial" w:cs="Arial"/>
          <w:bCs/>
          <w:sz w:val="24"/>
          <w:lang w:val="en-US"/>
        </w:rPr>
        <w:t>/</w:t>
      </w:r>
      <w:proofErr w:type="spellStart"/>
      <w:r w:rsidR="00D77978" w:rsidRPr="00995282">
        <w:rPr>
          <w:rFonts w:ascii="Arial" w:hAnsi="Arial" w:cs="Arial"/>
          <w:bCs/>
          <w:sz w:val="24"/>
          <w:lang w:val="en-US"/>
        </w:rPr>
        <w:t>Thr</w:t>
      </w:r>
      <w:proofErr w:type="spellEnd"/>
      <w:r w:rsidR="00D77978" w:rsidRPr="00995282">
        <w:rPr>
          <w:rFonts w:ascii="Arial" w:hAnsi="Arial" w:cs="Arial"/>
          <w:bCs/>
          <w:sz w:val="24"/>
          <w:lang w:val="en-US"/>
        </w:rPr>
        <w:t xml:space="preserve"> </w:t>
      </w:r>
      <w:proofErr w:type="spellStart"/>
      <w:r w:rsidR="00D77978" w:rsidRPr="00995282">
        <w:rPr>
          <w:rFonts w:ascii="Arial" w:hAnsi="Arial" w:cs="Arial"/>
          <w:bCs/>
          <w:sz w:val="24"/>
          <w:lang w:val="en-US"/>
        </w:rPr>
        <w:t>sidechains</w:t>
      </w:r>
      <w:proofErr w:type="spellEnd"/>
      <w:r w:rsidR="00D77978" w:rsidRPr="00995282">
        <w:rPr>
          <w:rFonts w:ascii="Arial" w:hAnsi="Arial" w:cs="Arial"/>
          <w:bCs/>
          <w:sz w:val="24"/>
          <w:lang w:val="en-US"/>
        </w:rPr>
        <w:t xml:space="preserve"> are </w:t>
      </w:r>
      <w:r w:rsidR="00DF2856" w:rsidRPr="00995282">
        <w:rPr>
          <w:rFonts w:ascii="Arial" w:hAnsi="Arial" w:cs="Arial"/>
          <w:bCs/>
          <w:sz w:val="24"/>
          <w:lang w:val="en-US"/>
        </w:rPr>
        <w:t xml:space="preserve">relatively frequent and, when present, tend to locate within the </w:t>
      </w:r>
      <w:proofErr w:type="spellStart"/>
      <w:r w:rsidR="00DF2856" w:rsidRPr="00995282">
        <w:rPr>
          <w:rFonts w:ascii="Arial" w:hAnsi="Arial" w:cs="Arial"/>
          <w:bCs/>
          <w:sz w:val="24"/>
          <w:lang w:val="en-US"/>
        </w:rPr>
        <w:t>transmembrane</w:t>
      </w:r>
      <w:proofErr w:type="spellEnd"/>
      <w:r w:rsidR="00DF2856" w:rsidRPr="00995282">
        <w:rPr>
          <w:rFonts w:ascii="Arial" w:hAnsi="Arial" w:cs="Arial"/>
          <w:bCs/>
          <w:sz w:val="24"/>
          <w:lang w:val="en-US"/>
        </w:rPr>
        <w:t xml:space="preserve"> region of the protein;</w:t>
      </w:r>
      <w:r w:rsidR="00D77978" w:rsidRPr="00995282">
        <w:rPr>
          <w:rFonts w:ascii="Arial" w:hAnsi="Arial" w:cs="Arial"/>
          <w:bCs/>
          <w:sz w:val="24"/>
          <w:lang w:val="en-US"/>
        </w:rPr>
        <w:t xml:space="preserve"> H-bonds between His </w:t>
      </w:r>
      <w:proofErr w:type="spellStart"/>
      <w:r w:rsidR="00D77978" w:rsidRPr="00995282">
        <w:rPr>
          <w:rFonts w:ascii="Arial" w:hAnsi="Arial" w:cs="Arial"/>
          <w:bCs/>
          <w:sz w:val="24"/>
          <w:lang w:val="en-US"/>
        </w:rPr>
        <w:t>sidechains</w:t>
      </w:r>
      <w:proofErr w:type="spellEnd"/>
      <w:r w:rsidR="00D77978" w:rsidRPr="00995282">
        <w:rPr>
          <w:rFonts w:ascii="Arial" w:hAnsi="Arial" w:cs="Arial"/>
          <w:bCs/>
          <w:sz w:val="24"/>
          <w:lang w:val="en-US"/>
        </w:rPr>
        <w:t xml:space="preserve"> are rather infrequent</w:t>
      </w:r>
      <w:r w:rsidR="00DF2856" w:rsidRPr="00995282">
        <w:rPr>
          <w:rFonts w:ascii="Arial" w:hAnsi="Arial" w:cs="Arial"/>
          <w:bCs/>
          <w:sz w:val="24"/>
          <w:lang w:val="en-US"/>
        </w:rPr>
        <w:t xml:space="preserve"> – which could be due, at least in part, to His </w:t>
      </w:r>
      <w:proofErr w:type="spellStart"/>
      <w:r w:rsidR="00DF2856" w:rsidRPr="00995282">
        <w:rPr>
          <w:rFonts w:ascii="Arial" w:hAnsi="Arial" w:cs="Arial"/>
          <w:bCs/>
          <w:sz w:val="24"/>
          <w:lang w:val="en-US"/>
        </w:rPr>
        <w:t>sidechains</w:t>
      </w:r>
      <w:proofErr w:type="spellEnd"/>
      <w:r w:rsidR="00DF2856" w:rsidRPr="00995282">
        <w:rPr>
          <w:rFonts w:ascii="Arial" w:hAnsi="Arial" w:cs="Arial"/>
          <w:bCs/>
          <w:sz w:val="24"/>
          <w:lang w:val="en-US"/>
        </w:rPr>
        <w:t xml:space="preserve"> being relatively infrequent</w:t>
      </w:r>
      <w:r w:rsidR="00D77978" w:rsidRPr="00995282">
        <w:rPr>
          <w:rFonts w:ascii="Arial" w:hAnsi="Arial" w:cs="Arial"/>
          <w:bCs/>
          <w:sz w:val="24"/>
          <w:lang w:val="en-US"/>
        </w:rPr>
        <w:t>. The protocol we prese</w:t>
      </w:r>
      <w:r w:rsidR="00176F2A" w:rsidRPr="00995282">
        <w:rPr>
          <w:rFonts w:ascii="Arial" w:hAnsi="Arial" w:cs="Arial"/>
          <w:bCs/>
          <w:sz w:val="24"/>
          <w:lang w:val="en-US"/>
        </w:rPr>
        <w:t>nt for analyses of H-bond motifs</w:t>
      </w:r>
      <w:r w:rsidR="00D77978" w:rsidRPr="00995282">
        <w:rPr>
          <w:rFonts w:ascii="Arial" w:hAnsi="Arial" w:cs="Arial"/>
          <w:bCs/>
          <w:sz w:val="24"/>
          <w:lang w:val="en-US"/>
        </w:rPr>
        <w:t xml:space="preserve"> </w:t>
      </w:r>
      <w:r w:rsidR="00330BA8" w:rsidRPr="00995282">
        <w:rPr>
          <w:rFonts w:ascii="Arial" w:hAnsi="Arial" w:cs="Arial"/>
          <w:bCs/>
          <w:sz w:val="24"/>
          <w:lang w:val="en-US"/>
        </w:rPr>
        <w:t>could</w:t>
      </w:r>
      <w:r w:rsidR="00D77978" w:rsidRPr="00995282">
        <w:rPr>
          <w:rFonts w:ascii="Arial" w:hAnsi="Arial" w:cs="Arial"/>
          <w:bCs/>
          <w:sz w:val="24"/>
          <w:lang w:val="en-US"/>
        </w:rPr>
        <w:t xml:space="preserve"> be extended to other H-bonds of interest</w:t>
      </w:r>
      <w:r w:rsidR="009777AC" w:rsidRPr="00995282">
        <w:rPr>
          <w:rFonts w:ascii="Arial" w:hAnsi="Arial" w:cs="Arial"/>
          <w:bCs/>
          <w:sz w:val="24"/>
          <w:lang w:val="en-US"/>
        </w:rPr>
        <w:t>, and to other data sets of protein structures</w:t>
      </w:r>
      <w:r w:rsidR="00D77978" w:rsidRPr="00995282">
        <w:rPr>
          <w:rFonts w:ascii="Arial" w:hAnsi="Arial" w:cs="Arial"/>
          <w:bCs/>
          <w:sz w:val="24"/>
          <w:lang w:val="en-US"/>
        </w:rPr>
        <w:t>.</w:t>
      </w:r>
      <w:r w:rsidR="00BB144D" w:rsidRPr="00995282">
        <w:rPr>
          <w:rFonts w:ascii="Arial" w:hAnsi="Arial" w:cs="Arial"/>
          <w:bCs/>
          <w:sz w:val="24"/>
          <w:lang w:val="en-US"/>
        </w:rPr>
        <w:t xml:space="preserve"> Most of the H-bonds investigated for the high-resolution structure of Aqy1 remain present in a fluid lipid membrane environment, and an internal H-bond cluster can recruit additional transient H-bonds. </w:t>
      </w:r>
    </w:p>
    <w:p w14:paraId="4CA25299" w14:textId="77777777" w:rsidR="00460F84" w:rsidRPr="00995282" w:rsidRDefault="00460F84" w:rsidP="009B1364">
      <w:pPr>
        <w:spacing w:after="0" w:line="480" w:lineRule="auto"/>
        <w:jc w:val="both"/>
        <w:rPr>
          <w:rFonts w:ascii="Arial" w:hAnsi="Arial" w:cs="Arial"/>
          <w:bCs/>
          <w:sz w:val="24"/>
          <w:lang w:val="en-US"/>
        </w:rPr>
      </w:pPr>
    </w:p>
    <w:p w14:paraId="25B1EB4D" w14:textId="77777777" w:rsidR="007924D9" w:rsidRPr="00995282" w:rsidRDefault="001F7E68" w:rsidP="009B1364">
      <w:pPr>
        <w:spacing w:after="0" w:line="480" w:lineRule="auto"/>
        <w:jc w:val="both"/>
        <w:rPr>
          <w:rFonts w:ascii="Arial" w:hAnsi="Arial" w:cs="Arial"/>
          <w:b/>
          <w:sz w:val="24"/>
          <w:lang w:val="en-US"/>
        </w:rPr>
      </w:pPr>
      <w:r w:rsidRPr="00995282">
        <w:rPr>
          <w:rFonts w:ascii="Arial" w:hAnsi="Arial" w:cs="Arial"/>
          <w:b/>
          <w:sz w:val="24"/>
          <w:lang w:val="en-US"/>
        </w:rPr>
        <w:t>Methods</w:t>
      </w:r>
    </w:p>
    <w:p w14:paraId="03D9CCFA" w14:textId="3083B621" w:rsidR="00DF0EF7" w:rsidRPr="00995282" w:rsidRDefault="007477CD" w:rsidP="009B1364">
      <w:pPr>
        <w:spacing w:after="0" w:line="480" w:lineRule="auto"/>
        <w:jc w:val="both"/>
        <w:rPr>
          <w:rFonts w:ascii="Arial" w:hAnsi="Arial" w:cs="Arial"/>
          <w:bCs/>
          <w:sz w:val="24"/>
          <w:lang w:val="en-US"/>
        </w:rPr>
      </w:pPr>
      <w:r w:rsidRPr="00995282">
        <w:rPr>
          <w:rFonts w:ascii="Arial" w:hAnsi="Arial" w:cs="Arial"/>
          <w:bCs/>
          <w:i/>
          <w:iCs/>
          <w:sz w:val="24"/>
          <w:lang w:val="en-US"/>
        </w:rPr>
        <w:t>Dataset</w:t>
      </w:r>
      <w:r w:rsidR="00372195" w:rsidRPr="00995282">
        <w:rPr>
          <w:rFonts w:ascii="Arial" w:hAnsi="Arial" w:cs="Arial"/>
          <w:bCs/>
          <w:i/>
          <w:iCs/>
          <w:sz w:val="24"/>
          <w:lang w:val="en-US"/>
        </w:rPr>
        <w:t>s Set-A and Set-B</w:t>
      </w:r>
      <w:r w:rsidRPr="00995282">
        <w:rPr>
          <w:rFonts w:ascii="Arial" w:hAnsi="Arial" w:cs="Arial"/>
          <w:bCs/>
          <w:i/>
          <w:iCs/>
          <w:sz w:val="24"/>
          <w:lang w:val="en-US"/>
        </w:rPr>
        <w:t xml:space="preserve"> of static protein structures.</w:t>
      </w:r>
      <w:r w:rsidRPr="00995282">
        <w:rPr>
          <w:rFonts w:ascii="Arial" w:hAnsi="Arial" w:cs="Arial"/>
          <w:bCs/>
          <w:sz w:val="24"/>
          <w:lang w:val="en-US"/>
        </w:rPr>
        <w:t xml:space="preserve"> We </w:t>
      </w:r>
      <w:r w:rsidR="009777AC" w:rsidRPr="00995282">
        <w:rPr>
          <w:rFonts w:ascii="Arial" w:hAnsi="Arial" w:cs="Arial"/>
          <w:bCs/>
          <w:sz w:val="24"/>
          <w:lang w:val="en-US"/>
        </w:rPr>
        <w:t xml:space="preserve">first </w:t>
      </w:r>
      <w:r w:rsidRPr="00995282">
        <w:rPr>
          <w:rFonts w:ascii="Arial" w:hAnsi="Arial" w:cs="Arial"/>
          <w:bCs/>
          <w:sz w:val="24"/>
          <w:lang w:val="en-US"/>
        </w:rPr>
        <w:t xml:space="preserve">prepared a dataset of 1439 structures of alpha-helical </w:t>
      </w:r>
      <w:proofErr w:type="spellStart"/>
      <w:r w:rsidRPr="00995282">
        <w:rPr>
          <w:rFonts w:ascii="Arial" w:hAnsi="Arial" w:cs="Arial"/>
          <w:bCs/>
          <w:sz w:val="24"/>
          <w:lang w:val="en-US"/>
        </w:rPr>
        <w:t>polytopic</w:t>
      </w:r>
      <w:proofErr w:type="spellEnd"/>
      <w:r w:rsidRPr="00995282">
        <w:rPr>
          <w:rFonts w:ascii="Arial" w:hAnsi="Arial" w:cs="Arial"/>
          <w:bCs/>
          <w:sz w:val="24"/>
          <w:lang w:val="en-US"/>
        </w:rPr>
        <w:t xml:space="preserve"> TM proteins. Coordinate files</w:t>
      </w:r>
      <w:r w:rsidR="00DF0EF7" w:rsidRPr="00995282">
        <w:rPr>
          <w:rFonts w:ascii="Arial" w:hAnsi="Arial" w:cs="Arial"/>
          <w:bCs/>
          <w:sz w:val="24"/>
          <w:lang w:val="en-US"/>
        </w:rPr>
        <w:t xml:space="preserve"> of proteins pre-oriented in membranes</w:t>
      </w:r>
      <w:r w:rsidRPr="00995282">
        <w:rPr>
          <w:rFonts w:ascii="Arial" w:hAnsi="Arial" w:cs="Arial"/>
          <w:bCs/>
          <w:sz w:val="24"/>
          <w:lang w:val="en-US"/>
        </w:rPr>
        <w:t xml:space="preserve"> were extracted from the database Orientations of Proteins in Membranes, OPM </w:t>
      </w:r>
      <w:r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&lt;EndNote&gt;&lt;Cite&gt;&lt;Author&gt;Lomize&lt;/Author&gt;&lt;Year&gt;2011&lt;/Year&gt;&lt;RecNum&gt;629&lt;/RecNum&gt;&lt;DisplayText&gt;[33]&lt;/DisplayText&gt;&lt;record&gt;&lt;rec-number&gt;629&lt;/rec-number&gt;&lt;foreign-keys&gt;&lt;key app="EN" db-id="axe299t24zfp0pexfzipze0sxvaszv90xspf" timestamp="1461168930"&gt;629&lt;/key&gt;&lt;/foreign-keys&gt;&lt;ref-type name="Journal Article"&gt;17&lt;/ref-type&gt;&lt;contributors&gt;&lt;authors&gt;&lt;author&gt;Lomize, M.&lt;/author&gt;&lt;author&gt;Pogozheva, I.D.&lt;/author&gt;&lt;author&gt;Joo, H.&lt;/author&gt;&lt;author&gt;Mosberg, H.I.&lt;/author&gt;&lt;author&gt;Lomize, A.L.&lt;/author&gt;&lt;/authors&gt;&lt;/contributors&gt;&lt;titles&gt;&lt;title&gt;OPM database and PPM server: resources for positioning of proteins in membranes&lt;/title&gt;&lt;secondary-title&gt;Nucleic Acid Research&lt;/secondary-title&gt;&lt;/titles&gt;&lt;periodical&gt;&lt;full-title&gt;Nucleic Acid Research&lt;/full-title&gt;&lt;/periodical&gt;&lt;pages&gt;D370-D376&lt;/pages&gt;&lt;volume&gt;40&lt;/volume&gt;&lt;dates&gt;&lt;year&gt;2011&lt;/year&gt;&lt;/dates&gt;&lt;urls&gt;&lt;/urls&gt;&lt;/record&gt;&lt;/Cite&gt;&lt;/EndNote&gt;</w:instrText>
      </w:r>
      <w:r w:rsidRPr="00995282">
        <w:rPr>
          <w:rFonts w:ascii="Arial" w:hAnsi="Arial" w:cs="Arial"/>
          <w:bCs/>
          <w:sz w:val="24"/>
          <w:lang w:val="en-US"/>
        </w:rPr>
        <w:fldChar w:fldCharType="separate"/>
      </w:r>
      <w:r w:rsidR="00905BFD" w:rsidRPr="00995282">
        <w:rPr>
          <w:rFonts w:ascii="Arial" w:hAnsi="Arial" w:cs="Arial"/>
          <w:bCs/>
          <w:noProof/>
          <w:sz w:val="24"/>
          <w:lang w:val="en-US"/>
        </w:rPr>
        <w:t>[33]</w:t>
      </w:r>
      <w:r w:rsidRPr="00995282">
        <w:rPr>
          <w:rFonts w:ascii="Arial" w:hAnsi="Arial" w:cs="Arial"/>
          <w:bCs/>
          <w:sz w:val="24"/>
          <w:lang w:val="en-US"/>
        </w:rPr>
        <w:fldChar w:fldCharType="end"/>
      </w:r>
      <w:r w:rsidR="009777AC" w:rsidRPr="00995282">
        <w:rPr>
          <w:rFonts w:ascii="Arial" w:hAnsi="Arial" w:cs="Arial"/>
          <w:bCs/>
          <w:sz w:val="24"/>
          <w:lang w:val="en-US"/>
        </w:rPr>
        <w:t xml:space="preserve">, </w:t>
      </w:r>
      <w:r w:rsidR="00DF0EF7" w:rsidRPr="00995282">
        <w:rPr>
          <w:rFonts w:ascii="Arial" w:hAnsi="Arial" w:cs="Arial"/>
          <w:bCs/>
          <w:sz w:val="24"/>
          <w:lang w:val="en-US"/>
        </w:rPr>
        <w:t xml:space="preserve">last accessed on February 16, 2021. </w:t>
      </w:r>
    </w:p>
    <w:p w14:paraId="2D61D8BC" w14:textId="6A786B91" w:rsidR="007477CD" w:rsidRPr="00995282" w:rsidRDefault="007477CD" w:rsidP="009B1364">
      <w:pPr>
        <w:spacing w:after="0" w:line="480" w:lineRule="auto"/>
        <w:ind w:firstLine="284"/>
        <w:jc w:val="both"/>
        <w:rPr>
          <w:rFonts w:ascii="Arial" w:hAnsi="Arial" w:cs="Arial"/>
          <w:bCs/>
          <w:sz w:val="24"/>
          <w:lang w:val="en-US"/>
        </w:rPr>
      </w:pPr>
      <w:r w:rsidRPr="00995282">
        <w:rPr>
          <w:rFonts w:ascii="Arial" w:hAnsi="Arial" w:cs="Arial"/>
          <w:bCs/>
          <w:sz w:val="24"/>
          <w:lang w:val="en-US"/>
        </w:rPr>
        <w:t>OPM organizes protein structures according to the protein superfamily, which is assigned a unique identifier. For each protein entry, OPM reports the resolution at which the structure was solved, the Protein Data Bank</w:t>
      </w:r>
      <w:r w:rsidR="00EA6253" w:rsidRPr="00995282">
        <w:rPr>
          <w:rFonts w:ascii="Arial" w:hAnsi="Arial" w:cs="Arial"/>
          <w:bCs/>
          <w:sz w:val="24"/>
          <w:lang w:val="en-US"/>
        </w:rPr>
        <w:t xml:space="preserve"> (PDB)</w:t>
      </w:r>
      <w:r w:rsidRPr="00995282">
        <w:rPr>
          <w:rFonts w:ascii="Arial" w:hAnsi="Arial" w:cs="Arial"/>
          <w:bCs/>
          <w:sz w:val="24"/>
          <w:lang w:val="en-US"/>
        </w:rPr>
        <w:t xml:space="preserve"> </w:t>
      </w:r>
      <w:r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&lt;EndNote&gt;&lt;Cite&gt;&lt;Author&gt;Berman&lt;/Author&gt;&lt;Year&gt;2000&lt;/Year&gt;&lt;RecNum&gt;103&lt;/RecNum&gt;&lt;DisplayText&gt;[34]&lt;/DisplayText&gt;&lt;record&gt;&lt;rec-number&gt;103&lt;/rec-number&gt;&lt;foreign-keys&gt;&lt;key app="EN" db-id="axe299t24zfp0pexfzipze0sxvaszv90xspf" timestamp="1365689185"&gt;103&lt;/key&gt;&lt;/foreign-keys&gt;&lt;ref-type name="Journal Article"&gt;17&lt;/ref-type&gt;&lt;contributors&gt;&lt;authors&gt;&lt;author&gt;Berman, H.M.&lt;/author&gt;&lt;author&gt;Westbrook, J.&lt;/author&gt;&lt;author&gt;Feng, G.&lt;/author&gt;&lt;author&gt;Gilliland, G.&lt;/author&gt;&lt;author&gt;Bhat, T.N.&lt;/author&gt;&lt;author&gt;Weissig, H.&lt;/author&gt;&lt;author&gt;Shindyalov, I.N.&lt;/author&gt;&lt;author&gt;Bourne, P.E.&lt;/author&gt;&lt;/authors&gt;&lt;/contributors&gt;&lt;titles&gt;&lt;title&gt;The Protein Data Bank&lt;/title&gt;&lt;secondary-title&gt;Nucleic Acid Research&lt;/secondary-title&gt;&lt;/titles&gt;&lt;periodical&gt;&lt;full-title&gt;Nucleic Acid Research&lt;/full-title&gt;&lt;/periodical&gt;&lt;pages&gt;235-242&lt;/pages&gt;&lt;volume&gt;28&lt;/volume&gt;&lt;dates&gt;&lt;year&gt;2000&lt;/year&gt;&lt;/dates&gt;&lt;urls&gt;&lt;/urls&gt;&lt;/record&gt;&lt;/Cite&gt;&lt;/EndNote&gt;</w:instrText>
      </w:r>
      <w:r w:rsidRPr="00995282">
        <w:rPr>
          <w:rFonts w:ascii="Arial" w:hAnsi="Arial" w:cs="Arial"/>
          <w:bCs/>
          <w:sz w:val="24"/>
          <w:lang w:val="en-US"/>
        </w:rPr>
        <w:fldChar w:fldCharType="separate"/>
      </w:r>
      <w:r w:rsidR="00905BFD" w:rsidRPr="00995282">
        <w:rPr>
          <w:rFonts w:ascii="Arial" w:hAnsi="Arial" w:cs="Arial"/>
          <w:bCs/>
          <w:noProof/>
          <w:sz w:val="24"/>
          <w:lang w:val="en-US"/>
        </w:rPr>
        <w:t>[34]</w:t>
      </w:r>
      <w:r w:rsidRPr="00995282">
        <w:rPr>
          <w:rFonts w:ascii="Arial" w:hAnsi="Arial" w:cs="Arial"/>
          <w:bCs/>
          <w:sz w:val="24"/>
          <w:lang w:val="en-US"/>
        </w:rPr>
        <w:fldChar w:fldCharType="end"/>
      </w:r>
      <w:r w:rsidRPr="00995282">
        <w:rPr>
          <w:rFonts w:ascii="Arial" w:hAnsi="Arial" w:cs="Arial"/>
          <w:bCs/>
          <w:sz w:val="24"/>
          <w:lang w:val="en-US"/>
        </w:rPr>
        <w:t xml:space="preserve"> identifier, the experimental approach used to solve the structure, the number of TM subunits of the protein, and the number of TM helices. The majority (1426) of the structures from </w:t>
      </w:r>
      <w:r w:rsidR="009777AC" w:rsidRPr="00995282">
        <w:rPr>
          <w:rFonts w:ascii="Arial" w:hAnsi="Arial" w:cs="Arial"/>
          <w:bCs/>
          <w:sz w:val="24"/>
          <w:lang w:val="en-US"/>
        </w:rPr>
        <w:t>our</w:t>
      </w:r>
      <w:r w:rsidRPr="00995282">
        <w:rPr>
          <w:rFonts w:ascii="Arial" w:hAnsi="Arial" w:cs="Arial"/>
          <w:bCs/>
          <w:sz w:val="24"/>
          <w:lang w:val="en-US"/>
        </w:rPr>
        <w:t xml:space="preserve"> starting dataset were solved with X-ray crystallography or </w:t>
      </w:r>
      <w:proofErr w:type="spellStart"/>
      <w:r w:rsidRPr="00995282">
        <w:rPr>
          <w:rFonts w:ascii="Arial" w:hAnsi="Arial" w:cs="Arial"/>
          <w:bCs/>
          <w:sz w:val="24"/>
          <w:lang w:val="en-US"/>
        </w:rPr>
        <w:t>cryo</w:t>
      </w:r>
      <w:proofErr w:type="spellEnd"/>
      <w:r w:rsidRPr="00995282">
        <w:rPr>
          <w:rFonts w:ascii="Arial" w:hAnsi="Arial" w:cs="Arial"/>
          <w:bCs/>
          <w:sz w:val="24"/>
          <w:lang w:val="en-US"/>
        </w:rPr>
        <w:t xml:space="preserve">-Electron Microscopy </w:t>
      </w:r>
      <w:r w:rsidRPr="00995282">
        <w:rPr>
          <w:rFonts w:ascii="Arial" w:hAnsi="Arial" w:cs="Arial"/>
          <w:bCs/>
          <w:sz w:val="24"/>
          <w:lang w:val="en-US"/>
        </w:rPr>
        <w:lastRenderedPageBreak/>
        <w:t>(</w:t>
      </w:r>
      <w:proofErr w:type="spellStart"/>
      <w:r w:rsidRPr="00995282">
        <w:rPr>
          <w:rFonts w:ascii="Arial" w:hAnsi="Arial" w:cs="Arial"/>
          <w:bCs/>
          <w:sz w:val="24"/>
          <w:lang w:val="en-US"/>
        </w:rPr>
        <w:t>cryo</w:t>
      </w:r>
      <w:proofErr w:type="spellEnd"/>
      <w:r w:rsidRPr="00995282">
        <w:rPr>
          <w:rFonts w:ascii="Arial" w:hAnsi="Arial" w:cs="Arial"/>
          <w:bCs/>
          <w:sz w:val="24"/>
          <w:lang w:val="en-US"/>
        </w:rPr>
        <w:t xml:space="preserve">-EM); 13 structures were solved with Nuclear Magnetic Resonance (NMR) spectroscopy. </w:t>
      </w:r>
    </w:p>
    <w:p w14:paraId="1DC46FFA" w14:textId="79C6730A" w:rsidR="007477CD" w:rsidRPr="00995282" w:rsidRDefault="007477CD" w:rsidP="009B1364">
      <w:pPr>
        <w:spacing w:after="0" w:line="480" w:lineRule="auto"/>
        <w:ind w:firstLine="284"/>
        <w:jc w:val="both"/>
        <w:rPr>
          <w:rFonts w:ascii="Arial" w:hAnsi="Arial" w:cs="Arial"/>
          <w:bCs/>
          <w:sz w:val="24"/>
          <w:lang w:val="en-US"/>
        </w:rPr>
      </w:pPr>
      <w:r w:rsidRPr="00995282">
        <w:rPr>
          <w:rFonts w:ascii="Arial" w:hAnsi="Arial" w:cs="Arial"/>
          <w:bCs/>
          <w:sz w:val="24"/>
          <w:lang w:val="en-US"/>
        </w:rPr>
        <w:t xml:space="preserve">Our initial search for membrane protein structures using a relatively coarse resolution threshold of 5Å led to 1327 entries, of which 1195 structures were X-ray structures solved at a resolution of 4Å or better; the highest resolution, 0.88Å, was reported for Aqy1 </w:t>
      </w:r>
      <w:r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&lt;EndNote&gt;&lt;Cite&gt;&lt;Author&gt;Eriksson&lt;/Author&gt;&lt;Year&gt;2013&lt;/Year&gt;&lt;RecNum&gt;1777&lt;/RecNum&gt;&lt;DisplayText&gt;[32]&lt;/DisplayText&gt;&lt;record&gt;&lt;rec-number&gt;1777&lt;/rec-number&gt;&lt;foreign-keys&gt;&lt;key app="EN" db-id="axe299t24zfp0pexfzipze0sxvaszv90xspf" timestamp="1623749959"&gt;1777&lt;/key&gt;&lt;/foreign-keys&gt;&lt;ref-type name="Journal Article"&gt;17&lt;/ref-type&gt;&lt;contributors&gt;&lt;authors&gt;&lt;author&gt;Eriksson, U.K.&lt;/author&gt;&lt;author&gt;Fischer, G.&lt;/author&gt;&lt;author&gt;Friedmann, R.&lt;/author&gt;&lt;author&gt;Enkavi, G.&lt;/author&gt;&lt;author&gt;Tajkhorshid, E.&lt;/author&gt;&lt;author&gt;Neutze, R.&lt;/author&gt;&lt;/authors&gt;&lt;/contributors&gt;&lt;titles&gt;&lt;title&gt;Subangstrom resolution X-ray structure details aquaporin-water interactions&lt;/title&gt;&lt;secondary-title&gt;Science&lt;/secondary-title&gt;&lt;/titles&gt;&lt;periodical&gt;&lt;full-title&gt;Science&lt;/full-title&gt;&lt;/periodical&gt;&lt;pages&gt;1346-1349&lt;/pages&gt;&lt;volume&gt;340&lt;/volume&gt;&lt;dates&gt;&lt;year&gt;2013&lt;/year&gt;&lt;/dates&gt;&lt;urls&gt;&lt;/urls&gt;&lt;electronic-resource-num&gt;10.1126/science.1234306&lt;/electronic-resource-num&gt;&lt;/record&gt;&lt;/Cite&gt;&lt;/EndNote&gt;</w:instrText>
      </w:r>
      <w:r w:rsidRPr="00995282">
        <w:rPr>
          <w:rFonts w:ascii="Arial" w:hAnsi="Arial" w:cs="Arial"/>
          <w:bCs/>
          <w:sz w:val="24"/>
          <w:lang w:val="en-US"/>
        </w:rPr>
        <w:fldChar w:fldCharType="separate"/>
      </w:r>
      <w:r w:rsidR="00905BFD" w:rsidRPr="00995282">
        <w:rPr>
          <w:rFonts w:ascii="Arial" w:hAnsi="Arial" w:cs="Arial"/>
          <w:bCs/>
          <w:noProof/>
          <w:sz w:val="24"/>
          <w:lang w:val="en-US"/>
        </w:rPr>
        <w:t>[32]</w:t>
      </w:r>
      <w:r w:rsidRPr="00995282">
        <w:rPr>
          <w:rFonts w:ascii="Arial" w:hAnsi="Arial" w:cs="Arial"/>
          <w:bCs/>
          <w:sz w:val="24"/>
          <w:lang w:val="en-US"/>
        </w:rPr>
        <w:fldChar w:fldCharType="end"/>
      </w:r>
      <w:r w:rsidRPr="00995282">
        <w:rPr>
          <w:rFonts w:ascii="Arial" w:hAnsi="Arial" w:cs="Arial"/>
          <w:bCs/>
          <w:sz w:val="24"/>
          <w:lang w:val="en-US"/>
        </w:rPr>
        <w:t xml:space="preserve">. This first set of 1327 protein structures includes proteins from 27 </w:t>
      </w:r>
      <w:proofErr w:type="spellStart"/>
      <w:r w:rsidRPr="00995282">
        <w:rPr>
          <w:rFonts w:ascii="Arial" w:hAnsi="Arial" w:cs="Arial"/>
          <w:bCs/>
          <w:sz w:val="24"/>
          <w:lang w:val="en-US"/>
        </w:rPr>
        <w:t>superfamilies</w:t>
      </w:r>
      <w:proofErr w:type="spellEnd"/>
      <w:r w:rsidRPr="00995282">
        <w:rPr>
          <w:rFonts w:ascii="Arial" w:hAnsi="Arial" w:cs="Arial"/>
          <w:bCs/>
          <w:sz w:val="24"/>
          <w:lang w:val="en-US"/>
        </w:rPr>
        <w:t xml:space="preserve">. </w:t>
      </w:r>
      <w:r w:rsidR="00FA572D" w:rsidRPr="00995282">
        <w:rPr>
          <w:rFonts w:ascii="Arial" w:hAnsi="Arial" w:cs="Arial"/>
          <w:bCs/>
          <w:sz w:val="24"/>
          <w:lang w:val="en-US"/>
        </w:rPr>
        <w:t>W</w:t>
      </w:r>
      <w:r w:rsidRPr="00995282">
        <w:rPr>
          <w:rFonts w:ascii="Arial" w:hAnsi="Arial" w:cs="Arial"/>
          <w:bCs/>
          <w:sz w:val="24"/>
          <w:lang w:val="en-US"/>
        </w:rPr>
        <w:t xml:space="preserve">e </w:t>
      </w:r>
      <w:r w:rsidR="00FA572D" w:rsidRPr="00995282">
        <w:rPr>
          <w:rFonts w:ascii="Arial" w:hAnsi="Arial" w:cs="Arial"/>
          <w:bCs/>
          <w:sz w:val="24"/>
          <w:lang w:val="en-US"/>
        </w:rPr>
        <w:t>selected</w:t>
      </w:r>
      <w:r w:rsidRPr="00995282">
        <w:rPr>
          <w:rFonts w:ascii="Arial" w:hAnsi="Arial" w:cs="Arial"/>
          <w:bCs/>
          <w:sz w:val="24"/>
          <w:lang w:val="en-US"/>
        </w:rPr>
        <w:t xml:space="preserve"> the highest resolution structure</w:t>
      </w:r>
      <w:r w:rsidR="00FA572D" w:rsidRPr="00995282">
        <w:rPr>
          <w:rFonts w:ascii="Arial" w:hAnsi="Arial" w:cs="Arial"/>
          <w:bCs/>
          <w:sz w:val="24"/>
          <w:lang w:val="en-US"/>
        </w:rPr>
        <w:t>s and discarded t</w:t>
      </w:r>
      <w:r w:rsidRPr="00995282">
        <w:rPr>
          <w:rFonts w:ascii="Arial" w:hAnsi="Arial" w:cs="Arial"/>
          <w:bCs/>
          <w:sz w:val="24"/>
          <w:lang w:val="en-US"/>
        </w:rPr>
        <w:t xml:space="preserve">en structures that lacked TM regions. For several structures we used CHARMM-GUI </w:t>
      </w:r>
      <w:r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&lt;EndNote&gt;&lt;Cite&gt;&lt;Author&gt;Jo&lt;/Author&gt;&lt;Year&gt;2008&lt;/Year&gt;&lt;RecNum&gt;766&lt;/RecNum&gt;&lt;DisplayText&gt;[35]&lt;/DisplayText&gt;&lt;record&gt;&lt;rec-number&gt;766&lt;/rec-number&gt;&lt;foreign-keys&gt;&lt;key app="EN" db-id="axe299t24zfp0pexfzipze0sxvaszv90xspf" timestamp="1488292270"&gt;766&lt;/key&gt;&lt;/foreign-keys&gt;&lt;ref-type name="Journal Article"&gt;17&lt;/ref-type&gt;&lt;contributors&gt;&lt;authors&gt;&lt;author&gt;Jo, S.&lt;/author&gt;&lt;author&gt;Kim, T.&lt;/author&gt;&lt;author&gt;Iyer, V.G.&lt;/author&gt;&lt;author&gt;Im, W.&lt;/author&gt;&lt;/authors&gt;&lt;/contributors&gt;&lt;titles&gt;&lt;title&gt;CHARMM-GUI: a web-based graphical user interface for CHARMM&lt;/title&gt;&lt;secondary-title&gt;Journal of Computational Chemistry&lt;/secondary-title&gt;&lt;/titles&gt;&lt;periodical&gt;&lt;full-title&gt;Journal of Computational Chemistry&lt;/full-title&gt;&lt;/periodical&gt;&lt;pages&gt;1859-1865&lt;/pages&gt;&lt;volume&gt;29&lt;/volume&gt;&lt;dates&gt;&lt;year&gt;2008&lt;/year&gt;&lt;/dates&gt;&lt;urls&gt;&lt;/urls&gt;&lt;electronic-resource-num&gt;10.1002/jcc.20945&lt;/electronic-resource-num&gt;&lt;/record&gt;&lt;/Cite&gt;&lt;/EndNote&gt;</w:instrText>
      </w:r>
      <w:r w:rsidRPr="00995282">
        <w:rPr>
          <w:rFonts w:ascii="Arial" w:hAnsi="Arial" w:cs="Arial"/>
          <w:bCs/>
          <w:sz w:val="24"/>
          <w:lang w:val="en-US"/>
        </w:rPr>
        <w:fldChar w:fldCharType="separate"/>
      </w:r>
      <w:r w:rsidR="00905BFD" w:rsidRPr="00995282">
        <w:rPr>
          <w:rFonts w:ascii="Arial" w:hAnsi="Arial" w:cs="Arial"/>
          <w:bCs/>
          <w:noProof/>
          <w:sz w:val="24"/>
          <w:lang w:val="en-US"/>
        </w:rPr>
        <w:t>[35]</w:t>
      </w:r>
      <w:r w:rsidRPr="00995282">
        <w:rPr>
          <w:rFonts w:ascii="Arial" w:hAnsi="Arial" w:cs="Arial"/>
          <w:bCs/>
          <w:sz w:val="24"/>
          <w:lang w:val="en-US"/>
        </w:rPr>
        <w:fldChar w:fldCharType="end"/>
      </w:r>
      <w:r w:rsidRPr="00995282">
        <w:rPr>
          <w:rFonts w:ascii="Arial" w:hAnsi="Arial" w:cs="Arial"/>
          <w:bCs/>
          <w:sz w:val="24"/>
          <w:lang w:val="en-US"/>
        </w:rPr>
        <w:t xml:space="preserve"> to ensure coordinate files have standard PDB format.</w:t>
      </w:r>
    </w:p>
    <w:p w14:paraId="1C8A176D" w14:textId="17E1A24D" w:rsidR="009777AC" w:rsidRPr="00995282" w:rsidRDefault="009777AC" w:rsidP="00FF305A">
      <w:pPr>
        <w:spacing w:after="0" w:line="480" w:lineRule="auto"/>
        <w:ind w:firstLine="284"/>
        <w:jc w:val="both"/>
        <w:rPr>
          <w:rFonts w:ascii="Arial" w:hAnsi="Arial" w:cs="Arial"/>
          <w:bCs/>
          <w:sz w:val="24"/>
          <w:lang w:val="en-US"/>
        </w:rPr>
      </w:pPr>
      <w:r w:rsidRPr="00995282">
        <w:rPr>
          <w:rFonts w:ascii="Arial" w:hAnsi="Arial" w:cs="Arial"/>
          <w:bCs/>
          <w:sz w:val="24"/>
          <w:lang w:val="en-US"/>
        </w:rPr>
        <w:t xml:space="preserve">The resulting dataset contained 683 structures, which we organized into two sub-sets as follows. </w:t>
      </w:r>
      <w:r w:rsidRPr="00995282">
        <w:rPr>
          <w:rFonts w:ascii="Arial" w:hAnsi="Arial" w:cs="Arial"/>
          <w:bCs/>
          <w:i/>
          <w:sz w:val="24"/>
          <w:lang w:val="en-US"/>
        </w:rPr>
        <w:t>Set-A</w:t>
      </w:r>
      <w:r w:rsidRPr="00995282">
        <w:rPr>
          <w:rFonts w:ascii="Arial" w:hAnsi="Arial" w:cs="Arial"/>
          <w:bCs/>
          <w:sz w:val="24"/>
          <w:lang w:val="en-US"/>
        </w:rPr>
        <w:t xml:space="preserve"> contains 200 protein structures that belong to 17 </w:t>
      </w:r>
      <w:proofErr w:type="spellStart"/>
      <w:r w:rsidRPr="00995282">
        <w:rPr>
          <w:rFonts w:ascii="Arial" w:hAnsi="Arial" w:cs="Arial"/>
          <w:bCs/>
          <w:sz w:val="24"/>
          <w:lang w:val="en-US"/>
        </w:rPr>
        <w:t>superfamilies</w:t>
      </w:r>
      <w:proofErr w:type="spellEnd"/>
      <w:r w:rsidRPr="00995282">
        <w:rPr>
          <w:rFonts w:ascii="Arial" w:hAnsi="Arial" w:cs="Arial"/>
          <w:bCs/>
          <w:sz w:val="24"/>
          <w:lang w:val="en-US"/>
        </w:rPr>
        <w:t xml:space="preserve">, and were solved at a resolution of 2.5Å or higher. </w:t>
      </w:r>
      <w:r w:rsidRPr="00995282">
        <w:rPr>
          <w:rFonts w:ascii="Arial" w:hAnsi="Arial" w:cs="Arial"/>
          <w:bCs/>
          <w:i/>
          <w:sz w:val="24"/>
          <w:lang w:val="en-US"/>
        </w:rPr>
        <w:t>Set-B</w:t>
      </w:r>
      <w:r w:rsidRPr="00995282">
        <w:rPr>
          <w:rFonts w:ascii="Arial" w:hAnsi="Arial" w:cs="Arial"/>
          <w:bCs/>
          <w:sz w:val="24"/>
          <w:lang w:val="en-US"/>
        </w:rPr>
        <w:t xml:space="preserve"> contains 483 protein structures from 26 different </w:t>
      </w:r>
      <w:proofErr w:type="spellStart"/>
      <w:r w:rsidRPr="00995282">
        <w:rPr>
          <w:rFonts w:ascii="Arial" w:hAnsi="Arial" w:cs="Arial"/>
          <w:bCs/>
          <w:sz w:val="24"/>
          <w:lang w:val="en-US"/>
        </w:rPr>
        <w:t>superfamilies</w:t>
      </w:r>
      <w:proofErr w:type="spellEnd"/>
      <w:r w:rsidRPr="00995282">
        <w:rPr>
          <w:rFonts w:ascii="Arial" w:hAnsi="Arial" w:cs="Arial"/>
          <w:bCs/>
          <w:sz w:val="24"/>
          <w:lang w:val="en-US"/>
        </w:rPr>
        <w:t>, solved at resolutions between 2.5Å and 3.5Å (Table</w:t>
      </w:r>
      <w:r w:rsidR="00FA572D" w:rsidRPr="00995282">
        <w:rPr>
          <w:rFonts w:ascii="Arial" w:hAnsi="Arial" w:cs="Arial"/>
          <w:bCs/>
          <w:sz w:val="24"/>
          <w:lang w:val="en-US"/>
        </w:rPr>
        <w:t>s</w:t>
      </w:r>
      <w:r w:rsidRPr="00995282">
        <w:rPr>
          <w:rFonts w:ascii="Arial" w:hAnsi="Arial" w:cs="Arial"/>
          <w:bCs/>
          <w:sz w:val="24"/>
          <w:lang w:val="en-US"/>
        </w:rPr>
        <w:t xml:space="preserve"> 1</w:t>
      </w:r>
      <w:r w:rsidR="00FA572D" w:rsidRPr="00995282">
        <w:rPr>
          <w:rFonts w:ascii="Arial" w:hAnsi="Arial" w:cs="Arial"/>
          <w:bCs/>
          <w:sz w:val="24"/>
          <w:lang w:val="en-US"/>
        </w:rPr>
        <w:t>, 2</w:t>
      </w:r>
      <w:r w:rsidRPr="00995282">
        <w:rPr>
          <w:rFonts w:ascii="Arial" w:hAnsi="Arial" w:cs="Arial"/>
          <w:bCs/>
          <w:sz w:val="24"/>
          <w:lang w:val="en-US"/>
        </w:rPr>
        <w:t xml:space="preserve">). </w:t>
      </w:r>
      <w:r w:rsidR="002D04B0" w:rsidRPr="00995282">
        <w:rPr>
          <w:rFonts w:ascii="Arial" w:hAnsi="Arial" w:cs="Arial"/>
          <w:bCs/>
          <w:sz w:val="24"/>
          <w:lang w:val="en-US"/>
        </w:rPr>
        <w:t xml:space="preserve">The </w:t>
      </w:r>
      <w:r w:rsidR="00EA6253" w:rsidRPr="00995282">
        <w:rPr>
          <w:rFonts w:ascii="Arial" w:hAnsi="Arial" w:cs="Arial"/>
          <w:bCs/>
          <w:sz w:val="24"/>
          <w:lang w:val="en-US"/>
        </w:rPr>
        <w:t>PDB</w:t>
      </w:r>
      <w:r w:rsidR="002D04B0" w:rsidRPr="00995282">
        <w:rPr>
          <w:rFonts w:ascii="Arial" w:hAnsi="Arial" w:cs="Arial"/>
          <w:bCs/>
          <w:sz w:val="24"/>
          <w:lang w:val="en-US"/>
        </w:rPr>
        <w:t xml:space="preserve"> entries and </w:t>
      </w:r>
      <w:r w:rsidR="009F6ABF" w:rsidRPr="00995282">
        <w:rPr>
          <w:rFonts w:ascii="Arial" w:hAnsi="Arial" w:cs="Arial"/>
          <w:bCs/>
          <w:sz w:val="24"/>
          <w:lang w:val="en-US"/>
        </w:rPr>
        <w:t xml:space="preserve">corresponding </w:t>
      </w:r>
      <w:r w:rsidR="002D04B0" w:rsidRPr="00995282">
        <w:rPr>
          <w:rFonts w:ascii="Arial" w:hAnsi="Arial" w:cs="Arial"/>
          <w:bCs/>
          <w:sz w:val="24"/>
          <w:lang w:val="en-US"/>
        </w:rPr>
        <w:t xml:space="preserve">resolutions of structures included in </w:t>
      </w:r>
      <w:r w:rsidR="002D04B0" w:rsidRPr="00995282">
        <w:rPr>
          <w:rFonts w:ascii="Arial" w:hAnsi="Arial" w:cs="Arial"/>
          <w:bCs/>
          <w:i/>
          <w:sz w:val="24"/>
          <w:lang w:val="en-US"/>
        </w:rPr>
        <w:t>Set-A</w:t>
      </w:r>
      <w:r w:rsidR="002D04B0" w:rsidRPr="00995282">
        <w:rPr>
          <w:rFonts w:ascii="Arial" w:hAnsi="Arial" w:cs="Arial"/>
          <w:bCs/>
          <w:sz w:val="24"/>
          <w:lang w:val="en-US"/>
        </w:rPr>
        <w:t xml:space="preserve"> and </w:t>
      </w:r>
      <w:r w:rsidR="002D04B0" w:rsidRPr="00995282">
        <w:rPr>
          <w:rFonts w:ascii="Arial" w:hAnsi="Arial" w:cs="Arial"/>
          <w:bCs/>
          <w:i/>
          <w:sz w:val="24"/>
          <w:lang w:val="en-US"/>
        </w:rPr>
        <w:t>Set-B</w:t>
      </w:r>
      <w:r w:rsidR="002D04B0" w:rsidRPr="00995282">
        <w:rPr>
          <w:rFonts w:ascii="Arial" w:hAnsi="Arial" w:cs="Arial"/>
          <w:bCs/>
          <w:sz w:val="24"/>
          <w:lang w:val="en-US"/>
        </w:rPr>
        <w:t xml:space="preserve"> are listed in Tables S1 and S2.</w:t>
      </w:r>
    </w:p>
    <w:p w14:paraId="4591AF18" w14:textId="77777777" w:rsidR="00372195" w:rsidRPr="00995282" w:rsidRDefault="00372195" w:rsidP="00FF305A">
      <w:pPr>
        <w:spacing w:after="0" w:line="480" w:lineRule="auto"/>
        <w:jc w:val="both"/>
        <w:rPr>
          <w:rFonts w:ascii="Arial" w:hAnsi="Arial" w:cs="Arial"/>
          <w:bCs/>
          <w:sz w:val="24"/>
          <w:lang w:val="en-US"/>
        </w:rPr>
      </w:pPr>
    </w:p>
    <w:p w14:paraId="212ADB88" w14:textId="2356053A" w:rsidR="00314B6D" w:rsidRPr="00995282" w:rsidRDefault="00372195" w:rsidP="003509F4">
      <w:pPr>
        <w:spacing w:after="0" w:line="480" w:lineRule="auto"/>
        <w:jc w:val="both"/>
        <w:rPr>
          <w:rFonts w:ascii="Arial" w:hAnsi="Arial" w:cs="Arial"/>
          <w:bCs/>
          <w:sz w:val="24"/>
          <w:lang w:val="en-US"/>
        </w:rPr>
      </w:pPr>
      <w:r w:rsidRPr="00995282">
        <w:rPr>
          <w:rFonts w:ascii="Arial" w:hAnsi="Arial" w:cs="Arial"/>
          <w:bCs/>
          <w:i/>
          <w:sz w:val="24"/>
          <w:lang w:val="en-US"/>
        </w:rPr>
        <w:t>Subset</w:t>
      </w:r>
      <w:r w:rsidR="00850D57" w:rsidRPr="00995282">
        <w:rPr>
          <w:rFonts w:ascii="Arial" w:hAnsi="Arial" w:cs="Arial"/>
          <w:bCs/>
          <w:i/>
          <w:sz w:val="24"/>
          <w:lang w:val="en-US"/>
        </w:rPr>
        <w:t>s</w:t>
      </w:r>
      <w:r w:rsidRPr="00995282">
        <w:rPr>
          <w:rFonts w:ascii="Arial" w:hAnsi="Arial" w:cs="Arial"/>
          <w:bCs/>
          <w:i/>
          <w:sz w:val="24"/>
          <w:lang w:val="en-US"/>
        </w:rPr>
        <w:t xml:space="preserve"> Set-A1</w:t>
      </w:r>
      <w:r w:rsidR="00850D57" w:rsidRPr="00995282">
        <w:rPr>
          <w:rFonts w:ascii="Arial" w:hAnsi="Arial" w:cs="Arial"/>
          <w:bCs/>
          <w:i/>
          <w:sz w:val="24"/>
          <w:lang w:val="en-US"/>
        </w:rPr>
        <w:t>, Set-A1m, and Set-A1g</w:t>
      </w:r>
      <w:r w:rsidR="001229E2" w:rsidRPr="00995282">
        <w:rPr>
          <w:rFonts w:ascii="Arial" w:hAnsi="Arial" w:cs="Arial"/>
          <w:bCs/>
          <w:i/>
          <w:sz w:val="24"/>
          <w:lang w:val="en-US"/>
        </w:rPr>
        <w:t xml:space="preserve"> </w:t>
      </w:r>
      <w:r w:rsidRPr="00995282">
        <w:rPr>
          <w:rFonts w:ascii="Arial" w:hAnsi="Arial" w:cs="Arial"/>
          <w:bCs/>
          <w:i/>
          <w:sz w:val="24"/>
          <w:lang w:val="en-US"/>
        </w:rPr>
        <w:t>of static protein structures</w:t>
      </w:r>
      <w:r w:rsidRPr="00995282">
        <w:rPr>
          <w:rFonts w:ascii="Arial" w:hAnsi="Arial" w:cs="Arial"/>
          <w:bCs/>
          <w:sz w:val="24"/>
          <w:lang w:val="en-US"/>
        </w:rPr>
        <w:t xml:space="preserve">. </w:t>
      </w:r>
      <w:r w:rsidR="00EA6253" w:rsidRPr="00995282">
        <w:rPr>
          <w:rFonts w:ascii="Arial" w:hAnsi="Arial" w:cs="Arial"/>
          <w:bCs/>
          <w:sz w:val="24"/>
          <w:lang w:val="en-US"/>
        </w:rPr>
        <w:t>A number of proteins</w:t>
      </w:r>
      <w:r w:rsidRPr="00995282">
        <w:rPr>
          <w:rFonts w:ascii="Arial" w:hAnsi="Arial" w:cs="Arial"/>
          <w:bCs/>
          <w:sz w:val="24"/>
          <w:lang w:val="en-US"/>
        </w:rPr>
        <w:t xml:space="preserve"> included in </w:t>
      </w:r>
      <w:r w:rsidRPr="00995282">
        <w:rPr>
          <w:rFonts w:ascii="Arial" w:hAnsi="Arial" w:cs="Arial"/>
          <w:bCs/>
          <w:i/>
          <w:sz w:val="24"/>
          <w:lang w:val="en-US"/>
        </w:rPr>
        <w:t>Set-A</w:t>
      </w:r>
      <w:r w:rsidRPr="00995282">
        <w:rPr>
          <w:rFonts w:ascii="Arial" w:hAnsi="Arial" w:cs="Arial"/>
          <w:bCs/>
          <w:sz w:val="24"/>
          <w:lang w:val="en-US"/>
        </w:rPr>
        <w:t xml:space="preserve"> </w:t>
      </w:r>
      <w:r w:rsidR="00FF305A" w:rsidRPr="00995282">
        <w:rPr>
          <w:rFonts w:ascii="Arial" w:hAnsi="Arial" w:cs="Arial"/>
          <w:bCs/>
          <w:sz w:val="24"/>
          <w:lang w:val="en-US"/>
        </w:rPr>
        <w:t>are</w:t>
      </w:r>
      <w:r w:rsidRPr="00995282">
        <w:rPr>
          <w:rFonts w:ascii="Arial" w:hAnsi="Arial" w:cs="Arial"/>
          <w:bCs/>
          <w:sz w:val="24"/>
          <w:lang w:val="en-US"/>
        </w:rPr>
        <w:t xml:space="preserve"> represented by more than one </w:t>
      </w:r>
      <w:r w:rsidR="00EA6253" w:rsidRPr="00995282">
        <w:rPr>
          <w:rFonts w:ascii="Arial" w:hAnsi="Arial" w:cs="Arial"/>
          <w:bCs/>
          <w:sz w:val="24"/>
          <w:lang w:val="en-US"/>
        </w:rPr>
        <w:t>PDB coordinate set. To find out whether having more than one coordinate set for some of the proteins</w:t>
      </w:r>
      <w:r w:rsidRPr="00995282">
        <w:rPr>
          <w:rFonts w:ascii="Arial" w:hAnsi="Arial" w:cs="Arial"/>
          <w:bCs/>
          <w:sz w:val="24"/>
          <w:lang w:val="en-US"/>
        </w:rPr>
        <w:t xml:space="preserve"> </w:t>
      </w:r>
      <w:r w:rsidR="000728CB" w:rsidRPr="00995282">
        <w:rPr>
          <w:rFonts w:ascii="Arial" w:hAnsi="Arial" w:cs="Arial"/>
          <w:bCs/>
          <w:sz w:val="24"/>
          <w:lang w:val="en-US"/>
        </w:rPr>
        <w:t xml:space="preserve">significantly </w:t>
      </w:r>
      <w:r w:rsidRPr="00995282">
        <w:rPr>
          <w:rFonts w:ascii="Arial" w:hAnsi="Arial" w:cs="Arial"/>
          <w:bCs/>
          <w:sz w:val="24"/>
          <w:lang w:val="en-US"/>
        </w:rPr>
        <w:t>influence</w:t>
      </w:r>
      <w:r w:rsidR="00EA6253" w:rsidRPr="00995282">
        <w:rPr>
          <w:rFonts w:ascii="Arial" w:hAnsi="Arial" w:cs="Arial"/>
          <w:bCs/>
          <w:sz w:val="24"/>
          <w:lang w:val="en-US"/>
        </w:rPr>
        <w:t>s</w:t>
      </w:r>
      <w:r w:rsidRPr="00995282">
        <w:rPr>
          <w:rFonts w:ascii="Arial" w:hAnsi="Arial" w:cs="Arial"/>
          <w:bCs/>
          <w:sz w:val="24"/>
          <w:lang w:val="en-US"/>
        </w:rPr>
        <w:t xml:space="preserve"> </w:t>
      </w:r>
      <w:r w:rsidR="000728CB" w:rsidRPr="00995282">
        <w:rPr>
          <w:rFonts w:ascii="Arial" w:hAnsi="Arial" w:cs="Arial"/>
          <w:bCs/>
          <w:sz w:val="24"/>
          <w:lang w:val="en-US"/>
        </w:rPr>
        <w:t>frequencies of the</w:t>
      </w:r>
      <w:r w:rsidRPr="00995282">
        <w:rPr>
          <w:rFonts w:ascii="Arial" w:hAnsi="Arial" w:cs="Arial"/>
          <w:bCs/>
          <w:sz w:val="24"/>
          <w:lang w:val="en-US"/>
        </w:rPr>
        <w:t xml:space="preserve"> H-bond motif</w:t>
      </w:r>
      <w:r w:rsidR="006F4AE0" w:rsidRPr="00995282">
        <w:rPr>
          <w:rFonts w:ascii="Arial" w:hAnsi="Arial" w:cs="Arial"/>
          <w:bCs/>
          <w:sz w:val="24"/>
          <w:lang w:val="en-US"/>
        </w:rPr>
        <w:t>s</w:t>
      </w:r>
      <w:r w:rsidR="00EA6253" w:rsidRPr="00995282">
        <w:rPr>
          <w:rFonts w:ascii="Arial" w:hAnsi="Arial" w:cs="Arial"/>
          <w:bCs/>
          <w:sz w:val="24"/>
          <w:lang w:val="en-US"/>
        </w:rPr>
        <w:t>,</w:t>
      </w:r>
      <w:r w:rsidRPr="00995282">
        <w:rPr>
          <w:rFonts w:ascii="Arial" w:hAnsi="Arial" w:cs="Arial"/>
          <w:bCs/>
          <w:sz w:val="24"/>
          <w:lang w:val="en-US"/>
        </w:rPr>
        <w:t xml:space="preserve"> </w:t>
      </w:r>
      <w:r w:rsidR="00EA6253" w:rsidRPr="00995282">
        <w:rPr>
          <w:rFonts w:ascii="Arial" w:hAnsi="Arial" w:cs="Arial"/>
          <w:bCs/>
          <w:sz w:val="24"/>
          <w:lang w:val="en-US"/>
        </w:rPr>
        <w:t>we</w:t>
      </w:r>
      <w:r w:rsidR="00FF305A" w:rsidRPr="00995282">
        <w:rPr>
          <w:rFonts w:ascii="Arial" w:hAnsi="Arial" w:cs="Arial"/>
          <w:bCs/>
          <w:sz w:val="24"/>
          <w:lang w:val="en-US"/>
        </w:rPr>
        <w:t xml:space="preserve"> </w:t>
      </w:r>
      <w:r w:rsidR="000728CB" w:rsidRPr="00995282">
        <w:rPr>
          <w:rFonts w:ascii="Arial" w:hAnsi="Arial" w:cs="Arial"/>
          <w:bCs/>
          <w:sz w:val="24"/>
          <w:lang w:val="en-US"/>
        </w:rPr>
        <w:t xml:space="preserve">prepared </w:t>
      </w:r>
      <w:r w:rsidR="00FF305A" w:rsidRPr="00995282">
        <w:rPr>
          <w:rFonts w:ascii="Arial" w:hAnsi="Arial" w:cs="Arial"/>
          <w:bCs/>
          <w:i/>
          <w:sz w:val="24"/>
          <w:lang w:val="en-US"/>
        </w:rPr>
        <w:t>Set-A1</w:t>
      </w:r>
      <w:r w:rsidR="00FF305A" w:rsidRPr="00995282">
        <w:rPr>
          <w:rFonts w:ascii="Arial" w:hAnsi="Arial" w:cs="Arial"/>
          <w:bCs/>
          <w:sz w:val="24"/>
          <w:lang w:val="en-US"/>
        </w:rPr>
        <w:t xml:space="preserve"> that accou</w:t>
      </w:r>
      <w:r w:rsidR="003509F4" w:rsidRPr="00995282">
        <w:rPr>
          <w:rFonts w:ascii="Arial" w:hAnsi="Arial" w:cs="Arial"/>
          <w:bCs/>
          <w:sz w:val="24"/>
          <w:lang w:val="en-US"/>
        </w:rPr>
        <w:t>nts for sequence identities</w:t>
      </w:r>
      <w:r w:rsidR="00FF305A" w:rsidRPr="00995282">
        <w:rPr>
          <w:rFonts w:ascii="Arial" w:hAnsi="Arial" w:cs="Arial"/>
          <w:bCs/>
          <w:sz w:val="24"/>
          <w:lang w:val="en-US"/>
        </w:rPr>
        <w:t xml:space="preserve"> between proteins. </w:t>
      </w:r>
      <w:r w:rsidR="00063C5F" w:rsidRPr="00995282">
        <w:rPr>
          <w:rFonts w:ascii="Arial" w:hAnsi="Arial" w:cs="Arial"/>
          <w:bCs/>
          <w:sz w:val="24"/>
          <w:lang w:val="en-US"/>
        </w:rPr>
        <w:t>We used the PDB ID of e</w:t>
      </w:r>
      <w:r w:rsidR="00FF305A" w:rsidRPr="00995282">
        <w:rPr>
          <w:rFonts w:ascii="Arial" w:hAnsi="Arial" w:cs="Arial"/>
          <w:bCs/>
          <w:sz w:val="24"/>
          <w:lang w:val="en-US"/>
        </w:rPr>
        <w:t xml:space="preserve">ach coordinate set from </w:t>
      </w:r>
      <w:r w:rsidR="00FF305A" w:rsidRPr="00995282">
        <w:rPr>
          <w:rFonts w:ascii="Arial" w:hAnsi="Arial" w:cs="Arial"/>
          <w:bCs/>
          <w:i/>
          <w:sz w:val="24"/>
          <w:lang w:val="en-US"/>
        </w:rPr>
        <w:t>Set-A</w:t>
      </w:r>
      <w:r w:rsidR="00FF305A" w:rsidRPr="00995282">
        <w:rPr>
          <w:rFonts w:ascii="Arial" w:hAnsi="Arial" w:cs="Arial"/>
          <w:bCs/>
          <w:sz w:val="24"/>
          <w:lang w:val="en-US"/>
        </w:rPr>
        <w:t xml:space="preserve"> </w:t>
      </w:r>
      <w:r w:rsidR="00063C5F" w:rsidRPr="00995282">
        <w:rPr>
          <w:rFonts w:ascii="Arial" w:hAnsi="Arial" w:cs="Arial"/>
          <w:bCs/>
          <w:sz w:val="24"/>
          <w:lang w:val="en-US"/>
        </w:rPr>
        <w:t>in</w:t>
      </w:r>
      <w:r w:rsidR="00FF305A" w:rsidRPr="00995282">
        <w:rPr>
          <w:rFonts w:ascii="Arial" w:hAnsi="Arial" w:cs="Arial"/>
          <w:bCs/>
          <w:sz w:val="24"/>
          <w:lang w:val="en-US"/>
        </w:rPr>
        <w:t xml:space="preserve"> the </w:t>
      </w:r>
      <w:r w:rsidR="00AB6919" w:rsidRPr="00995282">
        <w:rPr>
          <w:rFonts w:ascii="Arial" w:hAnsi="Arial" w:cs="Arial"/>
          <w:bCs/>
          <w:sz w:val="24"/>
          <w:lang w:val="en-US"/>
        </w:rPr>
        <w:t>Macromolecules option</w:t>
      </w:r>
      <w:r w:rsidR="00063C5F" w:rsidRPr="00995282">
        <w:rPr>
          <w:rFonts w:ascii="Arial" w:hAnsi="Arial" w:cs="Arial"/>
          <w:bCs/>
          <w:sz w:val="24"/>
          <w:lang w:val="en-US"/>
        </w:rPr>
        <w:t xml:space="preserve"> of the PDB</w:t>
      </w:r>
      <w:r w:rsidR="00AB6919" w:rsidRPr="00995282">
        <w:rPr>
          <w:rFonts w:ascii="Arial" w:hAnsi="Arial" w:cs="Arial"/>
          <w:bCs/>
          <w:sz w:val="24"/>
          <w:lang w:val="en-US"/>
        </w:rPr>
        <w:t xml:space="preserve"> </w:t>
      </w:r>
      <w:r w:rsidR="00F80B3D"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&lt;EndNote&gt;&lt;Cite&gt;&lt;Author&gt;Berman&lt;/Author&gt;&lt;Year&gt;2000&lt;/Year&gt;&lt;RecNum&gt;103&lt;/RecNum&gt;&lt;DisplayText&gt;[34]&lt;/DisplayText&gt;&lt;record&gt;&lt;rec-number&gt;103&lt;/rec-number&gt;&lt;foreign-keys&gt;&lt;key app="EN" db-id="axe299t24zfp0pexfzipze0sxvaszv90xspf" timestamp="1365689185"&gt;103&lt;/key&gt;&lt;/foreign-keys&gt;&lt;ref-type name="Journal Article"&gt;17&lt;/ref-type&gt;&lt;contributors&gt;&lt;authors&gt;&lt;author&gt;Berman, H.M.&lt;/author&gt;&lt;author&gt;Westbrook, J.&lt;/author&gt;&lt;author&gt;Feng, G.&lt;/author&gt;&lt;author&gt;Gilliland, G.&lt;/author&gt;&lt;author&gt;Bhat, T.N.&lt;/author&gt;&lt;author&gt;Weissig, H.&lt;/author&gt;&lt;author&gt;Shindyalov, I.N.&lt;/author&gt;&lt;author&gt;Bourne, P.E.&lt;/author&gt;&lt;/authors&gt;&lt;/contributors&gt;&lt;titles&gt;&lt;title&gt;The Protein Data Bank&lt;/title&gt;&lt;secondary-title&gt;Nucleic Acid Research&lt;/secondary-title&gt;&lt;/titles&gt;&lt;periodical&gt;&lt;full-title&gt;Nucleic Acid Research&lt;/full-title&gt;&lt;/periodical&gt;&lt;pages&gt;235-242&lt;/pages&gt;&lt;volume&gt;28&lt;/volume&gt;&lt;dates&gt;&lt;year&gt;2000&lt;/year&gt;&lt;/dates&gt;&lt;urls&gt;&lt;/urls&gt;&lt;/record&gt;&lt;/Cite&gt;&lt;/EndNote&gt;</w:instrText>
      </w:r>
      <w:r w:rsidR="00F80B3D" w:rsidRPr="00995282">
        <w:rPr>
          <w:rFonts w:ascii="Arial" w:hAnsi="Arial" w:cs="Arial"/>
          <w:bCs/>
          <w:sz w:val="24"/>
          <w:lang w:val="en-US"/>
        </w:rPr>
        <w:fldChar w:fldCharType="separate"/>
      </w:r>
      <w:r w:rsidR="00905BFD" w:rsidRPr="00995282">
        <w:rPr>
          <w:rFonts w:ascii="Arial" w:hAnsi="Arial" w:cs="Arial"/>
          <w:bCs/>
          <w:noProof/>
          <w:sz w:val="24"/>
          <w:lang w:val="en-US"/>
        </w:rPr>
        <w:t>[34]</w:t>
      </w:r>
      <w:r w:rsidR="00F80B3D" w:rsidRPr="00995282">
        <w:rPr>
          <w:rFonts w:ascii="Arial" w:hAnsi="Arial" w:cs="Arial"/>
          <w:bCs/>
          <w:sz w:val="24"/>
          <w:lang w:val="en-US"/>
        </w:rPr>
        <w:fldChar w:fldCharType="end"/>
      </w:r>
      <w:r w:rsidR="00314B6D" w:rsidRPr="00995282">
        <w:rPr>
          <w:rFonts w:ascii="Arial" w:hAnsi="Arial" w:cs="Arial"/>
          <w:bCs/>
          <w:sz w:val="24"/>
          <w:lang w:val="en-US"/>
        </w:rPr>
        <w:t xml:space="preserve"> </w:t>
      </w:r>
      <w:r w:rsidR="00AB6919" w:rsidRPr="00995282">
        <w:rPr>
          <w:rFonts w:ascii="Arial" w:hAnsi="Arial" w:cs="Arial"/>
          <w:bCs/>
          <w:sz w:val="24"/>
          <w:lang w:val="en-US"/>
        </w:rPr>
        <w:t xml:space="preserve">to find molecules </w:t>
      </w:r>
      <w:r w:rsidR="000728CB" w:rsidRPr="00995282">
        <w:rPr>
          <w:rFonts w:ascii="Arial" w:hAnsi="Arial" w:cs="Arial"/>
          <w:bCs/>
          <w:sz w:val="24"/>
          <w:lang w:val="en-US"/>
        </w:rPr>
        <w:t>with</w:t>
      </w:r>
      <w:r w:rsidR="00AB6919" w:rsidRPr="00995282">
        <w:rPr>
          <w:rFonts w:ascii="Arial" w:hAnsi="Arial" w:cs="Arial"/>
          <w:bCs/>
          <w:sz w:val="24"/>
          <w:lang w:val="en-US"/>
        </w:rPr>
        <w:t xml:space="preserve"> 100% sequence identity</w:t>
      </w:r>
      <w:r w:rsidR="00063C5F" w:rsidRPr="00995282">
        <w:rPr>
          <w:rFonts w:ascii="Arial" w:hAnsi="Arial" w:cs="Arial"/>
          <w:bCs/>
          <w:sz w:val="24"/>
          <w:lang w:val="en-US"/>
        </w:rPr>
        <w:t>,</w:t>
      </w:r>
      <w:r w:rsidR="00AB6919" w:rsidRPr="00995282">
        <w:rPr>
          <w:rFonts w:ascii="Arial" w:hAnsi="Arial" w:cs="Arial"/>
          <w:bCs/>
          <w:sz w:val="24"/>
          <w:lang w:val="en-US"/>
        </w:rPr>
        <w:t xml:space="preserve"> and checked for their presence in </w:t>
      </w:r>
      <w:r w:rsidR="00AB6919" w:rsidRPr="00995282">
        <w:rPr>
          <w:rFonts w:ascii="Arial" w:hAnsi="Arial" w:cs="Arial"/>
          <w:bCs/>
          <w:i/>
          <w:sz w:val="24"/>
          <w:lang w:val="en-US"/>
        </w:rPr>
        <w:t>Set-A</w:t>
      </w:r>
      <w:r w:rsidR="00AB6919" w:rsidRPr="00995282">
        <w:rPr>
          <w:rFonts w:ascii="Arial" w:hAnsi="Arial" w:cs="Arial"/>
          <w:bCs/>
          <w:sz w:val="24"/>
          <w:lang w:val="en-US"/>
        </w:rPr>
        <w:t>.</w:t>
      </w:r>
      <w:r w:rsidR="00063C5F" w:rsidRPr="00995282">
        <w:rPr>
          <w:rFonts w:ascii="Arial" w:hAnsi="Arial" w:cs="Arial"/>
          <w:bCs/>
          <w:sz w:val="24"/>
          <w:lang w:val="en-US"/>
        </w:rPr>
        <w:t xml:space="preserve"> </w:t>
      </w:r>
      <w:r w:rsidR="00EC63EA" w:rsidRPr="00995282">
        <w:rPr>
          <w:rFonts w:ascii="Arial" w:hAnsi="Arial" w:cs="Arial"/>
          <w:bCs/>
          <w:sz w:val="24"/>
          <w:lang w:val="en-US"/>
        </w:rPr>
        <w:t>When</w:t>
      </w:r>
      <w:r w:rsidR="00314B6D" w:rsidRPr="00995282">
        <w:rPr>
          <w:rFonts w:ascii="Arial" w:hAnsi="Arial" w:cs="Arial"/>
          <w:bCs/>
          <w:sz w:val="24"/>
          <w:lang w:val="en-US"/>
        </w:rPr>
        <w:t xml:space="preserve"> </w:t>
      </w:r>
      <w:r w:rsidR="003509F4" w:rsidRPr="00995282">
        <w:rPr>
          <w:rFonts w:ascii="Arial" w:hAnsi="Arial" w:cs="Arial"/>
          <w:bCs/>
          <w:sz w:val="24"/>
          <w:lang w:val="en-US"/>
        </w:rPr>
        <w:t xml:space="preserve">the same protein was represented in Set-A by </w:t>
      </w:r>
      <w:r w:rsidR="00314B6D" w:rsidRPr="00995282">
        <w:rPr>
          <w:rFonts w:ascii="Arial" w:hAnsi="Arial" w:cs="Arial"/>
          <w:bCs/>
          <w:sz w:val="24"/>
          <w:lang w:val="en-US"/>
        </w:rPr>
        <w:t xml:space="preserve">more than one coordinate set in (Table S3), </w:t>
      </w:r>
      <w:r w:rsidR="003509F4" w:rsidRPr="00995282">
        <w:rPr>
          <w:rFonts w:ascii="Arial" w:hAnsi="Arial" w:cs="Arial"/>
          <w:bCs/>
          <w:sz w:val="24"/>
          <w:lang w:val="en-US"/>
        </w:rPr>
        <w:t xml:space="preserve">we kept </w:t>
      </w:r>
      <w:r w:rsidR="00314B6D" w:rsidRPr="00995282">
        <w:rPr>
          <w:rFonts w:ascii="Arial" w:hAnsi="Arial" w:cs="Arial"/>
          <w:bCs/>
          <w:sz w:val="24"/>
          <w:lang w:val="en-US"/>
        </w:rPr>
        <w:t>the best-resolution structure (Table S4).</w:t>
      </w:r>
      <w:r w:rsidR="00063C5F" w:rsidRPr="00995282">
        <w:rPr>
          <w:rFonts w:ascii="Arial" w:hAnsi="Arial" w:cs="Arial"/>
          <w:bCs/>
          <w:sz w:val="24"/>
          <w:lang w:val="en-US"/>
        </w:rPr>
        <w:t xml:space="preserve"> </w:t>
      </w:r>
      <w:r w:rsidR="00314B6D" w:rsidRPr="00995282">
        <w:rPr>
          <w:rFonts w:ascii="Arial" w:hAnsi="Arial" w:cs="Arial"/>
          <w:bCs/>
          <w:sz w:val="24"/>
          <w:lang w:val="en-US"/>
        </w:rPr>
        <w:t xml:space="preserve">Protein homologues </w:t>
      </w:r>
      <w:r w:rsidR="00314B6D" w:rsidRPr="00995282">
        <w:rPr>
          <w:rFonts w:ascii="Arial" w:hAnsi="Arial" w:cs="Arial"/>
          <w:bCs/>
          <w:sz w:val="24"/>
          <w:lang w:val="en-US"/>
        </w:rPr>
        <w:lastRenderedPageBreak/>
        <w:t xml:space="preserve">from different organisms, such as </w:t>
      </w:r>
      <w:proofErr w:type="spellStart"/>
      <w:r w:rsidR="00314B6D" w:rsidRPr="00995282">
        <w:rPr>
          <w:rFonts w:ascii="Arial" w:hAnsi="Arial" w:cs="Arial"/>
          <w:bCs/>
          <w:sz w:val="24"/>
          <w:lang w:val="en-US"/>
        </w:rPr>
        <w:t>bacteriorhodopsins</w:t>
      </w:r>
      <w:proofErr w:type="spellEnd"/>
      <w:r w:rsidR="00314B6D" w:rsidRPr="00995282">
        <w:rPr>
          <w:rFonts w:ascii="Arial" w:hAnsi="Arial" w:cs="Arial"/>
          <w:bCs/>
          <w:sz w:val="24"/>
          <w:lang w:val="en-US"/>
        </w:rPr>
        <w:t xml:space="preserve"> from</w:t>
      </w:r>
      <w:r w:rsidR="00EC63EA" w:rsidRPr="00995282">
        <w:rPr>
          <w:rFonts w:ascii="Arial" w:hAnsi="Arial" w:cs="Arial"/>
          <w:bCs/>
          <w:sz w:val="24"/>
          <w:lang w:val="en-US"/>
        </w:rPr>
        <w:t xml:space="preserve"> </w:t>
      </w:r>
      <w:r w:rsidR="00EC63EA" w:rsidRPr="00995282">
        <w:rPr>
          <w:rFonts w:ascii="Arial" w:hAnsi="Arial" w:cs="Arial"/>
          <w:bCs/>
          <w:i/>
          <w:sz w:val="24"/>
          <w:lang w:val="en-US"/>
        </w:rPr>
        <w:t>H</w:t>
      </w:r>
      <w:r w:rsidR="00D37C2C" w:rsidRPr="00995282">
        <w:rPr>
          <w:rFonts w:ascii="Arial" w:hAnsi="Arial" w:cs="Arial"/>
          <w:bCs/>
          <w:i/>
          <w:sz w:val="24"/>
          <w:lang w:val="en-US"/>
        </w:rPr>
        <w:t>.</w:t>
      </w:r>
      <w:r w:rsidR="00EC63EA" w:rsidRPr="00995282">
        <w:rPr>
          <w:rFonts w:ascii="Arial" w:hAnsi="Arial" w:cs="Arial"/>
          <w:bCs/>
          <w:i/>
          <w:sz w:val="24"/>
          <w:lang w:val="en-US"/>
        </w:rPr>
        <w:t xml:space="preserve"> </w:t>
      </w:r>
      <w:proofErr w:type="spellStart"/>
      <w:r w:rsidR="00EC63EA" w:rsidRPr="00995282">
        <w:rPr>
          <w:rFonts w:ascii="Arial" w:hAnsi="Arial" w:cs="Arial"/>
          <w:bCs/>
          <w:i/>
          <w:sz w:val="24"/>
          <w:lang w:val="en-US"/>
        </w:rPr>
        <w:t>salinarium</w:t>
      </w:r>
      <w:proofErr w:type="spellEnd"/>
      <w:r w:rsidR="00EC63EA" w:rsidRPr="00995282">
        <w:rPr>
          <w:rFonts w:ascii="Arial" w:hAnsi="Arial" w:cs="Arial"/>
          <w:bCs/>
          <w:sz w:val="24"/>
          <w:lang w:val="en-US"/>
        </w:rPr>
        <w:t xml:space="preserve">, </w:t>
      </w:r>
      <w:proofErr w:type="spellStart"/>
      <w:r w:rsidR="00EC63EA" w:rsidRPr="00995282">
        <w:rPr>
          <w:rFonts w:ascii="Arial" w:hAnsi="Arial" w:cs="Arial"/>
          <w:bCs/>
          <w:i/>
          <w:iCs/>
          <w:sz w:val="24"/>
          <w:lang w:val="en-US"/>
        </w:rPr>
        <w:t>Haloquadratum</w:t>
      </w:r>
      <w:proofErr w:type="spellEnd"/>
      <w:r w:rsidR="00EC63EA" w:rsidRPr="00995282">
        <w:rPr>
          <w:rFonts w:ascii="Arial" w:hAnsi="Arial" w:cs="Arial"/>
          <w:bCs/>
          <w:i/>
          <w:iCs/>
          <w:sz w:val="24"/>
          <w:lang w:val="en-US"/>
        </w:rPr>
        <w:t xml:space="preserve"> </w:t>
      </w:r>
      <w:proofErr w:type="spellStart"/>
      <w:r w:rsidR="00EC63EA" w:rsidRPr="00995282">
        <w:rPr>
          <w:rFonts w:ascii="Arial" w:hAnsi="Arial" w:cs="Arial"/>
          <w:bCs/>
          <w:i/>
          <w:iCs/>
          <w:sz w:val="24"/>
          <w:lang w:val="en-US"/>
        </w:rPr>
        <w:t>walsbyi</w:t>
      </w:r>
      <w:proofErr w:type="spellEnd"/>
      <w:r w:rsidR="00EC63EA" w:rsidRPr="00995282">
        <w:rPr>
          <w:rFonts w:ascii="Arial" w:hAnsi="Arial" w:cs="Arial"/>
          <w:bCs/>
          <w:i/>
          <w:iCs/>
          <w:sz w:val="24"/>
          <w:lang w:val="en-US"/>
        </w:rPr>
        <w:t>,</w:t>
      </w:r>
      <w:r w:rsidR="00EC63EA" w:rsidRPr="00995282">
        <w:rPr>
          <w:rFonts w:ascii="Arial" w:hAnsi="Arial" w:cs="Arial"/>
          <w:bCs/>
          <w:sz w:val="24"/>
          <w:lang w:val="en-US"/>
        </w:rPr>
        <w:t xml:space="preserve"> and </w:t>
      </w:r>
      <w:proofErr w:type="spellStart"/>
      <w:r w:rsidR="00EC63EA" w:rsidRPr="00995282">
        <w:rPr>
          <w:rFonts w:ascii="Arial" w:hAnsi="Arial" w:cs="Arial"/>
          <w:bCs/>
          <w:i/>
          <w:iCs/>
          <w:sz w:val="24"/>
          <w:lang w:val="en-US"/>
        </w:rPr>
        <w:t>Haloarcula</w:t>
      </w:r>
      <w:proofErr w:type="spellEnd"/>
      <w:r w:rsidR="00EC63EA" w:rsidRPr="00995282">
        <w:rPr>
          <w:rFonts w:ascii="Arial" w:hAnsi="Arial" w:cs="Arial"/>
          <w:bCs/>
          <w:i/>
          <w:iCs/>
          <w:sz w:val="24"/>
          <w:lang w:val="en-US"/>
        </w:rPr>
        <w:t xml:space="preserve"> </w:t>
      </w:r>
      <w:proofErr w:type="spellStart"/>
      <w:r w:rsidR="00EC63EA" w:rsidRPr="00995282">
        <w:rPr>
          <w:rFonts w:ascii="Arial" w:hAnsi="Arial" w:cs="Arial"/>
          <w:bCs/>
          <w:i/>
          <w:iCs/>
          <w:sz w:val="24"/>
          <w:lang w:val="en-US"/>
        </w:rPr>
        <w:t>marismortui</w:t>
      </w:r>
      <w:proofErr w:type="spellEnd"/>
      <w:r w:rsidR="00EC63EA" w:rsidRPr="00995282">
        <w:rPr>
          <w:rFonts w:ascii="Arial" w:hAnsi="Arial" w:cs="Arial"/>
          <w:bCs/>
          <w:i/>
          <w:iCs/>
          <w:sz w:val="24"/>
          <w:lang w:val="en-US"/>
        </w:rPr>
        <w:t xml:space="preserve">, </w:t>
      </w:r>
      <w:r w:rsidR="00EC63EA" w:rsidRPr="00995282">
        <w:rPr>
          <w:rFonts w:ascii="Arial" w:hAnsi="Arial" w:cs="Arial"/>
          <w:bCs/>
          <w:iCs/>
          <w:sz w:val="24"/>
          <w:lang w:val="en-US"/>
        </w:rPr>
        <w:t xml:space="preserve">were treated as distinct proteins. The resulting subset </w:t>
      </w:r>
      <w:r w:rsidR="00EC63EA" w:rsidRPr="00995282">
        <w:rPr>
          <w:rFonts w:ascii="Arial" w:hAnsi="Arial" w:cs="Arial"/>
          <w:bCs/>
          <w:i/>
          <w:iCs/>
          <w:sz w:val="24"/>
          <w:lang w:val="en-US"/>
        </w:rPr>
        <w:t>Set-A1</w:t>
      </w:r>
      <w:r w:rsidR="00EC63EA" w:rsidRPr="00995282">
        <w:rPr>
          <w:rFonts w:ascii="Arial" w:hAnsi="Arial" w:cs="Arial"/>
          <w:bCs/>
          <w:iCs/>
          <w:sz w:val="24"/>
          <w:lang w:val="en-US"/>
        </w:rPr>
        <w:t xml:space="preserve"> contains </w:t>
      </w:r>
      <w:r w:rsidR="00EE203B" w:rsidRPr="00995282">
        <w:rPr>
          <w:rFonts w:ascii="Arial" w:hAnsi="Arial" w:cs="Arial"/>
          <w:bCs/>
          <w:iCs/>
          <w:sz w:val="24"/>
          <w:lang w:val="en-US"/>
        </w:rPr>
        <w:t>147</w:t>
      </w:r>
      <w:r w:rsidR="00EC63EA" w:rsidRPr="00995282">
        <w:rPr>
          <w:rFonts w:ascii="Arial" w:hAnsi="Arial" w:cs="Arial"/>
          <w:bCs/>
          <w:iCs/>
          <w:sz w:val="24"/>
          <w:lang w:val="en-US"/>
        </w:rPr>
        <w:t xml:space="preserve"> </w:t>
      </w:r>
      <w:r w:rsidR="00EE203B" w:rsidRPr="00995282">
        <w:rPr>
          <w:rFonts w:ascii="Arial" w:hAnsi="Arial" w:cs="Arial"/>
          <w:bCs/>
          <w:iCs/>
          <w:sz w:val="24"/>
          <w:lang w:val="en-US"/>
        </w:rPr>
        <w:t>entries (Table</w:t>
      </w:r>
      <w:r w:rsidR="00FA572D" w:rsidRPr="00995282">
        <w:rPr>
          <w:rFonts w:ascii="Arial" w:hAnsi="Arial" w:cs="Arial"/>
          <w:bCs/>
          <w:iCs/>
          <w:sz w:val="24"/>
          <w:lang w:val="en-US"/>
        </w:rPr>
        <w:t>s</w:t>
      </w:r>
      <w:r w:rsidR="00EE203B" w:rsidRPr="00995282">
        <w:rPr>
          <w:rFonts w:ascii="Arial" w:hAnsi="Arial" w:cs="Arial"/>
          <w:bCs/>
          <w:iCs/>
          <w:sz w:val="24"/>
          <w:lang w:val="en-US"/>
        </w:rPr>
        <w:t xml:space="preserve"> 1</w:t>
      </w:r>
      <w:r w:rsidR="00FA572D" w:rsidRPr="00995282">
        <w:rPr>
          <w:rFonts w:ascii="Arial" w:hAnsi="Arial" w:cs="Arial"/>
          <w:bCs/>
          <w:iCs/>
          <w:sz w:val="24"/>
          <w:lang w:val="en-US"/>
        </w:rPr>
        <w:t>, S4</w:t>
      </w:r>
      <w:r w:rsidR="00EC63EA" w:rsidRPr="00995282">
        <w:rPr>
          <w:rFonts w:ascii="Arial" w:hAnsi="Arial" w:cs="Arial"/>
          <w:bCs/>
          <w:iCs/>
          <w:sz w:val="24"/>
          <w:lang w:val="en-US"/>
        </w:rPr>
        <w:t>).</w:t>
      </w:r>
    </w:p>
    <w:p w14:paraId="4F26E057" w14:textId="361348BB" w:rsidR="00611905" w:rsidRPr="00995282" w:rsidRDefault="00611905" w:rsidP="00611905">
      <w:pPr>
        <w:spacing w:after="0" w:line="480" w:lineRule="auto"/>
        <w:ind w:firstLine="284"/>
        <w:jc w:val="both"/>
        <w:rPr>
          <w:rFonts w:ascii="Arial" w:hAnsi="Arial" w:cs="Arial"/>
          <w:bCs/>
          <w:sz w:val="24"/>
          <w:szCs w:val="24"/>
          <w:lang w:val="en-US"/>
        </w:rPr>
      </w:pPr>
      <w:r w:rsidRPr="00995282">
        <w:rPr>
          <w:rFonts w:ascii="Arial" w:hAnsi="Arial" w:cs="Arial"/>
          <w:bCs/>
          <w:sz w:val="24"/>
          <w:szCs w:val="24"/>
          <w:lang w:val="en-US"/>
        </w:rPr>
        <w:t xml:space="preserve">The superfamily of Rhodopsin-like receptors and pumps, which contributes the largest number of entries to </w:t>
      </w:r>
      <w:r w:rsidRPr="00995282">
        <w:rPr>
          <w:rFonts w:ascii="Arial" w:hAnsi="Arial" w:cs="Arial"/>
          <w:bCs/>
          <w:i/>
          <w:sz w:val="24"/>
          <w:szCs w:val="24"/>
          <w:lang w:val="en-US"/>
        </w:rPr>
        <w:t>Set-A1</w:t>
      </w:r>
      <w:r w:rsidRPr="00995282">
        <w:rPr>
          <w:rFonts w:ascii="Arial" w:hAnsi="Arial" w:cs="Arial"/>
          <w:bCs/>
          <w:sz w:val="24"/>
          <w:szCs w:val="24"/>
          <w:lang w:val="en-US"/>
        </w:rPr>
        <w:t xml:space="preserve"> (Table 1), includes microbial </w:t>
      </w:r>
      <w:proofErr w:type="spellStart"/>
      <w:r w:rsidRPr="00995282">
        <w:rPr>
          <w:rFonts w:ascii="Arial" w:hAnsi="Arial" w:cs="Arial"/>
          <w:bCs/>
          <w:sz w:val="24"/>
          <w:szCs w:val="24"/>
          <w:lang w:val="en-US"/>
        </w:rPr>
        <w:t>rhodopsins</w:t>
      </w:r>
      <w:proofErr w:type="spellEnd"/>
      <w:r w:rsidRPr="00995282">
        <w:rPr>
          <w:rFonts w:ascii="Arial" w:hAnsi="Arial" w:cs="Arial"/>
          <w:bCs/>
          <w:sz w:val="24"/>
          <w:szCs w:val="24"/>
          <w:lang w:val="en-US"/>
        </w:rPr>
        <w:t xml:space="preserve"> and GPCRs. To dissect H-bond motifs of these proteins, we generated subsets </w:t>
      </w:r>
      <w:r w:rsidRPr="00995282">
        <w:rPr>
          <w:rFonts w:ascii="Arial" w:hAnsi="Arial" w:cs="Arial"/>
          <w:bCs/>
          <w:i/>
          <w:sz w:val="24"/>
          <w:szCs w:val="24"/>
          <w:lang w:val="en-US"/>
        </w:rPr>
        <w:t>Set-A1m</w:t>
      </w:r>
      <w:r w:rsidR="00FA572D" w:rsidRPr="00995282">
        <w:rPr>
          <w:rFonts w:ascii="Arial" w:hAnsi="Arial" w:cs="Arial"/>
          <w:bCs/>
          <w:sz w:val="24"/>
          <w:szCs w:val="24"/>
          <w:lang w:val="en-US"/>
        </w:rPr>
        <w:t>, which contains 28</w:t>
      </w:r>
      <w:r w:rsidRPr="00995282">
        <w:rPr>
          <w:rFonts w:ascii="Arial" w:hAnsi="Arial" w:cs="Arial"/>
          <w:bCs/>
          <w:sz w:val="24"/>
          <w:szCs w:val="24"/>
          <w:lang w:val="en-US"/>
        </w:rPr>
        <w:t xml:space="preserve"> entries of microbial and algal </w:t>
      </w:r>
      <w:proofErr w:type="spellStart"/>
      <w:r w:rsidRPr="00995282">
        <w:rPr>
          <w:rFonts w:ascii="Arial" w:hAnsi="Arial" w:cs="Arial"/>
          <w:bCs/>
          <w:sz w:val="24"/>
          <w:szCs w:val="24"/>
          <w:lang w:val="en-US"/>
        </w:rPr>
        <w:t>rhodopsins</w:t>
      </w:r>
      <w:proofErr w:type="spellEnd"/>
      <w:r w:rsidRPr="00995282">
        <w:rPr>
          <w:rFonts w:ascii="Arial" w:hAnsi="Arial" w:cs="Arial"/>
          <w:bCs/>
          <w:sz w:val="24"/>
          <w:szCs w:val="24"/>
          <w:lang w:val="en-US"/>
        </w:rPr>
        <w:t xml:space="preserve">, and </w:t>
      </w:r>
      <w:r w:rsidRPr="00995282">
        <w:rPr>
          <w:rFonts w:ascii="Arial" w:hAnsi="Arial" w:cs="Arial"/>
          <w:bCs/>
          <w:i/>
          <w:sz w:val="24"/>
          <w:szCs w:val="24"/>
          <w:lang w:val="en-US"/>
        </w:rPr>
        <w:t>Set-A1g</w:t>
      </w:r>
      <w:r w:rsidRPr="00995282">
        <w:rPr>
          <w:rFonts w:ascii="Arial" w:hAnsi="Arial" w:cs="Arial"/>
          <w:bCs/>
          <w:sz w:val="24"/>
          <w:szCs w:val="24"/>
          <w:lang w:val="en-US"/>
        </w:rPr>
        <w:t>, whi</w:t>
      </w:r>
      <w:r w:rsidR="00FA572D" w:rsidRPr="00995282">
        <w:rPr>
          <w:rFonts w:ascii="Arial" w:hAnsi="Arial" w:cs="Arial"/>
          <w:bCs/>
          <w:sz w:val="24"/>
          <w:szCs w:val="24"/>
          <w:lang w:val="en-US"/>
        </w:rPr>
        <w:t>ch contains 35</w:t>
      </w:r>
      <w:r w:rsidRPr="00995282">
        <w:rPr>
          <w:rFonts w:ascii="Arial" w:hAnsi="Arial" w:cs="Arial"/>
          <w:bCs/>
          <w:sz w:val="24"/>
          <w:szCs w:val="24"/>
          <w:lang w:val="en-US"/>
        </w:rPr>
        <w:t xml:space="preserve"> structures of GPCRs (Table S5).</w:t>
      </w:r>
    </w:p>
    <w:p w14:paraId="01F21DD7" w14:textId="77777777" w:rsidR="00CE5F8E" w:rsidRPr="00995282" w:rsidRDefault="00CE5F8E" w:rsidP="00C828DB">
      <w:pPr>
        <w:spacing w:after="0" w:line="480" w:lineRule="auto"/>
        <w:ind w:firstLine="284"/>
        <w:jc w:val="both"/>
        <w:rPr>
          <w:rFonts w:ascii="Arial" w:hAnsi="Arial" w:cs="Arial"/>
          <w:bCs/>
          <w:sz w:val="24"/>
          <w:lang w:val="en-US"/>
        </w:rPr>
      </w:pPr>
    </w:p>
    <w:p w14:paraId="2BADEF13" w14:textId="1CD9EC6D" w:rsidR="000B4F88" w:rsidRPr="00995282" w:rsidRDefault="00372195" w:rsidP="00943440">
      <w:pPr>
        <w:spacing w:after="0" w:line="480" w:lineRule="auto"/>
        <w:jc w:val="both"/>
        <w:rPr>
          <w:rFonts w:ascii="Arial" w:hAnsi="Arial" w:cs="Arial"/>
          <w:bCs/>
          <w:sz w:val="24"/>
          <w:lang w:val="en-US"/>
        </w:rPr>
      </w:pPr>
      <w:r w:rsidRPr="00995282">
        <w:rPr>
          <w:rFonts w:ascii="Arial" w:hAnsi="Arial" w:cs="Arial"/>
          <w:bCs/>
          <w:i/>
          <w:sz w:val="24"/>
          <w:lang w:val="en-US"/>
        </w:rPr>
        <w:t>Groups of static protein structures</w:t>
      </w:r>
      <w:r w:rsidRPr="00995282">
        <w:rPr>
          <w:rFonts w:ascii="Arial" w:hAnsi="Arial" w:cs="Arial"/>
          <w:bCs/>
          <w:sz w:val="24"/>
          <w:lang w:val="en-US"/>
        </w:rPr>
        <w:t xml:space="preserve">. </w:t>
      </w:r>
      <w:r w:rsidR="00D1322E" w:rsidRPr="00995282">
        <w:rPr>
          <w:rFonts w:ascii="Arial" w:hAnsi="Arial" w:cs="Arial"/>
          <w:bCs/>
          <w:sz w:val="24"/>
          <w:lang w:val="en-US"/>
        </w:rPr>
        <w:t xml:space="preserve">Given the large number of </w:t>
      </w:r>
      <w:proofErr w:type="spellStart"/>
      <w:r w:rsidR="00D1322E" w:rsidRPr="00995282">
        <w:rPr>
          <w:rFonts w:ascii="Arial" w:hAnsi="Arial" w:cs="Arial"/>
          <w:bCs/>
          <w:sz w:val="24"/>
          <w:lang w:val="en-US"/>
        </w:rPr>
        <w:t>superfamilies</w:t>
      </w:r>
      <w:proofErr w:type="spellEnd"/>
      <w:r w:rsidR="00D1322E" w:rsidRPr="00995282">
        <w:rPr>
          <w:rFonts w:ascii="Arial" w:hAnsi="Arial" w:cs="Arial"/>
          <w:bCs/>
          <w:sz w:val="24"/>
          <w:lang w:val="en-US"/>
        </w:rPr>
        <w:t xml:space="preserve"> represented in the dataset, w</w:t>
      </w:r>
      <w:r w:rsidR="007477CD" w:rsidRPr="00995282">
        <w:rPr>
          <w:rFonts w:ascii="Arial" w:hAnsi="Arial" w:cs="Arial"/>
          <w:bCs/>
          <w:sz w:val="24"/>
          <w:lang w:val="en-US"/>
        </w:rPr>
        <w:t xml:space="preserve">e used the Transporter Classification Database (TCDB) </w:t>
      </w:r>
      <w:r w:rsidR="007477CD"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&lt;EndNote&gt;&lt;Cite&gt;&lt;Author&gt;Saier Jr.&lt;/Author&gt;&lt;Year&gt;2013&lt;/Year&gt;&lt;RecNum&gt;1776&lt;/RecNum&gt;&lt;DisplayText&gt;[36]&lt;/DisplayText&gt;&lt;record&gt;&lt;rec-number&gt;1776&lt;/rec-number&gt;&lt;foreign-keys&gt;&lt;key app="EN" db-id="axe299t24zfp0pexfzipze0sxvaszv90xspf" timestamp="1623748844"&gt;1776&lt;/key&gt;&lt;/foreign-keys&gt;&lt;ref-type name="Journal Article"&gt;17&lt;/ref-type&gt;&lt;contributors&gt;&lt;authors&gt;&lt;author&gt;Saier Jr., M.H.&lt;/author&gt;&lt;author&gt;Reddy, V.S.&lt;/author&gt;&lt;author&gt;Tamang, D.G.&lt;/author&gt;&lt;author&gt;Västermark, Å.&lt;/author&gt;&lt;/authors&gt;&lt;/contributors&gt;&lt;titles&gt;&lt;title&gt;The transporter classification database&lt;/title&gt;&lt;secondary-title&gt;Nucleic Acids Research&lt;/secondary-title&gt;&lt;/titles&gt;&lt;periodical&gt;&lt;full-title&gt;Nucleic Acids Research&lt;/full-title&gt;&lt;/periodical&gt;&lt;pages&gt;D251-D258&lt;/pages&gt;&lt;volume&gt;42&lt;/volume&gt;&lt;dates&gt;&lt;year&gt;2013&lt;/year&gt;&lt;/dates&gt;&lt;urls&gt;&lt;/urls&gt;&lt;electronic-resource-num&gt;10.1093/nar/gkt1097&lt;/electronic-resource-num&gt;&lt;/record&gt;&lt;/Cite&gt;&lt;/EndNote&gt;</w:instrText>
      </w:r>
      <w:r w:rsidR="007477CD" w:rsidRPr="00995282">
        <w:rPr>
          <w:rFonts w:ascii="Arial" w:hAnsi="Arial" w:cs="Arial"/>
          <w:bCs/>
          <w:sz w:val="24"/>
          <w:lang w:val="en-US"/>
        </w:rPr>
        <w:fldChar w:fldCharType="separate"/>
      </w:r>
      <w:r w:rsidR="00905BFD" w:rsidRPr="00995282">
        <w:rPr>
          <w:rFonts w:ascii="Arial" w:hAnsi="Arial" w:cs="Arial"/>
          <w:bCs/>
          <w:noProof/>
          <w:sz w:val="24"/>
          <w:lang w:val="en-US"/>
        </w:rPr>
        <w:t>[36]</w:t>
      </w:r>
      <w:r w:rsidR="007477CD" w:rsidRPr="00995282">
        <w:rPr>
          <w:rFonts w:ascii="Arial" w:hAnsi="Arial" w:cs="Arial"/>
          <w:bCs/>
          <w:sz w:val="24"/>
          <w:lang w:val="en-US"/>
        </w:rPr>
        <w:fldChar w:fldCharType="end"/>
      </w:r>
      <w:r w:rsidR="007477CD" w:rsidRPr="00995282">
        <w:rPr>
          <w:rFonts w:ascii="Arial" w:hAnsi="Arial" w:cs="Arial"/>
          <w:bCs/>
          <w:sz w:val="24"/>
          <w:lang w:val="en-US"/>
        </w:rPr>
        <w:t xml:space="preserve"> to group protein </w:t>
      </w:r>
      <w:proofErr w:type="spellStart"/>
      <w:r w:rsidR="00D1322E" w:rsidRPr="00995282">
        <w:rPr>
          <w:rFonts w:ascii="Arial" w:hAnsi="Arial" w:cs="Arial"/>
          <w:bCs/>
          <w:sz w:val="24"/>
          <w:lang w:val="en-US"/>
        </w:rPr>
        <w:t>superfamilies</w:t>
      </w:r>
      <w:proofErr w:type="spellEnd"/>
      <w:r w:rsidR="00D1322E" w:rsidRPr="00995282">
        <w:rPr>
          <w:rFonts w:ascii="Arial" w:hAnsi="Arial" w:cs="Arial"/>
          <w:bCs/>
          <w:sz w:val="24"/>
          <w:lang w:val="en-US"/>
        </w:rPr>
        <w:t xml:space="preserve"> according to</w:t>
      </w:r>
      <w:r w:rsidR="007477CD" w:rsidRPr="00995282">
        <w:rPr>
          <w:rFonts w:ascii="Arial" w:hAnsi="Arial" w:cs="Arial"/>
          <w:bCs/>
          <w:sz w:val="24"/>
          <w:lang w:val="en-US"/>
        </w:rPr>
        <w:t xml:space="preserve"> biological function. We relied on the first database index/ classification number that denotes the transporter class. Since the </w:t>
      </w:r>
      <w:proofErr w:type="spellStart"/>
      <w:r w:rsidR="007477CD" w:rsidRPr="00995282">
        <w:rPr>
          <w:rFonts w:ascii="Arial" w:hAnsi="Arial" w:cs="Arial"/>
          <w:bCs/>
          <w:sz w:val="24"/>
          <w:lang w:val="en-US"/>
        </w:rPr>
        <w:t>superfamilies</w:t>
      </w:r>
      <w:proofErr w:type="spellEnd"/>
      <w:r w:rsidR="007477CD" w:rsidRPr="00995282">
        <w:rPr>
          <w:rFonts w:ascii="Arial" w:hAnsi="Arial" w:cs="Arial"/>
          <w:bCs/>
          <w:sz w:val="24"/>
          <w:lang w:val="en-US"/>
        </w:rPr>
        <w:t xml:space="preserve"> of rhodopsin-like receptors and pumps and of the voltage-gated ion channels have diverse subfamilies, we treated separately these two </w:t>
      </w:r>
      <w:proofErr w:type="spellStart"/>
      <w:r w:rsidR="007477CD" w:rsidRPr="00995282">
        <w:rPr>
          <w:rFonts w:ascii="Arial" w:hAnsi="Arial" w:cs="Arial"/>
          <w:bCs/>
          <w:sz w:val="24"/>
          <w:lang w:val="en-US"/>
        </w:rPr>
        <w:t>superfamilies</w:t>
      </w:r>
      <w:proofErr w:type="spellEnd"/>
      <w:r w:rsidR="00D1322E" w:rsidRPr="00995282">
        <w:rPr>
          <w:rFonts w:ascii="Arial" w:hAnsi="Arial" w:cs="Arial"/>
          <w:bCs/>
          <w:sz w:val="24"/>
          <w:lang w:val="en-US"/>
        </w:rPr>
        <w:t xml:space="preserve"> (Table 2)</w:t>
      </w:r>
      <w:r w:rsidR="007477CD" w:rsidRPr="00995282">
        <w:rPr>
          <w:rFonts w:ascii="Arial" w:hAnsi="Arial" w:cs="Arial"/>
          <w:bCs/>
          <w:sz w:val="24"/>
          <w:lang w:val="en-US"/>
        </w:rPr>
        <w:t>. The Na</w:t>
      </w:r>
      <w:r w:rsidR="007477CD" w:rsidRPr="00995282">
        <w:rPr>
          <w:rFonts w:ascii="Arial" w:hAnsi="Arial" w:cs="Arial"/>
          <w:bCs/>
          <w:sz w:val="24"/>
          <w:vertAlign w:val="superscript"/>
          <w:lang w:val="en-US"/>
        </w:rPr>
        <w:t>+</w:t>
      </w:r>
      <w:r w:rsidR="007477CD" w:rsidRPr="00995282">
        <w:rPr>
          <w:rFonts w:ascii="Arial" w:hAnsi="Arial" w:cs="Arial"/>
          <w:bCs/>
          <w:sz w:val="24"/>
          <w:lang w:val="en-US"/>
        </w:rPr>
        <w:t>-</w:t>
      </w:r>
      <w:proofErr w:type="spellStart"/>
      <w:r w:rsidR="007477CD" w:rsidRPr="00995282">
        <w:rPr>
          <w:rFonts w:ascii="Arial" w:hAnsi="Arial" w:cs="Arial"/>
          <w:bCs/>
          <w:sz w:val="24"/>
          <w:lang w:val="en-US"/>
        </w:rPr>
        <w:t>translocating</w:t>
      </w:r>
      <w:proofErr w:type="spellEnd"/>
      <w:r w:rsidR="007477CD" w:rsidRPr="00995282">
        <w:rPr>
          <w:rFonts w:ascii="Arial" w:hAnsi="Arial" w:cs="Arial"/>
          <w:bCs/>
          <w:sz w:val="24"/>
          <w:lang w:val="en-US"/>
        </w:rPr>
        <w:t xml:space="preserve"> NADH-</w:t>
      </w:r>
      <w:proofErr w:type="spellStart"/>
      <w:r w:rsidR="007477CD" w:rsidRPr="00995282">
        <w:rPr>
          <w:rFonts w:ascii="Arial" w:hAnsi="Arial" w:cs="Arial"/>
          <w:bCs/>
          <w:sz w:val="24"/>
          <w:lang w:val="en-US"/>
        </w:rPr>
        <w:t>quinone</w:t>
      </w:r>
      <w:proofErr w:type="spellEnd"/>
      <w:r w:rsidR="007477CD" w:rsidRPr="00995282">
        <w:rPr>
          <w:rFonts w:ascii="Arial" w:hAnsi="Arial" w:cs="Arial"/>
          <w:bCs/>
          <w:sz w:val="24"/>
          <w:lang w:val="en-US"/>
        </w:rPr>
        <w:t xml:space="preserve"> </w:t>
      </w:r>
      <w:proofErr w:type="spellStart"/>
      <w:r w:rsidR="007477CD" w:rsidRPr="00995282">
        <w:rPr>
          <w:rFonts w:ascii="Arial" w:hAnsi="Arial" w:cs="Arial"/>
          <w:bCs/>
          <w:sz w:val="24"/>
          <w:lang w:val="en-US"/>
        </w:rPr>
        <w:t>reductase</w:t>
      </w:r>
      <w:proofErr w:type="spellEnd"/>
      <w:r w:rsidR="007477CD" w:rsidRPr="00995282">
        <w:rPr>
          <w:rFonts w:ascii="Arial" w:hAnsi="Arial" w:cs="Arial"/>
          <w:bCs/>
          <w:sz w:val="24"/>
          <w:lang w:val="en-US"/>
        </w:rPr>
        <w:t xml:space="preserve"> is included with the channels/pores group of the ammonia/ urea transporters/ Na</w:t>
      </w:r>
      <w:r w:rsidR="007477CD" w:rsidRPr="00995282">
        <w:rPr>
          <w:rFonts w:ascii="Arial" w:hAnsi="Arial" w:cs="Arial"/>
          <w:bCs/>
          <w:sz w:val="24"/>
          <w:vertAlign w:val="superscript"/>
          <w:lang w:val="en-US"/>
        </w:rPr>
        <w:t>+</w:t>
      </w:r>
      <w:r w:rsidR="007477CD" w:rsidRPr="00995282">
        <w:rPr>
          <w:rFonts w:ascii="Arial" w:hAnsi="Arial" w:cs="Arial"/>
          <w:bCs/>
          <w:sz w:val="24"/>
          <w:lang w:val="en-US"/>
        </w:rPr>
        <w:t xml:space="preserve"> exporters</w:t>
      </w:r>
      <w:r w:rsidR="00D1322E" w:rsidRPr="00995282">
        <w:rPr>
          <w:rFonts w:ascii="Arial" w:hAnsi="Arial" w:cs="Arial"/>
          <w:bCs/>
          <w:sz w:val="24"/>
          <w:lang w:val="en-US"/>
        </w:rPr>
        <w:t xml:space="preserve"> (Table 2)</w:t>
      </w:r>
      <w:r w:rsidR="007477CD" w:rsidRPr="00995282">
        <w:rPr>
          <w:rFonts w:ascii="Arial" w:hAnsi="Arial" w:cs="Arial"/>
          <w:bCs/>
          <w:sz w:val="24"/>
          <w:lang w:val="en-US"/>
        </w:rPr>
        <w:t xml:space="preserve">. </w:t>
      </w:r>
    </w:p>
    <w:p w14:paraId="72C69DCD" w14:textId="5D38CDCC" w:rsidR="00343B0F" w:rsidRPr="00995282" w:rsidRDefault="00343B0F" w:rsidP="00343B0F">
      <w:pPr>
        <w:spacing w:after="0" w:line="480" w:lineRule="auto"/>
        <w:ind w:firstLine="284"/>
        <w:jc w:val="both"/>
        <w:rPr>
          <w:rFonts w:ascii="Arial" w:hAnsi="Arial" w:cs="Arial"/>
          <w:bCs/>
          <w:sz w:val="24"/>
          <w:lang w:val="en-US"/>
        </w:rPr>
      </w:pPr>
      <w:r w:rsidRPr="00995282">
        <w:rPr>
          <w:rFonts w:ascii="Arial" w:hAnsi="Arial" w:cs="Arial"/>
          <w:bCs/>
          <w:sz w:val="24"/>
          <w:szCs w:val="24"/>
          <w:lang w:val="en-US"/>
        </w:rPr>
        <w:t xml:space="preserve">According to the TCDB, </w:t>
      </w:r>
      <w:proofErr w:type="spellStart"/>
      <w:r w:rsidR="000E2190" w:rsidRPr="00995282">
        <w:rPr>
          <w:rFonts w:ascii="Arial" w:hAnsi="Arial" w:cs="Arial"/>
          <w:bCs/>
          <w:sz w:val="24"/>
          <w:szCs w:val="24"/>
          <w:lang w:val="en-US"/>
        </w:rPr>
        <w:t>heliorhodopsin</w:t>
      </w:r>
      <w:proofErr w:type="spellEnd"/>
      <w:r w:rsidR="000E2190" w:rsidRPr="00995282">
        <w:rPr>
          <w:rFonts w:ascii="Arial" w:hAnsi="Arial" w:cs="Arial"/>
          <w:bCs/>
          <w:sz w:val="24"/>
          <w:szCs w:val="24"/>
          <w:lang w:val="en-US"/>
        </w:rPr>
        <w:t xml:space="preserve"> and the human </w:t>
      </w:r>
      <w:proofErr w:type="spellStart"/>
      <w:r w:rsidR="000E2190" w:rsidRPr="00995282">
        <w:rPr>
          <w:rFonts w:ascii="Arial" w:hAnsi="Arial" w:cs="Arial"/>
          <w:bCs/>
          <w:sz w:val="24"/>
          <w:szCs w:val="24"/>
          <w:lang w:val="en-US"/>
        </w:rPr>
        <w:t>adiponectin</w:t>
      </w:r>
      <w:proofErr w:type="spellEnd"/>
      <w:r w:rsidR="000E2190" w:rsidRPr="00995282">
        <w:rPr>
          <w:rFonts w:ascii="Arial" w:hAnsi="Arial" w:cs="Arial"/>
          <w:bCs/>
          <w:sz w:val="24"/>
          <w:szCs w:val="24"/>
          <w:lang w:val="en-US"/>
        </w:rPr>
        <w:t xml:space="preserve"> receptor 2 </w:t>
      </w:r>
      <w:r w:rsidRPr="00995282">
        <w:rPr>
          <w:rFonts w:ascii="Arial" w:hAnsi="Arial" w:cs="Arial"/>
          <w:bCs/>
          <w:sz w:val="24"/>
          <w:szCs w:val="24"/>
          <w:lang w:val="en-US"/>
        </w:rPr>
        <w:t>of the Rhodopsin-like receptors and pumps superfamily</w:t>
      </w:r>
      <w:r w:rsidR="000E2190" w:rsidRPr="00995282">
        <w:rPr>
          <w:rFonts w:ascii="Arial" w:hAnsi="Arial" w:cs="Arial"/>
          <w:bCs/>
          <w:sz w:val="24"/>
          <w:szCs w:val="24"/>
          <w:lang w:val="en-US"/>
        </w:rPr>
        <w:t xml:space="preserve"> </w:t>
      </w:r>
      <w:r w:rsidRPr="00995282">
        <w:rPr>
          <w:rFonts w:ascii="Arial" w:hAnsi="Arial" w:cs="Arial"/>
          <w:bCs/>
          <w:sz w:val="24"/>
          <w:szCs w:val="24"/>
          <w:lang w:val="en-US"/>
        </w:rPr>
        <w:t xml:space="preserve">belong to </w:t>
      </w:r>
      <w:r w:rsidR="000E2190" w:rsidRPr="00995282">
        <w:rPr>
          <w:rFonts w:ascii="Arial" w:hAnsi="Arial" w:cs="Arial"/>
          <w:bCs/>
          <w:sz w:val="24"/>
          <w:szCs w:val="24"/>
          <w:lang w:val="en-US"/>
        </w:rPr>
        <w:t>distinct</w:t>
      </w:r>
      <w:r w:rsidRPr="00995282">
        <w:rPr>
          <w:rFonts w:ascii="Arial" w:hAnsi="Arial" w:cs="Arial"/>
          <w:bCs/>
          <w:sz w:val="24"/>
          <w:szCs w:val="24"/>
          <w:lang w:val="en-US"/>
        </w:rPr>
        <w:t xml:space="preserve"> families.</w:t>
      </w:r>
      <w:r w:rsidR="000E2190" w:rsidRPr="00995282">
        <w:rPr>
          <w:rFonts w:ascii="Arial" w:hAnsi="Arial" w:cs="Arial"/>
          <w:bCs/>
          <w:sz w:val="24"/>
          <w:szCs w:val="24"/>
          <w:lang w:val="en-US"/>
        </w:rPr>
        <w:t xml:space="preserve"> W</w:t>
      </w:r>
      <w:r w:rsidRPr="00995282">
        <w:rPr>
          <w:rFonts w:ascii="Arial" w:hAnsi="Arial" w:cs="Arial"/>
          <w:bCs/>
          <w:sz w:val="24"/>
          <w:szCs w:val="24"/>
          <w:lang w:val="en-US"/>
        </w:rPr>
        <w:t xml:space="preserve">e </w:t>
      </w:r>
      <w:r w:rsidR="000E2190" w:rsidRPr="00995282">
        <w:rPr>
          <w:rFonts w:ascii="Arial" w:hAnsi="Arial" w:cs="Arial"/>
          <w:bCs/>
          <w:sz w:val="24"/>
          <w:szCs w:val="24"/>
          <w:lang w:val="en-US"/>
        </w:rPr>
        <w:t xml:space="preserve">tested the H-bond motifs for these two proteins by analyzing them separately as </w:t>
      </w:r>
      <w:r w:rsidRPr="00995282">
        <w:rPr>
          <w:rFonts w:ascii="Arial" w:hAnsi="Arial" w:cs="Arial"/>
          <w:bCs/>
          <w:i/>
          <w:sz w:val="24"/>
          <w:szCs w:val="24"/>
          <w:lang w:val="en-US"/>
        </w:rPr>
        <w:t>Set-A1hm</w:t>
      </w:r>
      <w:r w:rsidR="000E2190" w:rsidRPr="00995282">
        <w:rPr>
          <w:rFonts w:ascii="Arial" w:hAnsi="Arial" w:cs="Arial"/>
          <w:sz w:val="24"/>
          <w:szCs w:val="24"/>
          <w:lang w:val="en-US"/>
        </w:rPr>
        <w:t xml:space="preserve"> and </w:t>
      </w:r>
      <w:r w:rsidRPr="00995282">
        <w:rPr>
          <w:rFonts w:ascii="Arial" w:hAnsi="Arial" w:cs="Arial"/>
          <w:i/>
          <w:iCs/>
          <w:sz w:val="24"/>
          <w:szCs w:val="24"/>
          <w:lang w:val="en-US"/>
        </w:rPr>
        <w:t>Set-A1hr</w:t>
      </w:r>
      <w:r w:rsidRPr="00995282">
        <w:rPr>
          <w:rFonts w:ascii="Arial" w:hAnsi="Arial" w:cs="Arial"/>
          <w:iCs/>
          <w:sz w:val="24"/>
          <w:szCs w:val="24"/>
          <w:lang w:val="en-US"/>
        </w:rPr>
        <w:t>.</w:t>
      </w:r>
    </w:p>
    <w:p w14:paraId="25327D3C" w14:textId="77777777" w:rsidR="00943440" w:rsidRPr="00995282" w:rsidRDefault="00943440" w:rsidP="00943440">
      <w:pPr>
        <w:spacing w:after="0" w:line="480" w:lineRule="auto"/>
        <w:jc w:val="both"/>
        <w:rPr>
          <w:rFonts w:ascii="Arial" w:hAnsi="Arial" w:cs="Arial"/>
          <w:bCs/>
          <w:sz w:val="24"/>
          <w:lang w:val="en-US"/>
        </w:rPr>
      </w:pPr>
    </w:p>
    <w:p w14:paraId="43348A46" w14:textId="77777777" w:rsidR="00943440" w:rsidRPr="00995282" w:rsidRDefault="00943440" w:rsidP="00943440">
      <w:pPr>
        <w:spacing w:after="0" w:line="480" w:lineRule="auto"/>
        <w:jc w:val="both"/>
        <w:rPr>
          <w:rFonts w:ascii="Arial" w:hAnsi="Arial" w:cs="Arial"/>
          <w:bCs/>
          <w:iCs/>
          <w:sz w:val="24"/>
          <w:szCs w:val="24"/>
          <w:lang w:val="en-US"/>
        </w:rPr>
      </w:pPr>
      <w:proofErr w:type="spellStart"/>
      <w:r w:rsidRPr="00995282">
        <w:rPr>
          <w:rFonts w:ascii="Arial" w:hAnsi="Arial" w:cs="Arial"/>
          <w:bCs/>
          <w:i/>
          <w:iCs/>
          <w:sz w:val="24"/>
          <w:szCs w:val="24"/>
          <w:lang w:val="en-US"/>
        </w:rPr>
        <w:t>Transmembrane</w:t>
      </w:r>
      <w:proofErr w:type="spellEnd"/>
      <w:r w:rsidRPr="00995282">
        <w:rPr>
          <w:rFonts w:ascii="Arial" w:hAnsi="Arial" w:cs="Arial"/>
          <w:bCs/>
          <w:i/>
          <w:iCs/>
          <w:sz w:val="24"/>
          <w:szCs w:val="24"/>
          <w:lang w:val="en-US"/>
        </w:rPr>
        <w:t xml:space="preserve"> (TM) domain and TM protein core</w:t>
      </w:r>
      <w:r w:rsidRPr="00995282">
        <w:rPr>
          <w:rFonts w:ascii="Arial" w:hAnsi="Arial" w:cs="Arial"/>
          <w:bCs/>
          <w:iCs/>
          <w:sz w:val="24"/>
          <w:szCs w:val="24"/>
          <w:lang w:val="en-US"/>
        </w:rPr>
        <w:t xml:space="preserve">. For simplicity, for static protein structures we restrict H-bond analyses to the protein TM domain defined according to the OPM average membrane boundaries </w:t>
      </w:r>
      <w:r w:rsidRPr="00995282">
        <w:rPr>
          <w:rFonts w:ascii="Arial" w:hAnsi="Arial" w:cs="Arial"/>
          <w:bCs/>
          <w:iCs/>
          <w:sz w:val="24"/>
          <w:szCs w:val="24"/>
          <w:lang w:val="en-US"/>
        </w:rPr>
        <w:fldChar w:fldCharType="begin"/>
      </w:r>
      <w:r w:rsidRPr="00995282">
        <w:rPr>
          <w:rFonts w:ascii="Arial" w:hAnsi="Arial" w:cs="Arial"/>
          <w:bCs/>
          <w:iCs/>
          <w:sz w:val="24"/>
          <w:szCs w:val="24"/>
          <w:lang w:val="en-US"/>
        </w:rPr>
        <w:instrText xml:space="preserve"> ADDIN EN.CITE &lt;EndNote&gt;&lt;Cite&gt;&lt;Author&gt;Lomize&lt;/Author&gt;&lt;Year&gt;2011&lt;/Year&gt;&lt;RecNum&gt;629&lt;/RecNum&gt;&lt;DisplayText&gt;[33]&lt;/DisplayText&gt;&lt;record&gt;&lt;rec-number&gt;629&lt;/rec-number&gt;&lt;foreign-keys&gt;&lt;key app="EN" db-id="axe299t24zfp0pexfzipze0sxvaszv90xspf" timestamp="1461168930"&gt;629&lt;/key&gt;&lt;/foreign-keys&gt;&lt;ref-type name="Journal Article"&gt;17&lt;/ref-type&gt;&lt;contributors&gt;&lt;authors&gt;&lt;author&gt;Lomize, M.&lt;/author&gt;&lt;author&gt;Pogozheva, I.D.&lt;/author&gt;&lt;author&gt;Joo, H.&lt;/author&gt;&lt;author&gt;Mosberg, H.I.&lt;/author&gt;&lt;author&gt;Lomize, A.L.&lt;/author&gt;&lt;/authors&gt;&lt;/contributors&gt;&lt;titles&gt;&lt;title&gt;OPM database and PPM server: resources for positioning of proteins in membranes&lt;/title&gt;&lt;secondary-title&gt;Nucleic Acid Research&lt;/secondary-title&gt;&lt;/titles&gt;&lt;periodical&gt;&lt;full-title&gt;Nucleic Acid Research&lt;/full-title&gt;&lt;/periodical&gt;&lt;pages&gt;D370-D376&lt;/pages&gt;&lt;volume&gt;40&lt;/volume&gt;&lt;dates&gt;&lt;year&gt;2011&lt;/year&gt;&lt;/dates&gt;&lt;urls&gt;&lt;/urls&gt;&lt;/record&gt;&lt;/Cite&gt;&lt;/EndNote&gt;</w:instrText>
      </w:r>
      <w:r w:rsidRPr="00995282">
        <w:rPr>
          <w:rFonts w:ascii="Arial" w:hAnsi="Arial" w:cs="Arial"/>
          <w:bCs/>
          <w:iCs/>
          <w:sz w:val="24"/>
          <w:szCs w:val="24"/>
          <w:lang w:val="en-US"/>
        </w:rPr>
        <w:fldChar w:fldCharType="separate"/>
      </w:r>
      <w:r w:rsidRPr="00995282">
        <w:rPr>
          <w:rFonts w:ascii="Arial" w:hAnsi="Arial" w:cs="Arial"/>
          <w:bCs/>
          <w:iCs/>
          <w:noProof/>
          <w:sz w:val="24"/>
          <w:szCs w:val="24"/>
          <w:lang w:val="en-US"/>
        </w:rPr>
        <w:t>[33]</w:t>
      </w:r>
      <w:r w:rsidRPr="00995282">
        <w:rPr>
          <w:rFonts w:ascii="Arial" w:hAnsi="Arial" w:cs="Arial"/>
          <w:bCs/>
          <w:iCs/>
          <w:sz w:val="24"/>
          <w:szCs w:val="24"/>
          <w:lang w:val="en-US"/>
        </w:rPr>
        <w:fldChar w:fldCharType="end"/>
      </w:r>
      <w:r w:rsidRPr="00995282">
        <w:rPr>
          <w:rFonts w:ascii="Arial" w:hAnsi="Arial" w:cs="Arial"/>
          <w:bCs/>
          <w:iCs/>
          <w:sz w:val="24"/>
          <w:szCs w:val="24"/>
          <w:lang w:val="en-US"/>
        </w:rPr>
        <w:t xml:space="preserve">. The average distance between the </w:t>
      </w:r>
      <w:r w:rsidRPr="00995282">
        <w:rPr>
          <w:rFonts w:ascii="Arial" w:hAnsi="Arial" w:cs="Arial"/>
          <w:bCs/>
          <w:iCs/>
          <w:sz w:val="24"/>
          <w:szCs w:val="24"/>
          <w:lang w:val="en-US"/>
        </w:rPr>
        <w:lastRenderedPageBreak/>
        <w:t xml:space="preserve">membrane planes estimated by OPM ranges from 28Å to 36Å, i.e., the maximum distance from the center of the bilayer to the membrane plane is ~18Å. To account for atomic fluctuations that could take place at room temperature in a fluid lipid membrane environment, we add 2.5Å to each side of the membrane plane. </w:t>
      </w:r>
    </w:p>
    <w:p w14:paraId="6476F8D2" w14:textId="6BF4B0E0" w:rsidR="00943440" w:rsidRPr="00995282" w:rsidRDefault="00943440" w:rsidP="00943440">
      <w:pPr>
        <w:spacing w:after="0" w:line="480" w:lineRule="auto"/>
        <w:ind w:firstLine="284"/>
        <w:jc w:val="both"/>
        <w:rPr>
          <w:rFonts w:ascii="Arial" w:hAnsi="Arial" w:cs="Arial"/>
          <w:bCs/>
          <w:iCs/>
          <w:sz w:val="24"/>
          <w:szCs w:val="24"/>
          <w:lang w:val="en-US"/>
        </w:rPr>
      </w:pPr>
      <w:r w:rsidRPr="00995282">
        <w:rPr>
          <w:rFonts w:ascii="Arial" w:hAnsi="Arial" w:cs="Arial"/>
          <w:bCs/>
          <w:sz w:val="24"/>
          <w:szCs w:val="24"/>
          <w:lang w:val="en-US"/>
        </w:rPr>
        <w:t>We define as the TM core of a protein the region of the protein within ±6Å from the center of the membrane.</w:t>
      </w:r>
    </w:p>
    <w:p w14:paraId="39C25EB5" w14:textId="77777777" w:rsidR="00505CF7" w:rsidRPr="00995282" w:rsidRDefault="00505CF7" w:rsidP="00C71C6A">
      <w:pPr>
        <w:spacing w:after="0" w:line="480" w:lineRule="auto"/>
        <w:ind w:firstLine="284"/>
        <w:jc w:val="both"/>
        <w:rPr>
          <w:rFonts w:ascii="Arial" w:hAnsi="Arial" w:cs="Arial"/>
          <w:bCs/>
          <w:sz w:val="24"/>
          <w:lang w:val="en-US"/>
        </w:rPr>
      </w:pPr>
    </w:p>
    <w:p w14:paraId="1910D3F7" w14:textId="36864D2C" w:rsidR="007477CD" w:rsidRPr="00995282" w:rsidRDefault="007477CD" w:rsidP="00C71C6A">
      <w:pPr>
        <w:spacing w:after="0" w:line="240" w:lineRule="auto"/>
        <w:jc w:val="both"/>
        <w:rPr>
          <w:rFonts w:ascii="Arial" w:hAnsi="Arial" w:cs="Arial"/>
          <w:bCs/>
          <w:lang w:val="en-US"/>
        </w:rPr>
      </w:pPr>
      <w:r w:rsidRPr="00995282">
        <w:rPr>
          <w:rFonts w:ascii="Arial" w:hAnsi="Arial" w:cs="Arial"/>
          <w:b/>
          <w:lang w:val="en-US"/>
        </w:rPr>
        <w:t>Table 1</w:t>
      </w:r>
      <w:r w:rsidRPr="00995282">
        <w:rPr>
          <w:rFonts w:ascii="Arial" w:hAnsi="Arial" w:cs="Arial"/>
          <w:bCs/>
          <w:lang w:val="en-US"/>
        </w:rPr>
        <w:t xml:space="preserve">. Summary of the dataset of structures we analyzed. We report the superfamily and the number of structures in </w:t>
      </w:r>
      <w:r w:rsidRPr="00995282">
        <w:rPr>
          <w:rFonts w:ascii="Arial" w:hAnsi="Arial" w:cs="Arial"/>
          <w:bCs/>
          <w:i/>
          <w:lang w:val="en-US"/>
        </w:rPr>
        <w:t>Set-A</w:t>
      </w:r>
      <w:r w:rsidR="00C71C6A" w:rsidRPr="00995282">
        <w:rPr>
          <w:rFonts w:ascii="Arial" w:hAnsi="Arial" w:cs="Arial"/>
          <w:bCs/>
          <w:i/>
          <w:lang w:val="en-US"/>
        </w:rPr>
        <w:t>, Set-A1,</w:t>
      </w:r>
      <w:r w:rsidRPr="00995282">
        <w:rPr>
          <w:rFonts w:ascii="Arial" w:hAnsi="Arial" w:cs="Arial"/>
          <w:bCs/>
          <w:lang w:val="en-US"/>
        </w:rPr>
        <w:t xml:space="preserve"> and </w:t>
      </w:r>
      <w:r w:rsidRPr="00995282">
        <w:rPr>
          <w:rFonts w:ascii="Arial" w:hAnsi="Arial" w:cs="Arial"/>
          <w:bCs/>
          <w:i/>
          <w:lang w:val="en-US"/>
        </w:rPr>
        <w:t>Set-B</w:t>
      </w:r>
      <w:r w:rsidRPr="00995282">
        <w:rPr>
          <w:rFonts w:ascii="Arial" w:hAnsi="Arial" w:cs="Arial"/>
          <w:bCs/>
          <w:lang w:val="en-US"/>
        </w:rPr>
        <w:t xml:space="preserve">. </w:t>
      </w:r>
    </w:p>
    <w:p w14:paraId="35A05D88" w14:textId="77777777" w:rsidR="007477CD" w:rsidRPr="00995282" w:rsidRDefault="007477CD" w:rsidP="00C71C6A">
      <w:pPr>
        <w:spacing w:after="0" w:line="240" w:lineRule="auto"/>
        <w:jc w:val="both"/>
        <w:rPr>
          <w:rFonts w:ascii="Arial" w:hAnsi="Arial" w:cs="Arial"/>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15"/>
        <w:gridCol w:w="1091"/>
        <w:gridCol w:w="1116"/>
      </w:tblGrid>
      <w:tr w:rsidR="00C71C6A" w:rsidRPr="00995282" w14:paraId="0BA0F8A6" w14:textId="77777777" w:rsidTr="00C66E9F">
        <w:trPr>
          <w:cantSplit/>
          <w:trHeight w:val="306"/>
        </w:trPr>
        <w:tc>
          <w:tcPr>
            <w:tcW w:w="5920" w:type="dxa"/>
            <w:shd w:val="clear" w:color="auto" w:fill="auto"/>
            <w:noWrap/>
            <w:vAlign w:val="center"/>
            <w:hideMark/>
          </w:tcPr>
          <w:p w14:paraId="64310A16" w14:textId="77777777" w:rsidR="00C71C6A" w:rsidRPr="00995282" w:rsidRDefault="00C71C6A" w:rsidP="007477CD">
            <w:pPr>
              <w:suppressAutoHyphens w:val="0"/>
              <w:spacing w:after="0" w:line="240" w:lineRule="auto"/>
              <w:rPr>
                <w:rFonts w:ascii="Arial" w:eastAsia="Times New Roman" w:hAnsi="Arial" w:cs="Arial"/>
                <w:bCs/>
                <w:lang w:val="en-US"/>
              </w:rPr>
            </w:pPr>
            <w:r w:rsidRPr="00995282">
              <w:rPr>
                <w:rFonts w:ascii="Arial" w:eastAsia="Times New Roman" w:hAnsi="Arial" w:cs="Arial"/>
                <w:bCs/>
                <w:lang w:val="en-US"/>
              </w:rPr>
              <w:t>Name</w:t>
            </w:r>
          </w:p>
        </w:tc>
        <w:tc>
          <w:tcPr>
            <w:tcW w:w="1115" w:type="dxa"/>
            <w:vAlign w:val="center"/>
          </w:tcPr>
          <w:p w14:paraId="485CEC79" w14:textId="77777777" w:rsidR="00C71C6A" w:rsidRPr="00995282" w:rsidRDefault="00C71C6A" w:rsidP="007477CD">
            <w:pPr>
              <w:suppressAutoHyphens w:val="0"/>
              <w:spacing w:after="0" w:line="240" w:lineRule="auto"/>
              <w:jc w:val="center"/>
              <w:rPr>
                <w:rFonts w:ascii="Arial" w:eastAsia="Times New Roman" w:hAnsi="Arial" w:cs="Arial"/>
                <w:bCs/>
              </w:rPr>
            </w:pPr>
            <w:r w:rsidRPr="00995282">
              <w:rPr>
                <w:rFonts w:ascii="Arial" w:eastAsia="Times New Roman" w:hAnsi="Arial" w:cs="Arial"/>
                <w:bCs/>
              </w:rPr>
              <w:t>#</w:t>
            </w:r>
            <w:r w:rsidRPr="00995282">
              <w:rPr>
                <w:rFonts w:ascii="Arial" w:eastAsia="Times New Roman" w:hAnsi="Arial" w:cs="Arial"/>
                <w:bCs/>
                <w:i/>
                <w:iCs/>
              </w:rPr>
              <w:t>Set-A</w:t>
            </w:r>
            <w:r w:rsidRPr="00995282">
              <w:rPr>
                <w:rFonts w:ascii="Arial" w:eastAsia="Times New Roman" w:hAnsi="Arial" w:cs="Arial"/>
                <w:bCs/>
              </w:rPr>
              <w:t xml:space="preserve"> </w:t>
            </w:r>
          </w:p>
        </w:tc>
        <w:tc>
          <w:tcPr>
            <w:tcW w:w="1091" w:type="dxa"/>
            <w:vAlign w:val="center"/>
          </w:tcPr>
          <w:p w14:paraId="49905BEA" w14:textId="3DBC26E8" w:rsidR="00C71C6A" w:rsidRPr="00995282" w:rsidRDefault="00C66E9F" w:rsidP="007477CD">
            <w:pPr>
              <w:suppressAutoHyphens w:val="0"/>
              <w:spacing w:after="0" w:line="240" w:lineRule="auto"/>
              <w:jc w:val="center"/>
              <w:rPr>
                <w:rFonts w:ascii="Arial" w:eastAsia="Times New Roman" w:hAnsi="Arial" w:cs="Arial"/>
                <w:bCs/>
                <w:i/>
              </w:rPr>
            </w:pPr>
            <w:r w:rsidRPr="00995282">
              <w:rPr>
                <w:rFonts w:ascii="Arial" w:eastAsia="Times New Roman" w:hAnsi="Arial" w:cs="Arial"/>
                <w:bCs/>
              </w:rPr>
              <w:t>#</w:t>
            </w:r>
            <w:r w:rsidRPr="00995282">
              <w:rPr>
                <w:rFonts w:ascii="Arial" w:eastAsia="Times New Roman" w:hAnsi="Arial" w:cs="Arial"/>
                <w:bCs/>
                <w:i/>
                <w:iCs/>
              </w:rPr>
              <w:t>Set-A1</w:t>
            </w:r>
          </w:p>
        </w:tc>
        <w:tc>
          <w:tcPr>
            <w:tcW w:w="1116" w:type="dxa"/>
            <w:vAlign w:val="center"/>
          </w:tcPr>
          <w:p w14:paraId="2FE8A8D0" w14:textId="084B3DD9" w:rsidR="00C71C6A" w:rsidRPr="00995282" w:rsidRDefault="00C71C6A" w:rsidP="007477CD">
            <w:pPr>
              <w:suppressAutoHyphens w:val="0"/>
              <w:spacing w:after="0" w:line="240" w:lineRule="auto"/>
              <w:jc w:val="center"/>
              <w:rPr>
                <w:rFonts w:ascii="Arial" w:eastAsia="Times New Roman" w:hAnsi="Arial" w:cs="Arial"/>
                <w:bCs/>
              </w:rPr>
            </w:pPr>
            <w:r w:rsidRPr="00995282">
              <w:rPr>
                <w:rFonts w:ascii="Arial" w:eastAsia="Times New Roman" w:hAnsi="Arial" w:cs="Arial"/>
                <w:bCs/>
              </w:rPr>
              <w:t>#</w:t>
            </w:r>
            <w:r w:rsidRPr="00995282">
              <w:rPr>
                <w:rFonts w:ascii="Arial" w:eastAsia="Times New Roman" w:hAnsi="Arial" w:cs="Arial"/>
                <w:bCs/>
                <w:i/>
                <w:iCs/>
              </w:rPr>
              <w:t>Set-B</w:t>
            </w:r>
            <w:r w:rsidRPr="00995282">
              <w:rPr>
                <w:rFonts w:ascii="Arial" w:eastAsia="Times New Roman" w:hAnsi="Arial" w:cs="Arial"/>
                <w:bCs/>
              </w:rPr>
              <w:t xml:space="preserve"> </w:t>
            </w:r>
          </w:p>
        </w:tc>
      </w:tr>
      <w:tr w:rsidR="00EE203B" w:rsidRPr="00995282" w14:paraId="478BA793" w14:textId="77777777" w:rsidTr="00DD5F28">
        <w:trPr>
          <w:cantSplit/>
          <w:trHeight w:val="306"/>
        </w:trPr>
        <w:tc>
          <w:tcPr>
            <w:tcW w:w="5920" w:type="dxa"/>
            <w:shd w:val="clear" w:color="auto" w:fill="auto"/>
            <w:noWrap/>
            <w:vAlign w:val="center"/>
            <w:hideMark/>
          </w:tcPr>
          <w:p w14:paraId="396FBDEA" w14:textId="77777777" w:rsidR="00EE203B" w:rsidRPr="00995282" w:rsidRDefault="00EE203B" w:rsidP="007477CD">
            <w:pPr>
              <w:suppressAutoHyphens w:val="0"/>
              <w:spacing w:after="0" w:line="240" w:lineRule="auto"/>
              <w:rPr>
                <w:rFonts w:ascii="Arial" w:eastAsia="Times New Roman" w:hAnsi="Arial" w:cs="Arial"/>
                <w:lang w:val="en-US"/>
              </w:rPr>
            </w:pPr>
            <w:r w:rsidRPr="00995282">
              <w:rPr>
                <w:rFonts w:ascii="Arial" w:eastAsia="Times New Roman" w:hAnsi="Arial" w:cs="Arial"/>
                <w:bCs/>
              </w:rPr>
              <w:t>Sodium/calcium exchanger</w:t>
            </w:r>
            <w:r w:rsidRPr="00995282">
              <w:rPr>
                <w:rFonts w:ascii="Arial" w:eastAsia="Times New Roman" w:hAnsi="Arial" w:cs="Arial"/>
                <w:bCs/>
                <w:lang w:val="en-US"/>
              </w:rPr>
              <w:t xml:space="preserve"> </w:t>
            </w:r>
            <w:r w:rsidRPr="00995282">
              <w:rPr>
                <w:rFonts w:ascii="Arial" w:eastAsia="Times New Roman" w:hAnsi="Arial" w:cs="Arial"/>
                <w:lang w:val="en-US"/>
              </w:rPr>
              <w:t>f</w:t>
            </w:r>
            <w:r w:rsidRPr="00995282">
              <w:rPr>
                <w:rFonts w:ascii="Arial" w:eastAsia="Times New Roman" w:hAnsi="Arial" w:cs="Arial"/>
              </w:rPr>
              <w:t>amily</w:t>
            </w:r>
          </w:p>
        </w:tc>
        <w:tc>
          <w:tcPr>
            <w:tcW w:w="1115" w:type="dxa"/>
            <w:vAlign w:val="center"/>
          </w:tcPr>
          <w:p w14:paraId="0ED58A09" w14:textId="77777777"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4</w:t>
            </w:r>
          </w:p>
        </w:tc>
        <w:tc>
          <w:tcPr>
            <w:tcW w:w="1091" w:type="dxa"/>
            <w:vAlign w:val="center"/>
          </w:tcPr>
          <w:p w14:paraId="512B7EC6" w14:textId="1690989E"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3</w:t>
            </w:r>
          </w:p>
        </w:tc>
        <w:tc>
          <w:tcPr>
            <w:tcW w:w="1116" w:type="dxa"/>
            <w:vAlign w:val="center"/>
          </w:tcPr>
          <w:p w14:paraId="311D2E72" w14:textId="4222EEAF"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3</w:t>
            </w:r>
          </w:p>
        </w:tc>
      </w:tr>
      <w:tr w:rsidR="00EE203B" w:rsidRPr="00995282" w14:paraId="66ED7433" w14:textId="77777777" w:rsidTr="00DD5F28">
        <w:trPr>
          <w:cantSplit/>
          <w:trHeight w:val="306"/>
        </w:trPr>
        <w:tc>
          <w:tcPr>
            <w:tcW w:w="5920" w:type="dxa"/>
            <w:shd w:val="clear" w:color="auto" w:fill="auto"/>
            <w:noWrap/>
            <w:vAlign w:val="center"/>
            <w:hideMark/>
          </w:tcPr>
          <w:p w14:paraId="53A89C46" w14:textId="77777777" w:rsidR="00EE203B" w:rsidRPr="00995282" w:rsidRDefault="00EE203B" w:rsidP="007477CD">
            <w:pPr>
              <w:suppressAutoHyphens w:val="0"/>
              <w:spacing w:after="0" w:line="240" w:lineRule="auto"/>
              <w:rPr>
                <w:rFonts w:ascii="Arial" w:eastAsia="Times New Roman" w:hAnsi="Arial" w:cs="Arial"/>
                <w:lang w:val="en-US"/>
              </w:rPr>
            </w:pPr>
            <w:r w:rsidRPr="00995282">
              <w:rPr>
                <w:rFonts w:ascii="Arial" w:eastAsia="Times New Roman" w:hAnsi="Arial" w:cs="Arial"/>
                <w:lang w:val="en-US"/>
              </w:rPr>
              <w:t xml:space="preserve">Proton or Sodium </w:t>
            </w:r>
            <w:proofErr w:type="spellStart"/>
            <w:r w:rsidRPr="00995282">
              <w:rPr>
                <w:rFonts w:ascii="Arial" w:eastAsia="Times New Roman" w:hAnsi="Arial" w:cs="Arial"/>
                <w:lang w:val="en-US"/>
              </w:rPr>
              <w:t>translocating</w:t>
            </w:r>
            <w:proofErr w:type="spellEnd"/>
            <w:r w:rsidRPr="00995282">
              <w:rPr>
                <w:rFonts w:ascii="Arial" w:eastAsia="Times New Roman" w:hAnsi="Arial" w:cs="Arial"/>
                <w:lang w:val="en-US"/>
              </w:rPr>
              <w:t xml:space="preserve"> F-type, V-type and A-type ATPase </w:t>
            </w:r>
            <w:r w:rsidRPr="00995282">
              <w:rPr>
                <w:rFonts w:ascii="Arial" w:eastAsia="Times New Roman" w:hAnsi="Arial" w:cs="Arial"/>
                <w:bCs/>
                <w:lang w:val="en-US"/>
              </w:rPr>
              <w:t>superf</w:t>
            </w:r>
            <w:r w:rsidRPr="00995282">
              <w:rPr>
                <w:rFonts w:ascii="Arial" w:eastAsia="Times New Roman" w:hAnsi="Arial" w:cs="Arial"/>
                <w:lang w:val="en-US"/>
              </w:rPr>
              <w:t>amily</w:t>
            </w:r>
          </w:p>
        </w:tc>
        <w:tc>
          <w:tcPr>
            <w:tcW w:w="1115" w:type="dxa"/>
            <w:vAlign w:val="center"/>
          </w:tcPr>
          <w:p w14:paraId="06801C86" w14:textId="77777777" w:rsidR="00EE203B" w:rsidRPr="00995282" w:rsidRDefault="00EE203B" w:rsidP="007477CD">
            <w:pPr>
              <w:suppressAutoHyphens w:val="0"/>
              <w:spacing w:after="0" w:line="240" w:lineRule="auto"/>
              <w:jc w:val="center"/>
              <w:rPr>
                <w:rFonts w:ascii="Arial" w:eastAsia="Times New Roman" w:hAnsi="Arial" w:cs="Arial"/>
                <w:lang w:val="en-US"/>
              </w:rPr>
            </w:pPr>
            <w:r w:rsidRPr="00995282">
              <w:rPr>
                <w:rFonts w:ascii="Arial" w:eastAsia="Times New Roman" w:hAnsi="Arial" w:cs="Arial"/>
                <w:lang w:val="en-US"/>
              </w:rPr>
              <w:t>9</w:t>
            </w:r>
          </w:p>
        </w:tc>
        <w:tc>
          <w:tcPr>
            <w:tcW w:w="1091" w:type="dxa"/>
            <w:vAlign w:val="center"/>
          </w:tcPr>
          <w:p w14:paraId="227DF6A1" w14:textId="443BAD54" w:rsidR="00EE203B" w:rsidRPr="00995282" w:rsidRDefault="00EE203B" w:rsidP="007477CD">
            <w:pPr>
              <w:suppressAutoHyphens w:val="0"/>
              <w:spacing w:after="0" w:line="240" w:lineRule="auto"/>
              <w:jc w:val="center"/>
              <w:rPr>
                <w:rFonts w:ascii="Arial" w:eastAsia="Times New Roman" w:hAnsi="Arial" w:cs="Arial"/>
                <w:lang w:val="en-US"/>
              </w:rPr>
            </w:pPr>
            <w:r w:rsidRPr="00995282">
              <w:rPr>
                <w:rFonts w:ascii="Arial" w:eastAsia="Times New Roman" w:hAnsi="Arial" w:cs="Arial"/>
                <w:lang w:val="en-US"/>
              </w:rPr>
              <w:t>9</w:t>
            </w:r>
          </w:p>
        </w:tc>
        <w:tc>
          <w:tcPr>
            <w:tcW w:w="1116" w:type="dxa"/>
            <w:vAlign w:val="center"/>
          </w:tcPr>
          <w:p w14:paraId="7BD2F427" w14:textId="0CAB4B8C" w:rsidR="00EE203B" w:rsidRPr="00995282" w:rsidRDefault="00EE203B" w:rsidP="007477CD">
            <w:pPr>
              <w:suppressAutoHyphens w:val="0"/>
              <w:spacing w:after="0" w:line="240" w:lineRule="auto"/>
              <w:jc w:val="center"/>
              <w:rPr>
                <w:rFonts w:ascii="Arial" w:eastAsia="Times New Roman" w:hAnsi="Arial" w:cs="Arial"/>
                <w:lang w:val="en-US"/>
              </w:rPr>
            </w:pPr>
            <w:r w:rsidRPr="00995282">
              <w:rPr>
                <w:rFonts w:ascii="Arial" w:eastAsia="Times New Roman" w:hAnsi="Arial" w:cs="Arial"/>
                <w:lang w:val="en-US"/>
              </w:rPr>
              <w:t>27</w:t>
            </w:r>
          </w:p>
        </w:tc>
      </w:tr>
      <w:tr w:rsidR="00EE203B" w:rsidRPr="00995282" w14:paraId="0CBDFE72" w14:textId="77777777" w:rsidTr="00DD5F28">
        <w:trPr>
          <w:cantSplit/>
          <w:trHeight w:val="306"/>
        </w:trPr>
        <w:tc>
          <w:tcPr>
            <w:tcW w:w="5920" w:type="dxa"/>
            <w:shd w:val="clear" w:color="auto" w:fill="auto"/>
            <w:noWrap/>
            <w:vAlign w:val="center"/>
            <w:hideMark/>
          </w:tcPr>
          <w:p w14:paraId="3E8FC86E" w14:textId="77777777" w:rsidR="00EE203B" w:rsidRPr="00995282" w:rsidRDefault="00EE203B" w:rsidP="007477CD">
            <w:pPr>
              <w:suppressAutoHyphens w:val="0"/>
              <w:spacing w:after="0" w:line="240" w:lineRule="auto"/>
              <w:rPr>
                <w:rFonts w:ascii="Arial" w:eastAsia="Times New Roman" w:hAnsi="Arial" w:cs="Arial"/>
                <w:lang w:val="en-US"/>
              </w:rPr>
            </w:pPr>
            <w:r w:rsidRPr="00995282">
              <w:rPr>
                <w:rFonts w:ascii="Arial" w:eastAsia="Times New Roman" w:hAnsi="Arial" w:cs="Arial"/>
                <w:lang w:val="en-US"/>
              </w:rPr>
              <w:t xml:space="preserve">Rhodopsin-like receptors and pumps </w:t>
            </w:r>
            <w:r w:rsidRPr="00995282">
              <w:rPr>
                <w:rFonts w:ascii="Arial" w:eastAsia="Times New Roman" w:hAnsi="Arial" w:cs="Arial"/>
                <w:bCs/>
                <w:lang w:val="en-US"/>
              </w:rPr>
              <w:t>superf</w:t>
            </w:r>
            <w:r w:rsidRPr="00995282">
              <w:rPr>
                <w:rFonts w:ascii="Arial" w:eastAsia="Times New Roman" w:hAnsi="Arial" w:cs="Arial"/>
                <w:lang w:val="en-US"/>
              </w:rPr>
              <w:t>amily</w:t>
            </w:r>
          </w:p>
        </w:tc>
        <w:tc>
          <w:tcPr>
            <w:tcW w:w="1115" w:type="dxa"/>
            <w:vAlign w:val="center"/>
          </w:tcPr>
          <w:p w14:paraId="2D090020" w14:textId="77777777" w:rsidR="00EE203B" w:rsidRPr="00995282" w:rsidRDefault="00EE203B" w:rsidP="007477CD">
            <w:pPr>
              <w:suppressAutoHyphens w:val="0"/>
              <w:spacing w:after="0" w:line="240" w:lineRule="auto"/>
              <w:jc w:val="center"/>
              <w:rPr>
                <w:rFonts w:ascii="Arial" w:eastAsia="Times New Roman" w:hAnsi="Arial" w:cs="Arial"/>
                <w:lang w:val="en-US"/>
              </w:rPr>
            </w:pPr>
            <w:r w:rsidRPr="00995282">
              <w:rPr>
                <w:rFonts w:ascii="Arial" w:eastAsia="Times New Roman" w:hAnsi="Arial" w:cs="Arial"/>
                <w:lang w:val="en-US"/>
              </w:rPr>
              <w:t>94</w:t>
            </w:r>
          </w:p>
        </w:tc>
        <w:tc>
          <w:tcPr>
            <w:tcW w:w="1091" w:type="dxa"/>
            <w:vAlign w:val="center"/>
          </w:tcPr>
          <w:p w14:paraId="0E31ADD8" w14:textId="407557BE" w:rsidR="00EE203B" w:rsidRPr="00995282" w:rsidRDefault="00EE203B" w:rsidP="007477CD">
            <w:pPr>
              <w:suppressAutoHyphens w:val="0"/>
              <w:spacing w:after="0" w:line="240" w:lineRule="auto"/>
              <w:jc w:val="center"/>
              <w:rPr>
                <w:rFonts w:ascii="Arial" w:eastAsia="Times New Roman" w:hAnsi="Arial" w:cs="Arial"/>
                <w:lang w:val="en-US"/>
              </w:rPr>
            </w:pPr>
            <w:r w:rsidRPr="00995282">
              <w:rPr>
                <w:rFonts w:ascii="Arial" w:eastAsia="Times New Roman" w:hAnsi="Arial" w:cs="Arial"/>
                <w:lang w:val="en-US"/>
              </w:rPr>
              <w:t>65</w:t>
            </w:r>
          </w:p>
        </w:tc>
        <w:tc>
          <w:tcPr>
            <w:tcW w:w="1116" w:type="dxa"/>
            <w:vAlign w:val="center"/>
          </w:tcPr>
          <w:p w14:paraId="4D568F23" w14:textId="556B3DE0" w:rsidR="00EE203B" w:rsidRPr="00995282" w:rsidRDefault="00EE203B" w:rsidP="007477CD">
            <w:pPr>
              <w:suppressAutoHyphens w:val="0"/>
              <w:spacing w:after="0" w:line="240" w:lineRule="auto"/>
              <w:jc w:val="center"/>
              <w:rPr>
                <w:rFonts w:ascii="Arial" w:eastAsia="Times New Roman" w:hAnsi="Arial" w:cs="Arial"/>
                <w:lang w:val="en-US"/>
              </w:rPr>
            </w:pPr>
            <w:r w:rsidRPr="00995282">
              <w:rPr>
                <w:rFonts w:ascii="Arial" w:eastAsia="Times New Roman" w:hAnsi="Arial" w:cs="Arial"/>
                <w:lang w:val="en-US"/>
              </w:rPr>
              <w:t>141</w:t>
            </w:r>
          </w:p>
        </w:tc>
      </w:tr>
      <w:tr w:rsidR="00EE203B" w:rsidRPr="00995282" w14:paraId="7EF465CB" w14:textId="77777777" w:rsidTr="00DD5F28">
        <w:trPr>
          <w:cantSplit/>
          <w:trHeight w:val="306"/>
        </w:trPr>
        <w:tc>
          <w:tcPr>
            <w:tcW w:w="5920" w:type="dxa"/>
            <w:shd w:val="clear" w:color="auto" w:fill="auto"/>
            <w:noWrap/>
            <w:vAlign w:val="center"/>
            <w:hideMark/>
          </w:tcPr>
          <w:p w14:paraId="6FD70EE3" w14:textId="77777777" w:rsidR="00EE203B" w:rsidRPr="00995282" w:rsidRDefault="00EE203B" w:rsidP="007477CD">
            <w:pPr>
              <w:suppressAutoHyphens w:val="0"/>
              <w:spacing w:after="0" w:line="240" w:lineRule="auto"/>
              <w:rPr>
                <w:rFonts w:ascii="Arial" w:eastAsia="Times New Roman" w:hAnsi="Arial" w:cs="Arial"/>
                <w:lang w:val="en-US"/>
              </w:rPr>
            </w:pPr>
            <w:r w:rsidRPr="00995282">
              <w:rPr>
                <w:rFonts w:ascii="Arial" w:eastAsia="Times New Roman" w:hAnsi="Arial" w:cs="Arial"/>
                <w:bCs/>
              </w:rPr>
              <w:t>Proton-translocating pyrophosphatase</w:t>
            </w:r>
            <w:r w:rsidRPr="00995282">
              <w:rPr>
                <w:rFonts w:ascii="Arial" w:eastAsia="Times New Roman" w:hAnsi="Arial" w:cs="Arial"/>
                <w:bCs/>
                <w:lang w:val="en-US"/>
              </w:rPr>
              <w:t xml:space="preserve"> </w:t>
            </w:r>
            <w:r w:rsidRPr="00995282">
              <w:rPr>
                <w:rFonts w:ascii="Arial" w:eastAsia="Times New Roman" w:hAnsi="Arial" w:cs="Arial"/>
                <w:lang w:val="en-US"/>
              </w:rPr>
              <w:t>f</w:t>
            </w:r>
            <w:r w:rsidRPr="00995282">
              <w:rPr>
                <w:rFonts w:ascii="Arial" w:eastAsia="Times New Roman" w:hAnsi="Arial" w:cs="Arial"/>
              </w:rPr>
              <w:t>amily</w:t>
            </w:r>
          </w:p>
        </w:tc>
        <w:tc>
          <w:tcPr>
            <w:tcW w:w="1115" w:type="dxa"/>
            <w:vAlign w:val="center"/>
          </w:tcPr>
          <w:p w14:paraId="28631280" w14:textId="77777777"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1</w:t>
            </w:r>
          </w:p>
        </w:tc>
        <w:tc>
          <w:tcPr>
            <w:tcW w:w="1091" w:type="dxa"/>
            <w:vAlign w:val="center"/>
          </w:tcPr>
          <w:p w14:paraId="0F48FDAB" w14:textId="70B3E0E6"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1</w:t>
            </w:r>
          </w:p>
        </w:tc>
        <w:tc>
          <w:tcPr>
            <w:tcW w:w="1116" w:type="dxa"/>
            <w:vAlign w:val="center"/>
          </w:tcPr>
          <w:p w14:paraId="7BC99209" w14:textId="22E6E76D"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3</w:t>
            </w:r>
          </w:p>
        </w:tc>
      </w:tr>
      <w:tr w:rsidR="00EE203B" w:rsidRPr="00995282" w14:paraId="5FD85DAE" w14:textId="77777777" w:rsidTr="00DD5F28">
        <w:trPr>
          <w:cantSplit/>
          <w:trHeight w:val="306"/>
        </w:trPr>
        <w:tc>
          <w:tcPr>
            <w:tcW w:w="5920" w:type="dxa"/>
            <w:shd w:val="clear" w:color="auto" w:fill="auto"/>
            <w:noWrap/>
            <w:vAlign w:val="center"/>
            <w:hideMark/>
          </w:tcPr>
          <w:p w14:paraId="00F206C6" w14:textId="77777777" w:rsidR="00EE203B" w:rsidRPr="00995282" w:rsidRDefault="00EE203B" w:rsidP="007477CD">
            <w:pPr>
              <w:suppressAutoHyphens w:val="0"/>
              <w:spacing w:after="0" w:line="240" w:lineRule="auto"/>
              <w:rPr>
                <w:rFonts w:ascii="Arial" w:eastAsia="Times New Roman" w:hAnsi="Arial" w:cs="Arial"/>
                <w:lang w:val="en-US"/>
              </w:rPr>
            </w:pPr>
            <w:r w:rsidRPr="00995282">
              <w:rPr>
                <w:rFonts w:ascii="Arial" w:eastAsia="Times New Roman" w:hAnsi="Arial" w:cs="Arial"/>
                <w:bCs/>
              </w:rPr>
              <w:t>Ion channel (VIC) superfamily</w:t>
            </w:r>
          </w:p>
        </w:tc>
        <w:tc>
          <w:tcPr>
            <w:tcW w:w="1115" w:type="dxa"/>
            <w:vAlign w:val="center"/>
          </w:tcPr>
          <w:p w14:paraId="5FFA8E4E" w14:textId="77777777" w:rsidR="00EE203B" w:rsidRPr="00995282" w:rsidRDefault="00EE203B" w:rsidP="007477CD">
            <w:pPr>
              <w:suppressAutoHyphens w:val="0"/>
              <w:spacing w:after="0" w:line="240" w:lineRule="auto"/>
              <w:jc w:val="center"/>
              <w:rPr>
                <w:rFonts w:ascii="Arial" w:eastAsia="Times New Roman" w:hAnsi="Arial" w:cs="Arial"/>
                <w:lang w:val="en-US"/>
              </w:rPr>
            </w:pPr>
            <w:r w:rsidRPr="00995282">
              <w:rPr>
                <w:rFonts w:ascii="Arial" w:eastAsia="Times New Roman" w:hAnsi="Arial" w:cs="Arial"/>
                <w:lang w:val="en-US"/>
              </w:rPr>
              <w:t>24</w:t>
            </w:r>
          </w:p>
        </w:tc>
        <w:tc>
          <w:tcPr>
            <w:tcW w:w="1091" w:type="dxa"/>
            <w:vAlign w:val="center"/>
          </w:tcPr>
          <w:p w14:paraId="4EB028CC" w14:textId="3FC7BF55" w:rsidR="00EE203B" w:rsidRPr="00995282" w:rsidRDefault="00EE203B" w:rsidP="007477CD">
            <w:pPr>
              <w:suppressAutoHyphens w:val="0"/>
              <w:spacing w:after="0" w:line="240" w:lineRule="auto"/>
              <w:jc w:val="center"/>
              <w:rPr>
                <w:rFonts w:ascii="Arial" w:eastAsia="Times New Roman" w:hAnsi="Arial" w:cs="Arial"/>
                <w:lang w:val="en-US"/>
              </w:rPr>
            </w:pPr>
            <w:r w:rsidRPr="00995282">
              <w:rPr>
                <w:rFonts w:ascii="Arial" w:eastAsia="Times New Roman" w:hAnsi="Arial" w:cs="Arial"/>
                <w:lang w:val="en-US"/>
              </w:rPr>
              <w:t>17</w:t>
            </w:r>
          </w:p>
        </w:tc>
        <w:tc>
          <w:tcPr>
            <w:tcW w:w="1116" w:type="dxa"/>
            <w:vAlign w:val="center"/>
          </w:tcPr>
          <w:p w14:paraId="2A321EE7" w14:textId="7E383E04" w:rsidR="00EE203B" w:rsidRPr="00995282" w:rsidRDefault="00EE203B" w:rsidP="007477CD">
            <w:pPr>
              <w:suppressAutoHyphens w:val="0"/>
              <w:spacing w:after="0" w:line="240" w:lineRule="auto"/>
              <w:jc w:val="center"/>
              <w:rPr>
                <w:rFonts w:ascii="Arial" w:eastAsia="Times New Roman" w:hAnsi="Arial" w:cs="Arial"/>
                <w:lang w:val="en-US"/>
              </w:rPr>
            </w:pPr>
            <w:r w:rsidRPr="00995282">
              <w:rPr>
                <w:rFonts w:ascii="Arial" w:eastAsia="Times New Roman" w:hAnsi="Arial" w:cs="Arial"/>
                <w:lang w:val="en-US"/>
              </w:rPr>
              <w:t>118</w:t>
            </w:r>
          </w:p>
        </w:tc>
      </w:tr>
      <w:tr w:rsidR="00EE203B" w:rsidRPr="00995282" w14:paraId="305110B7" w14:textId="77777777" w:rsidTr="00DD5F28">
        <w:trPr>
          <w:cantSplit/>
          <w:trHeight w:val="306"/>
        </w:trPr>
        <w:tc>
          <w:tcPr>
            <w:tcW w:w="5920" w:type="dxa"/>
            <w:shd w:val="clear" w:color="auto" w:fill="auto"/>
            <w:noWrap/>
            <w:vAlign w:val="center"/>
            <w:hideMark/>
          </w:tcPr>
          <w:p w14:paraId="0A8ECD48" w14:textId="77777777" w:rsidR="00EE203B" w:rsidRPr="00995282" w:rsidRDefault="00EE203B" w:rsidP="007477CD">
            <w:pPr>
              <w:suppressAutoHyphens w:val="0"/>
              <w:spacing w:after="0" w:line="240" w:lineRule="auto"/>
              <w:rPr>
                <w:rFonts w:ascii="Arial" w:eastAsia="Times New Roman" w:hAnsi="Arial" w:cs="Arial"/>
                <w:lang w:val="en-US"/>
              </w:rPr>
            </w:pPr>
            <w:r w:rsidRPr="00995282">
              <w:rPr>
                <w:rFonts w:ascii="Arial" w:eastAsia="Times New Roman" w:hAnsi="Arial" w:cs="Arial"/>
                <w:lang w:val="en-US"/>
              </w:rPr>
              <w:t>Major Intrinsic Protein (MIP)/FNT superfamily</w:t>
            </w:r>
          </w:p>
        </w:tc>
        <w:tc>
          <w:tcPr>
            <w:tcW w:w="1115" w:type="dxa"/>
            <w:vAlign w:val="center"/>
          </w:tcPr>
          <w:p w14:paraId="2365FA4E" w14:textId="77777777"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20</w:t>
            </w:r>
          </w:p>
        </w:tc>
        <w:tc>
          <w:tcPr>
            <w:tcW w:w="1091" w:type="dxa"/>
            <w:vAlign w:val="center"/>
          </w:tcPr>
          <w:p w14:paraId="1965C650" w14:textId="6D03E962"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17</w:t>
            </w:r>
          </w:p>
        </w:tc>
        <w:tc>
          <w:tcPr>
            <w:tcW w:w="1116" w:type="dxa"/>
            <w:vAlign w:val="center"/>
          </w:tcPr>
          <w:p w14:paraId="1A405030" w14:textId="5719F200"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5</w:t>
            </w:r>
          </w:p>
        </w:tc>
      </w:tr>
      <w:tr w:rsidR="00EE203B" w:rsidRPr="00995282" w14:paraId="424E85A2" w14:textId="77777777" w:rsidTr="00DD5F28">
        <w:trPr>
          <w:cantSplit/>
          <w:trHeight w:val="306"/>
        </w:trPr>
        <w:tc>
          <w:tcPr>
            <w:tcW w:w="5920" w:type="dxa"/>
            <w:shd w:val="clear" w:color="auto" w:fill="auto"/>
            <w:noWrap/>
            <w:vAlign w:val="center"/>
            <w:hideMark/>
          </w:tcPr>
          <w:p w14:paraId="30FAF6B3" w14:textId="77777777" w:rsidR="00EE203B" w:rsidRPr="00995282" w:rsidRDefault="00EE203B" w:rsidP="007477CD">
            <w:pPr>
              <w:suppressAutoHyphens w:val="0"/>
              <w:spacing w:after="0" w:line="240" w:lineRule="auto"/>
              <w:rPr>
                <w:rFonts w:ascii="Arial" w:eastAsia="Times New Roman" w:hAnsi="Arial" w:cs="Arial"/>
                <w:lang w:val="en-US"/>
              </w:rPr>
            </w:pPr>
            <w:r w:rsidRPr="00995282">
              <w:rPr>
                <w:rFonts w:ascii="Arial" w:eastAsia="Times New Roman" w:hAnsi="Arial" w:cs="Arial"/>
                <w:bCs/>
              </w:rPr>
              <w:t>Chloride transporter (ClC)</w:t>
            </w:r>
            <w:r w:rsidRPr="00995282">
              <w:rPr>
                <w:rFonts w:ascii="Arial" w:eastAsia="Times New Roman" w:hAnsi="Arial" w:cs="Arial"/>
                <w:bCs/>
                <w:lang w:val="en-US"/>
              </w:rPr>
              <w:t xml:space="preserve"> </w:t>
            </w:r>
            <w:r w:rsidRPr="00995282">
              <w:rPr>
                <w:rFonts w:ascii="Arial" w:eastAsia="Times New Roman" w:hAnsi="Arial" w:cs="Arial"/>
                <w:lang w:val="en-US"/>
              </w:rPr>
              <w:t>f</w:t>
            </w:r>
            <w:r w:rsidRPr="00995282">
              <w:rPr>
                <w:rFonts w:ascii="Arial" w:eastAsia="Times New Roman" w:hAnsi="Arial" w:cs="Arial"/>
              </w:rPr>
              <w:t>amily</w:t>
            </w:r>
          </w:p>
        </w:tc>
        <w:tc>
          <w:tcPr>
            <w:tcW w:w="1115" w:type="dxa"/>
            <w:vAlign w:val="center"/>
          </w:tcPr>
          <w:p w14:paraId="26D7100A" w14:textId="77777777"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1</w:t>
            </w:r>
          </w:p>
        </w:tc>
        <w:tc>
          <w:tcPr>
            <w:tcW w:w="1091" w:type="dxa"/>
            <w:vAlign w:val="center"/>
          </w:tcPr>
          <w:p w14:paraId="6FCDB212" w14:textId="4A1D35B5"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1</w:t>
            </w:r>
          </w:p>
        </w:tc>
        <w:tc>
          <w:tcPr>
            <w:tcW w:w="1116" w:type="dxa"/>
            <w:vAlign w:val="center"/>
          </w:tcPr>
          <w:p w14:paraId="238F0F66" w14:textId="7075BC82"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5</w:t>
            </w:r>
          </w:p>
        </w:tc>
      </w:tr>
      <w:tr w:rsidR="00EE203B" w:rsidRPr="00995282" w14:paraId="69954295" w14:textId="77777777" w:rsidTr="00DD5F28">
        <w:trPr>
          <w:cantSplit/>
          <w:trHeight w:val="306"/>
        </w:trPr>
        <w:tc>
          <w:tcPr>
            <w:tcW w:w="5920" w:type="dxa"/>
            <w:shd w:val="clear" w:color="auto" w:fill="auto"/>
            <w:noWrap/>
            <w:vAlign w:val="center"/>
            <w:hideMark/>
          </w:tcPr>
          <w:p w14:paraId="59697FED" w14:textId="77777777" w:rsidR="00EE203B" w:rsidRPr="00995282" w:rsidRDefault="00EE203B" w:rsidP="007477CD">
            <w:pPr>
              <w:suppressAutoHyphens w:val="0"/>
              <w:spacing w:after="0" w:line="240" w:lineRule="auto"/>
              <w:rPr>
                <w:rFonts w:ascii="Arial" w:eastAsia="Times New Roman" w:hAnsi="Arial" w:cs="Arial"/>
                <w:lang w:val="en-US"/>
              </w:rPr>
            </w:pPr>
            <w:r w:rsidRPr="00995282">
              <w:rPr>
                <w:rFonts w:ascii="Arial" w:eastAsia="Times New Roman" w:hAnsi="Arial" w:cs="Arial"/>
                <w:lang w:val="en-US"/>
              </w:rPr>
              <w:t xml:space="preserve">Small conductance </w:t>
            </w:r>
            <w:proofErr w:type="spellStart"/>
            <w:r w:rsidRPr="00995282">
              <w:rPr>
                <w:rFonts w:ascii="Arial" w:eastAsia="Times New Roman" w:hAnsi="Arial" w:cs="Arial"/>
                <w:lang w:val="en-US"/>
              </w:rPr>
              <w:t>mechanosensitive</w:t>
            </w:r>
            <w:proofErr w:type="spellEnd"/>
            <w:r w:rsidRPr="00995282">
              <w:rPr>
                <w:rFonts w:ascii="Arial" w:eastAsia="Times New Roman" w:hAnsi="Arial" w:cs="Arial"/>
                <w:lang w:val="en-US"/>
              </w:rPr>
              <w:t xml:space="preserve"> ion channel family</w:t>
            </w:r>
          </w:p>
        </w:tc>
        <w:tc>
          <w:tcPr>
            <w:tcW w:w="1115" w:type="dxa"/>
            <w:vAlign w:val="center"/>
          </w:tcPr>
          <w:p w14:paraId="3F5D8C67" w14:textId="77777777"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0</w:t>
            </w:r>
          </w:p>
        </w:tc>
        <w:tc>
          <w:tcPr>
            <w:tcW w:w="1091" w:type="dxa"/>
            <w:vAlign w:val="center"/>
          </w:tcPr>
          <w:p w14:paraId="37563538" w14:textId="5DA24A2D"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0</w:t>
            </w:r>
          </w:p>
        </w:tc>
        <w:tc>
          <w:tcPr>
            <w:tcW w:w="1116" w:type="dxa"/>
            <w:vAlign w:val="center"/>
          </w:tcPr>
          <w:p w14:paraId="02E01514" w14:textId="41355DA4"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4</w:t>
            </w:r>
          </w:p>
        </w:tc>
      </w:tr>
      <w:tr w:rsidR="00EE203B" w:rsidRPr="00995282" w14:paraId="5F3F73BF" w14:textId="77777777" w:rsidTr="00DD5F28">
        <w:trPr>
          <w:cantSplit/>
          <w:trHeight w:val="306"/>
        </w:trPr>
        <w:tc>
          <w:tcPr>
            <w:tcW w:w="5920" w:type="dxa"/>
            <w:shd w:val="clear" w:color="auto" w:fill="auto"/>
            <w:noWrap/>
            <w:vAlign w:val="center"/>
            <w:hideMark/>
          </w:tcPr>
          <w:p w14:paraId="1E282F51" w14:textId="77777777" w:rsidR="00EE203B" w:rsidRPr="00995282" w:rsidRDefault="00EE203B" w:rsidP="007477CD">
            <w:pPr>
              <w:suppressAutoHyphens w:val="0"/>
              <w:spacing w:after="0" w:line="240" w:lineRule="auto"/>
              <w:rPr>
                <w:rFonts w:ascii="Arial" w:eastAsia="Times New Roman" w:hAnsi="Arial" w:cs="Arial"/>
                <w:lang w:val="en-US"/>
              </w:rPr>
            </w:pPr>
            <w:r w:rsidRPr="00995282">
              <w:rPr>
                <w:rFonts w:ascii="Arial" w:eastAsia="Times New Roman" w:hAnsi="Arial" w:cs="Arial"/>
                <w:lang w:val="en-US"/>
              </w:rPr>
              <w:t xml:space="preserve">Large conductance </w:t>
            </w:r>
            <w:proofErr w:type="spellStart"/>
            <w:r w:rsidRPr="00995282">
              <w:rPr>
                <w:rFonts w:ascii="Arial" w:eastAsia="Times New Roman" w:hAnsi="Arial" w:cs="Arial"/>
                <w:lang w:val="en-US"/>
              </w:rPr>
              <w:t>mechanosensitive</w:t>
            </w:r>
            <w:proofErr w:type="spellEnd"/>
            <w:r w:rsidRPr="00995282">
              <w:rPr>
                <w:rFonts w:ascii="Arial" w:eastAsia="Times New Roman" w:hAnsi="Arial" w:cs="Arial"/>
                <w:lang w:val="en-US"/>
              </w:rPr>
              <w:t xml:space="preserve"> ion channel family</w:t>
            </w:r>
          </w:p>
        </w:tc>
        <w:tc>
          <w:tcPr>
            <w:tcW w:w="1115" w:type="dxa"/>
            <w:vAlign w:val="center"/>
          </w:tcPr>
          <w:p w14:paraId="06ABF119" w14:textId="77777777"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0</w:t>
            </w:r>
          </w:p>
        </w:tc>
        <w:tc>
          <w:tcPr>
            <w:tcW w:w="1091" w:type="dxa"/>
            <w:vAlign w:val="center"/>
          </w:tcPr>
          <w:p w14:paraId="3B20A7A3" w14:textId="36048FFE"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0</w:t>
            </w:r>
          </w:p>
        </w:tc>
        <w:tc>
          <w:tcPr>
            <w:tcW w:w="1116" w:type="dxa"/>
            <w:vAlign w:val="center"/>
          </w:tcPr>
          <w:p w14:paraId="0D4D082E" w14:textId="01447A9E"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2</w:t>
            </w:r>
          </w:p>
        </w:tc>
      </w:tr>
      <w:tr w:rsidR="00EE203B" w:rsidRPr="00995282" w14:paraId="41739EA2" w14:textId="77777777" w:rsidTr="00DD5F28">
        <w:trPr>
          <w:cantSplit/>
          <w:trHeight w:val="306"/>
        </w:trPr>
        <w:tc>
          <w:tcPr>
            <w:tcW w:w="5920" w:type="dxa"/>
            <w:shd w:val="clear" w:color="auto" w:fill="auto"/>
            <w:noWrap/>
            <w:vAlign w:val="center"/>
            <w:hideMark/>
          </w:tcPr>
          <w:p w14:paraId="20485894" w14:textId="77777777" w:rsidR="00EE203B" w:rsidRPr="00995282" w:rsidRDefault="00EE203B" w:rsidP="007477CD">
            <w:pPr>
              <w:suppressAutoHyphens w:val="0"/>
              <w:spacing w:after="0" w:line="240" w:lineRule="auto"/>
              <w:rPr>
                <w:rFonts w:ascii="Arial" w:eastAsia="Times New Roman" w:hAnsi="Arial" w:cs="Arial"/>
                <w:lang w:val="en-US"/>
              </w:rPr>
            </w:pPr>
            <w:r w:rsidRPr="00995282">
              <w:rPr>
                <w:rFonts w:ascii="Arial" w:eastAsia="Times New Roman" w:hAnsi="Arial" w:cs="Arial"/>
                <w:lang w:val="en-US"/>
              </w:rPr>
              <w:t>Ammonia/urea transporters/Na+ exporter superfamily</w:t>
            </w:r>
          </w:p>
        </w:tc>
        <w:tc>
          <w:tcPr>
            <w:tcW w:w="1115" w:type="dxa"/>
            <w:vAlign w:val="center"/>
          </w:tcPr>
          <w:p w14:paraId="127AF8B7" w14:textId="77777777"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11</w:t>
            </w:r>
          </w:p>
        </w:tc>
        <w:tc>
          <w:tcPr>
            <w:tcW w:w="1091" w:type="dxa"/>
            <w:vAlign w:val="center"/>
          </w:tcPr>
          <w:p w14:paraId="1E6E5E9E" w14:textId="6814CF79"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10</w:t>
            </w:r>
          </w:p>
        </w:tc>
        <w:tc>
          <w:tcPr>
            <w:tcW w:w="1116" w:type="dxa"/>
            <w:vAlign w:val="center"/>
          </w:tcPr>
          <w:p w14:paraId="12A43AE2" w14:textId="6ECBE072"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2</w:t>
            </w:r>
          </w:p>
        </w:tc>
      </w:tr>
      <w:tr w:rsidR="00EE203B" w:rsidRPr="00995282" w14:paraId="7D95E02B" w14:textId="77777777" w:rsidTr="00DD5F28">
        <w:trPr>
          <w:cantSplit/>
          <w:trHeight w:val="306"/>
        </w:trPr>
        <w:tc>
          <w:tcPr>
            <w:tcW w:w="5920" w:type="dxa"/>
            <w:shd w:val="clear" w:color="auto" w:fill="auto"/>
            <w:noWrap/>
            <w:vAlign w:val="center"/>
            <w:hideMark/>
          </w:tcPr>
          <w:p w14:paraId="0B997EFA" w14:textId="77777777" w:rsidR="00EE203B" w:rsidRPr="00995282" w:rsidRDefault="00EE203B" w:rsidP="007477CD">
            <w:pPr>
              <w:suppressAutoHyphens w:val="0"/>
              <w:spacing w:after="0" w:line="240" w:lineRule="auto"/>
              <w:rPr>
                <w:rFonts w:ascii="Arial" w:eastAsia="Times New Roman" w:hAnsi="Arial" w:cs="Arial"/>
                <w:lang w:val="en-US"/>
              </w:rPr>
            </w:pPr>
            <w:r w:rsidRPr="00995282">
              <w:rPr>
                <w:rFonts w:ascii="Arial" w:eastAsia="Times New Roman" w:hAnsi="Arial" w:cs="Arial"/>
                <w:bCs/>
              </w:rPr>
              <w:t>Ion transporter superfamily</w:t>
            </w:r>
          </w:p>
        </w:tc>
        <w:tc>
          <w:tcPr>
            <w:tcW w:w="1115" w:type="dxa"/>
            <w:vAlign w:val="center"/>
          </w:tcPr>
          <w:p w14:paraId="1AA8F34C" w14:textId="77777777" w:rsidR="00EE203B" w:rsidRPr="00995282" w:rsidRDefault="00EE203B" w:rsidP="007477CD">
            <w:pPr>
              <w:suppressAutoHyphens w:val="0"/>
              <w:spacing w:after="0" w:line="240" w:lineRule="auto"/>
              <w:jc w:val="center"/>
              <w:rPr>
                <w:rFonts w:ascii="Arial" w:eastAsia="Times New Roman" w:hAnsi="Arial" w:cs="Arial"/>
                <w:lang w:val="en-US"/>
              </w:rPr>
            </w:pPr>
            <w:r w:rsidRPr="00995282">
              <w:rPr>
                <w:rFonts w:ascii="Arial" w:eastAsia="Times New Roman" w:hAnsi="Arial" w:cs="Arial"/>
                <w:lang w:val="en-US"/>
              </w:rPr>
              <w:t>0</w:t>
            </w:r>
          </w:p>
        </w:tc>
        <w:tc>
          <w:tcPr>
            <w:tcW w:w="1091" w:type="dxa"/>
            <w:vAlign w:val="center"/>
          </w:tcPr>
          <w:p w14:paraId="5FD58F7E" w14:textId="01684AC0" w:rsidR="00EE203B" w:rsidRPr="00995282" w:rsidRDefault="00EE203B" w:rsidP="007477CD">
            <w:pPr>
              <w:suppressAutoHyphens w:val="0"/>
              <w:spacing w:after="0" w:line="240" w:lineRule="auto"/>
              <w:jc w:val="center"/>
              <w:rPr>
                <w:rFonts w:ascii="Arial" w:eastAsia="Times New Roman" w:hAnsi="Arial" w:cs="Arial"/>
                <w:lang w:val="en-US"/>
              </w:rPr>
            </w:pPr>
            <w:r w:rsidRPr="00995282">
              <w:rPr>
                <w:rFonts w:ascii="Arial" w:eastAsia="Times New Roman" w:hAnsi="Arial" w:cs="Arial"/>
                <w:lang w:val="en-US"/>
              </w:rPr>
              <w:t>0</w:t>
            </w:r>
          </w:p>
        </w:tc>
        <w:tc>
          <w:tcPr>
            <w:tcW w:w="1116" w:type="dxa"/>
            <w:vAlign w:val="center"/>
          </w:tcPr>
          <w:p w14:paraId="5E8A601B" w14:textId="0B3087C7" w:rsidR="00EE203B" w:rsidRPr="00995282" w:rsidRDefault="00EE203B" w:rsidP="007477CD">
            <w:pPr>
              <w:suppressAutoHyphens w:val="0"/>
              <w:spacing w:after="0" w:line="240" w:lineRule="auto"/>
              <w:jc w:val="center"/>
              <w:rPr>
                <w:rFonts w:ascii="Arial" w:eastAsia="Times New Roman" w:hAnsi="Arial" w:cs="Arial"/>
                <w:lang w:val="en-US"/>
              </w:rPr>
            </w:pPr>
            <w:r w:rsidRPr="00995282">
              <w:rPr>
                <w:rFonts w:ascii="Arial" w:eastAsia="Times New Roman" w:hAnsi="Arial" w:cs="Arial"/>
                <w:lang w:val="en-US"/>
              </w:rPr>
              <w:t>2</w:t>
            </w:r>
          </w:p>
        </w:tc>
      </w:tr>
      <w:tr w:rsidR="00EE203B" w:rsidRPr="00995282" w14:paraId="2C4D25B8" w14:textId="77777777" w:rsidTr="00DD5F28">
        <w:trPr>
          <w:cantSplit/>
          <w:trHeight w:val="306"/>
        </w:trPr>
        <w:tc>
          <w:tcPr>
            <w:tcW w:w="5920" w:type="dxa"/>
            <w:shd w:val="clear" w:color="auto" w:fill="auto"/>
            <w:noWrap/>
            <w:vAlign w:val="center"/>
            <w:hideMark/>
          </w:tcPr>
          <w:p w14:paraId="79C5D531" w14:textId="77777777" w:rsidR="00EE203B" w:rsidRPr="00995282" w:rsidRDefault="00EE203B" w:rsidP="007477CD">
            <w:pPr>
              <w:suppressAutoHyphens w:val="0"/>
              <w:spacing w:after="0" w:line="240" w:lineRule="auto"/>
              <w:rPr>
                <w:rFonts w:ascii="Arial" w:eastAsia="Times New Roman" w:hAnsi="Arial" w:cs="Arial"/>
                <w:lang w:val="en-US"/>
              </w:rPr>
            </w:pPr>
            <w:r w:rsidRPr="00995282">
              <w:rPr>
                <w:rFonts w:ascii="Arial" w:eastAsia="Times New Roman" w:hAnsi="Arial" w:cs="Arial"/>
                <w:bCs/>
                <w:lang w:val="en-US"/>
              </w:rPr>
              <w:t xml:space="preserve">Resistance-nodulation-cell division </w:t>
            </w:r>
            <w:r w:rsidRPr="00995282">
              <w:rPr>
                <w:rFonts w:ascii="Arial" w:eastAsia="Times New Roman" w:hAnsi="Arial" w:cs="Arial"/>
                <w:lang w:val="en-US"/>
              </w:rPr>
              <w:t>superfamily</w:t>
            </w:r>
          </w:p>
        </w:tc>
        <w:tc>
          <w:tcPr>
            <w:tcW w:w="1115" w:type="dxa"/>
            <w:vAlign w:val="center"/>
          </w:tcPr>
          <w:p w14:paraId="3590B781" w14:textId="77777777" w:rsidR="00EE203B" w:rsidRPr="00995282" w:rsidRDefault="00EE203B" w:rsidP="007477CD">
            <w:pPr>
              <w:suppressAutoHyphens w:val="0"/>
              <w:spacing w:after="0" w:line="240" w:lineRule="auto"/>
              <w:jc w:val="center"/>
              <w:rPr>
                <w:rFonts w:ascii="Arial" w:eastAsia="Times New Roman" w:hAnsi="Arial" w:cs="Arial"/>
                <w:lang w:val="en-US"/>
              </w:rPr>
            </w:pPr>
            <w:r w:rsidRPr="00995282">
              <w:rPr>
                <w:rFonts w:ascii="Arial" w:eastAsia="Times New Roman" w:hAnsi="Arial" w:cs="Arial"/>
                <w:lang w:val="en-US"/>
              </w:rPr>
              <w:t>2</w:t>
            </w:r>
          </w:p>
        </w:tc>
        <w:tc>
          <w:tcPr>
            <w:tcW w:w="1091" w:type="dxa"/>
            <w:vAlign w:val="center"/>
          </w:tcPr>
          <w:p w14:paraId="49B2A068" w14:textId="1908498C" w:rsidR="00EE203B" w:rsidRPr="00995282" w:rsidRDefault="00EE203B" w:rsidP="007477CD">
            <w:pPr>
              <w:suppressAutoHyphens w:val="0"/>
              <w:spacing w:after="0" w:line="240" w:lineRule="auto"/>
              <w:jc w:val="center"/>
              <w:rPr>
                <w:rFonts w:ascii="Arial" w:eastAsia="Times New Roman" w:hAnsi="Arial" w:cs="Arial"/>
                <w:lang w:val="en-US"/>
              </w:rPr>
            </w:pPr>
            <w:r w:rsidRPr="00995282">
              <w:rPr>
                <w:rFonts w:ascii="Arial" w:eastAsia="Times New Roman" w:hAnsi="Arial" w:cs="Arial"/>
                <w:lang w:val="en-US"/>
              </w:rPr>
              <w:t>1</w:t>
            </w:r>
          </w:p>
        </w:tc>
        <w:tc>
          <w:tcPr>
            <w:tcW w:w="1116" w:type="dxa"/>
            <w:vAlign w:val="center"/>
          </w:tcPr>
          <w:p w14:paraId="0BDCAFB3" w14:textId="1EEEC970" w:rsidR="00EE203B" w:rsidRPr="00995282" w:rsidRDefault="00EE203B" w:rsidP="007477CD">
            <w:pPr>
              <w:suppressAutoHyphens w:val="0"/>
              <w:spacing w:after="0" w:line="240" w:lineRule="auto"/>
              <w:jc w:val="center"/>
              <w:rPr>
                <w:rFonts w:ascii="Arial" w:eastAsia="Times New Roman" w:hAnsi="Arial" w:cs="Arial"/>
                <w:lang w:val="en-US"/>
              </w:rPr>
            </w:pPr>
            <w:r w:rsidRPr="00995282">
              <w:rPr>
                <w:rFonts w:ascii="Arial" w:eastAsia="Times New Roman" w:hAnsi="Arial" w:cs="Arial"/>
                <w:lang w:val="en-US"/>
              </w:rPr>
              <w:t>26</w:t>
            </w:r>
          </w:p>
        </w:tc>
      </w:tr>
      <w:tr w:rsidR="00EE203B" w:rsidRPr="00995282" w14:paraId="1192292A" w14:textId="77777777" w:rsidTr="00DD5F28">
        <w:trPr>
          <w:cantSplit/>
          <w:trHeight w:val="306"/>
        </w:trPr>
        <w:tc>
          <w:tcPr>
            <w:tcW w:w="5920" w:type="dxa"/>
            <w:shd w:val="clear" w:color="auto" w:fill="auto"/>
            <w:noWrap/>
            <w:vAlign w:val="center"/>
            <w:hideMark/>
          </w:tcPr>
          <w:p w14:paraId="26ACC675" w14:textId="77777777" w:rsidR="00EE203B" w:rsidRPr="00995282" w:rsidRDefault="00EE203B" w:rsidP="007477CD">
            <w:pPr>
              <w:suppressAutoHyphens w:val="0"/>
              <w:spacing w:after="0" w:line="240" w:lineRule="auto"/>
              <w:rPr>
                <w:rFonts w:ascii="Arial" w:eastAsia="Times New Roman" w:hAnsi="Arial" w:cs="Arial"/>
                <w:lang w:val="en-US"/>
              </w:rPr>
            </w:pPr>
            <w:r w:rsidRPr="00995282">
              <w:rPr>
                <w:rFonts w:ascii="Arial" w:eastAsia="Times New Roman" w:hAnsi="Arial" w:cs="Arial"/>
                <w:bCs/>
              </w:rPr>
              <w:t>ABC transporter</w:t>
            </w:r>
            <w:r w:rsidRPr="00995282">
              <w:rPr>
                <w:rFonts w:ascii="Arial" w:eastAsia="Times New Roman" w:hAnsi="Arial" w:cs="Arial"/>
                <w:bCs/>
                <w:lang w:val="en-US"/>
              </w:rPr>
              <w:t xml:space="preserve"> </w:t>
            </w:r>
            <w:r w:rsidRPr="00995282">
              <w:rPr>
                <w:rFonts w:ascii="Arial" w:eastAsia="Times New Roman" w:hAnsi="Arial" w:cs="Arial"/>
                <w:lang w:val="en-US"/>
              </w:rPr>
              <w:t>superfamily</w:t>
            </w:r>
          </w:p>
        </w:tc>
        <w:tc>
          <w:tcPr>
            <w:tcW w:w="1115" w:type="dxa"/>
            <w:vAlign w:val="center"/>
          </w:tcPr>
          <w:p w14:paraId="4D463C56" w14:textId="77777777"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7</w:t>
            </w:r>
          </w:p>
        </w:tc>
        <w:tc>
          <w:tcPr>
            <w:tcW w:w="1091" w:type="dxa"/>
            <w:vAlign w:val="center"/>
          </w:tcPr>
          <w:p w14:paraId="4D607542" w14:textId="6DFA3043"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7</w:t>
            </w:r>
          </w:p>
        </w:tc>
        <w:tc>
          <w:tcPr>
            <w:tcW w:w="1116" w:type="dxa"/>
            <w:vAlign w:val="center"/>
          </w:tcPr>
          <w:p w14:paraId="1A85942C" w14:textId="64C0A400"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59</w:t>
            </w:r>
          </w:p>
        </w:tc>
      </w:tr>
      <w:tr w:rsidR="00EE203B" w:rsidRPr="00995282" w14:paraId="580BF799" w14:textId="77777777" w:rsidTr="00DD5F28">
        <w:trPr>
          <w:cantSplit/>
          <w:trHeight w:val="306"/>
        </w:trPr>
        <w:tc>
          <w:tcPr>
            <w:tcW w:w="5920" w:type="dxa"/>
            <w:shd w:val="clear" w:color="auto" w:fill="auto"/>
            <w:noWrap/>
            <w:vAlign w:val="center"/>
            <w:hideMark/>
          </w:tcPr>
          <w:p w14:paraId="2F41E72E" w14:textId="77777777" w:rsidR="00EE203B" w:rsidRPr="00995282" w:rsidRDefault="00EE203B" w:rsidP="007477CD">
            <w:pPr>
              <w:suppressAutoHyphens w:val="0"/>
              <w:spacing w:after="0" w:line="240" w:lineRule="auto"/>
              <w:rPr>
                <w:rFonts w:ascii="Arial" w:eastAsia="Times New Roman" w:hAnsi="Arial" w:cs="Arial"/>
                <w:lang w:val="en-US"/>
              </w:rPr>
            </w:pPr>
            <w:r w:rsidRPr="00995282">
              <w:rPr>
                <w:rFonts w:ascii="Arial" w:eastAsia="Times New Roman" w:hAnsi="Arial" w:cs="Arial"/>
                <w:bCs/>
              </w:rPr>
              <w:t>Vacuolar iron transporter</w:t>
            </w:r>
            <w:r w:rsidRPr="00995282">
              <w:rPr>
                <w:rFonts w:ascii="Arial" w:eastAsia="Times New Roman" w:hAnsi="Arial" w:cs="Arial"/>
                <w:bCs/>
                <w:lang w:val="en-US"/>
              </w:rPr>
              <w:t xml:space="preserve"> </w:t>
            </w:r>
            <w:r w:rsidRPr="00995282">
              <w:rPr>
                <w:rFonts w:ascii="Arial" w:eastAsia="Times New Roman" w:hAnsi="Arial" w:cs="Arial"/>
                <w:lang w:val="en-US"/>
              </w:rPr>
              <w:t>family</w:t>
            </w:r>
          </w:p>
        </w:tc>
        <w:tc>
          <w:tcPr>
            <w:tcW w:w="1115" w:type="dxa"/>
            <w:vAlign w:val="center"/>
          </w:tcPr>
          <w:p w14:paraId="0E4EAF06" w14:textId="77777777"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0</w:t>
            </w:r>
          </w:p>
        </w:tc>
        <w:tc>
          <w:tcPr>
            <w:tcW w:w="1091" w:type="dxa"/>
            <w:vAlign w:val="center"/>
          </w:tcPr>
          <w:p w14:paraId="134678DC" w14:textId="321A6CB8"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0</w:t>
            </w:r>
          </w:p>
        </w:tc>
        <w:tc>
          <w:tcPr>
            <w:tcW w:w="1116" w:type="dxa"/>
            <w:vAlign w:val="center"/>
          </w:tcPr>
          <w:p w14:paraId="7B9D2E73" w14:textId="087F35FA"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2</w:t>
            </w:r>
          </w:p>
        </w:tc>
      </w:tr>
      <w:tr w:rsidR="00EE203B" w:rsidRPr="00995282" w14:paraId="0D0892B3" w14:textId="77777777" w:rsidTr="00DD5F28">
        <w:trPr>
          <w:cantSplit/>
          <w:trHeight w:val="306"/>
        </w:trPr>
        <w:tc>
          <w:tcPr>
            <w:tcW w:w="5920" w:type="dxa"/>
            <w:shd w:val="clear" w:color="auto" w:fill="auto"/>
            <w:noWrap/>
            <w:vAlign w:val="center"/>
            <w:hideMark/>
          </w:tcPr>
          <w:p w14:paraId="5E26924E" w14:textId="77777777" w:rsidR="00EE203B" w:rsidRPr="00995282" w:rsidRDefault="00EE203B" w:rsidP="007477CD">
            <w:pPr>
              <w:suppressAutoHyphens w:val="0"/>
              <w:spacing w:after="0" w:line="240" w:lineRule="auto"/>
              <w:rPr>
                <w:rFonts w:ascii="Arial" w:eastAsia="Times New Roman" w:hAnsi="Arial" w:cs="Arial"/>
                <w:lang w:val="en-US"/>
              </w:rPr>
            </w:pPr>
            <w:r w:rsidRPr="00995282">
              <w:rPr>
                <w:rFonts w:ascii="Arial" w:eastAsia="Times New Roman" w:hAnsi="Arial" w:cs="Arial"/>
                <w:lang w:val="en-US"/>
              </w:rPr>
              <w:t>P-type ATPase (P-ATPase) superfamily</w:t>
            </w:r>
          </w:p>
        </w:tc>
        <w:tc>
          <w:tcPr>
            <w:tcW w:w="1115" w:type="dxa"/>
            <w:vAlign w:val="center"/>
          </w:tcPr>
          <w:p w14:paraId="08C79F7E" w14:textId="77777777" w:rsidR="00EE203B" w:rsidRPr="00995282" w:rsidRDefault="00EE203B" w:rsidP="007477CD">
            <w:pPr>
              <w:suppressAutoHyphens w:val="0"/>
              <w:spacing w:after="0" w:line="240" w:lineRule="auto"/>
              <w:jc w:val="center"/>
              <w:rPr>
                <w:rFonts w:ascii="Arial" w:eastAsia="Times New Roman" w:hAnsi="Arial" w:cs="Arial"/>
                <w:lang w:val="en-US"/>
              </w:rPr>
            </w:pPr>
            <w:r w:rsidRPr="00995282">
              <w:rPr>
                <w:rFonts w:ascii="Arial" w:eastAsia="Times New Roman" w:hAnsi="Arial" w:cs="Arial"/>
                <w:lang w:val="en-US"/>
              </w:rPr>
              <w:t>12</w:t>
            </w:r>
          </w:p>
        </w:tc>
        <w:tc>
          <w:tcPr>
            <w:tcW w:w="1091" w:type="dxa"/>
            <w:vAlign w:val="center"/>
          </w:tcPr>
          <w:p w14:paraId="76D2C5C1" w14:textId="3AC9A024" w:rsidR="00EE203B" w:rsidRPr="00995282" w:rsidRDefault="00EE203B" w:rsidP="007477CD">
            <w:pPr>
              <w:suppressAutoHyphens w:val="0"/>
              <w:spacing w:after="0" w:line="240" w:lineRule="auto"/>
              <w:jc w:val="center"/>
              <w:rPr>
                <w:rFonts w:ascii="Arial" w:eastAsia="Times New Roman" w:hAnsi="Arial" w:cs="Arial"/>
                <w:lang w:val="en-US"/>
              </w:rPr>
            </w:pPr>
            <w:r w:rsidRPr="00995282">
              <w:rPr>
                <w:rFonts w:ascii="Arial" w:eastAsia="Times New Roman" w:hAnsi="Arial" w:cs="Arial"/>
                <w:lang w:val="en-US"/>
              </w:rPr>
              <w:t>3</w:t>
            </w:r>
          </w:p>
        </w:tc>
        <w:tc>
          <w:tcPr>
            <w:tcW w:w="1116" w:type="dxa"/>
            <w:vAlign w:val="center"/>
          </w:tcPr>
          <w:p w14:paraId="6D3E607D" w14:textId="11975CE0" w:rsidR="00EE203B" w:rsidRPr="00995282" w:rsidRDefault="00EE203B" w:rsidP="007477CD">
            <w:pPr>
              <w:suppressAutoHyphens w:val="0"/>
              <w:spacing w:after="0" w:line="240" w:lineRule="auto"/>
              <w:jc w:val="center"/>
              <w:rPr>
                <w:rFonts w:ascii="Arial" w:eastAsia="Times New Roman" w:hAnsi="Arial" w:cs="Arial"/>
                <w:lang w:val="en-US"/>
              </w:rPr>
            </w:pPr>
            <w:r w:rsidRPr="00995282">
              <w:rPr>
                <w:rFonts w:ascii="Arial" w:eastAsia="Times New Roman" w:hAnsi="Arial" w:cs="Arial"/>
                <w:lang w:val="en-US"/>
              </w:rPr>
              <w:t>46</w:t>
            </w:r>
          </w:p>
        </w:tc>
      </w:tr>
      <w:tr w:rsidR="00EE203B" w:rsidRPr="00995282" w14:paraId="205367F7" w14:textId="77777777" w:rsidTr="00DD5F28">
        <w:trPr>
          <w:cantSplit/>
          <w:trHeight w:val="306"/>
        </w:trPr>
        <w:tc>
          <w:tcPr>
            <w:tcW w:w="5920" w:type="dxa"/>
            <w:shd w:val="clear" w:color="auto" w:fill="auto"/>
            <w:noWrap/>
            <w:vAlign w:val="center"/>
            <w:hideMark/>
          </w:tcPr>
          <w:p w14:paraId="1CF09719" w14:textId="77777777" w:rsidR="00EE203B" w:rsidRPr="00995282" w:rsidRDefault="00EE203B" w:rsidP="007477CD">
            <w:pPr>
              <w:suppressAutoHyphens w:val="0"/>
              <w:spacing w:after="0" w:line="240" w:lineRule="auto"/>
              <w:rPr>
                <w:rFonts w:ascii="Arial" w:eastAsia="Times New Roman" w:hAnsi="Arial" w:cs="Arial"/>
                <w:lang w:val="en-US"/>
              </w:rPr>
            </w:pPr>
            <w:r w:rsidRPr="00995282">
              <w:rPr>
                <w:rFonts w:ascii="Arial" w:eastAsia="Times New Roman" w:hAnsi="Arial" w:cs="Arial"/>
                <w:bCs/>
              </w:rPr>
              <w:t>Proton-translocating transhydrogenase</w:t>
            </w:r>
            <w:r w:rsidRPr="00995282">
              <w:rPr>
                <w:rFonts w:ascii="Arial" w:eastAsia="Times New Roman" w:hAnsi="Arial" w:cs="Arial"/>
                <w:bCs/>
                <w:lang w:val="en-US"/>
              </w:rPr>
              <w:t xml:space="preserve"> </w:t>
            </w:r>
            <w:r w:rsidRPr="00995282">
              <w:rPr>
                <w:rFonts w:ascii="Arial" w:eastAsia="Times New Roman" w:hAnsi="Arial" w:cs="Arial"/>
                <w:lang w:val="en-US"/>
              </w:rPr>
              <w:t>family</w:t>
            </w:r>
          </w:p>
        </w:tc>
        <w:tc>
          <w:tcPr>
            <w:tcW w:w="1115" w:type="dxa"/>
            <w:vAlign w:val="center"/>
          </w:tcPr>
          <w:p w14:paraId="54E16B27" w14:textId="77777777"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1</w:t>
            </w:r>
          </w:p>
        </w:tc>
        <w:tc>
          <w:tcPr>
            <w:tcW w:w="1091" w:type="dxa"/>
            <w:vAlign w:val="center"/>
          </w:tcPr>
          <w:p w14:paraId="1135C19C" w14:textId="641161FD"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1</w:t>
            </w:r>
          </w:p>
        </w:tc>
        <w:tc>
          <w:tcPr>
            <w:tcW w:w="1116" w:type="dxa"/>
            <w:vAlign w:val="center"/>
          </w:tcPr>
          <w:p w14:paraId="66D8A589" w14:textId="0EF968CA" w:rsidR="00EE203B" w:rsidRPr="00995282" w:rsidRDefault="00EE203B" w:rsidP="007477CD">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1</w:t>
            </w:r>
          </w:p>
        </w:tc>
      </w:tr>
      <w:tr w:rsidR="00EE203B" w:rsidRPr="00995282" w14:paraId="2D274839" w14:textId="77777777" w:rsidTr="00DD5F28">
        <w:trPr>
          <w:cantSplit/>
          <w:trHeight w:val="306"/>
        </w:trPr>
        <w:tc>
          <w:tcPr>
            <w:tcW w:w="5920" w:type="dxa"/>
            <w:shd w:val="clear" w:color="auto" w:fill="auto"/>
            <w:noWrap/>
            <w:vAlign w:val="center"/>
            <w:hideMark/>
          </w:tcPr>
          <w:p w14:paraId="3AC8377D" w14:textId="77777777" w:rsidR="00EE203B" w:rsidRPr="00995282" w:rsidRDefault="00EE203B" w:rsidP="00C71C6A">
            <w:pPr>
              <w:suppressAutoHyphens w:val="0"/>
              <w:spacing w:after="0" w:line="240" w:lineRule="auto"/>
              <w:rPr>
                <w:rFonts w:ascii="Arial" w:eastAsia="Times New Roman" w:hAnsi="Arial" w:cs="Arial"/>
                <w:lang w:val="en-US"/>
              </w:rPr>
            </w:pPr>
            <w:r w:rsidRPr="00995282">
              <w:rPr>
                <w:rFonts w:ascii="Arial" w:eastAsia="Times New Roman" w:hAnsi="Arial" w:cs="Arial"/>
                <w:bCs/>
              </w:rPr>
              <w:t>Copper transporter</w:t>
            </w:r>
            <w:r w:rsidRPr="00995282">
              <w:rPr>
                <w:rFonts w:ascii="Arial" w:eastAsia="Times New Roman" w:hAnsi="Arial" w:cs="Arial"/>
                <w:bCs/>
                <w:lang w:val="en-US"/>
              </w:rPr>
              <w:t xml:space="preserve"> </w:t>
            </w:r>
            <w:r w:rsidRPr="00995282">
              <w:rPr>
                <w:rFonts w:ascii="Arial" w:eastAsia="Times New Roman" w:hAnsi="Arial" w:cs="Arial"/>
                <w:lang w:val="en-US"/>
              </w:rPr>
              <w:t>family</w:t>
            </w:r>
          </w:p>
        </w:tc>
        <w:tc>
          <w:tcPr>
            <w:tcW w:w="1115" w:type="dxa"/>
            <w:vAlign w:val="center"/>
          </w:tcPr>
          <w:p w14:paraId="2E057833" w14:textId="77777777" w:rsidR="00EE203B" w:rsidRPr="00995282" w:rsidRDefault="00EE203B" w:rsidP="00C71C6A">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0</w:t>
            </w:r>
          </w:p>
        </w:tc>
        <w:tc>
          <w:tcPr>
            <w:tcW w:w="1091" w:type="dxa"/>
            <w:vAlign w:val="center"/>
          </w:tcPr>
          <w:p w14:paraId="074F8885" w14:textId="09E909BF" w:rsidR="00EE203B" w:rsidRPr="00995282" w:rsidRDefault="00EE203B" w:rsidP="00C71C6A">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0</w:t>
            </w:r>
          </w:p>
        </w:tc>
        <w:tc>
          <w:tcPr>
            <w:tcW w:w="1116" w:type="dxa"/>
            <w:vAlign w:val="center"/>
          </w:tcPr>
          <w:p w14:paraId="22E10270" w14:textId="5651484D" w:rsidR="00EE203B" w:rsidRPr="00995282" w:rsidRDefault="00EE203B" w:rsidP="00C71C6A">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1</w:t>
            </w:r>
          </w:p>
        </w:tc>
      </w:tr>
      <w:tr w:rsidR="00EE203B" w:rsidRPr="00995282" w14:paraId="4BCD2CEA" w14:textId="77777777" w:rsidTr="00DD5F28">
        <w:trPr>
          <w:cantSplit/>
          <w:trHeight w:val="306"/>
        </w:trPr>
        <w:tc>
          <w:tcPr>
            <w:tcW w:w="5920" w:type="dxa"/>
            <w:shd w:val="clear" w:color="auto" w:fill="auto"/>
            <w:noWrap/>
            <w:vAlign w:val="center"/>
            <w:hideMark/>
          </w:tcPr>
          <w:p w14:paraId="570A7BC3" w14:textId="77777777" w:rsidR="00EE203B" w:rsidRPr="00995282" w:rsidRDefault="00EE203B" w:rsidP="00C71C6A">
            <w:pPr>
              <w:suppressAutoHyphens w:val="0"/>
              <w:spacing w:after="0" w:line="240" w:lineRule="auto"/>
              <w:rPr>
                <w:rFonts w:ascii="Arial" w:eastAsia="Times New Roman" w:hAnsi="Arial" w:cs="Arial"/>
                <w:lang w:val="de-DE"/>
              </w:rPr>
            </w:pPr>
            <w:r w:rsidRPr="00995282">
              <w:rPr>
                <w:rFonts w:ascii="Arial" w:eastAsia="Times New Roman" w:hAnsi="Arial" w:cs="Arial"/>
                <w:lang w:val="de-DE"/>
              </w:rPr>
              <w:t xml:space="preserve">Magnesium </w:t>
            </w:r>
            <w:proofErr w:type="spellStart"/>
            <w:r w:rsidRPr="00995282">
              <w:rPr>
                <w:rFonts w:ascii="Arial" w:eastAsia="Times New Roman" w:hAnsi="Arial" w:cs="Arial"/>
                <w:lang w:val="de-DE"/>
              </w:rPr>
              <w:t>ion</w:t>
            </w:r>
            <w:proofErr w:type="spellEnd"/>
            <w:r w:rsidRPr="00995282">
              <w:rPr>
                <w:rFonts w:ascii="Arial" w:eastAsia="Times New Roman" w:hAnsi="Arial" w:cs="Arial"/>
                <w:lang w:val="de-DE"/>
              </w:rPr>
              <w:t xml:space="preserve"> </w:t>
            </w:r>
            <w:proofErr w:type="spellStart"/>
            <w:r w:rsidRPr="00995282">
              <w:rPr>
                <w:rFonts w:ascii="Arial" w:eastAsia="Times New Roman" w:hAnsi="Arial" w:cs="Arial"/>
                <w:lang w:val="de-DE"/>
              </w:rPr>
              <w:t>transporter</w:t>
            </w:r>
            <w:proofErr w:type="spellEnd"/>
            <w:r w:rsidRPr="00995282">
              <w:rPr>
                <w:rFonts w:ascii="Arial" w:eastAsia="Times New Roman" w:hAnsi="Arial" w:cs="Arial"/>
                <w:lang w:val="de-DE"/>
              </w:rPr>
              <w:t>-E (</w:t>
            </w:r>
            <w:proofErr w:type="spellStart"/>
            <w:r w:rsidRPr="00995282">
              <w:rPr>
                <w:rFonts w:ascii="Arial" w:eastAsia="Times New Roman" w:hAnsi="Arial" w:cs="Arial"/>
                <w:lang w:val="de-DE"/>
              </w:rPr>
              <w:t>MgtE</w:t>
            </w:r>
            <w:proofErr w:type="spellEnd"/>
            <w:r w:rsidRPr="00995282">
              <w:rPr>
                <w:rFonts w:ascii="Arial" w:eastAsia="Times New Roman" w:hAnsi="Arial" w:cs="Arial"/>
                <w:lang w:val="de-DE"/>
              </w:rPr>
              <w:t xml:space="preserve">) </w:t>
            </w:r>
            <w:proofErr w:type="spellStart"/>
            <w:r w:rsidRPr="00995282">
              <w:rPr>
                <w:rFonts w:ascii="Arial" w:eastAsia="Times New Roman" w:hAnsi="Arial" w:cs="Arial"/>
                <w:lang w:val="de-DE"/>
              </w:rPr>
              <w:t>family</w:t>
            </w:r>
            <w:proofErr w:type="spellEnd"/>
          </w:p>
        </w:tc>
        <w:tc>
          <w:tcPr>
            <w:tcW w:w="1115" w:type="dxa"/>
            <w:vAlign w:val="center"/>
          </w:tcPr>
          <w:p w14:paraId="483AC580" w14:textId="77777777" w:rsidR="00EE203B" w:rsidRPr="00995282" w:rsidRDefault="00EE203B" w:rsidP="00C71C6A">
            <w:pPr>
              <w:suppressAutoHyphens w:val="0"/>
              <w:spacing w:after="0" w:line="240" w:lineRule="auto"/>
              <w:jc w:val="center"/>
              <w:rPr>
                <w:rFonts w:ascii="Arial" w:eastAsia="Times New Roman" w:hAnsi="Arial" w:cs="Arial"/>
                <w:lang w:val="de-DE"/>
              </w:rPr>
            </w:pPr>
            <w:r w:rsidRPr="00995282">
              <w:rPr>
                <w:rFonts w:ascii="Arial" w:eastAsia="Times New Roman" w:hAnsi="Arial" w:cs="Arial"/>
                <w:lang w:val="de-DE"/>
              </w:rPr>
              <w:t>1</w:t>
            </w:r>
          </w:p>
        </w:tc>
        <w:tc>
          <w:tcPr>
            <w:tcW w:w="1091" w:type="dxa"/>
            <w:vAlign w:val="center"/>
          </w:tcPr>
          <w:p w14:paraId="3997AFFF" w14:textId="4C2787E7" w:rsidR="00EE203B" w:rsidRPr="00995282" w:rsidRDefault="00EE203B" w:rsidP="00C71C6A">
            <w:pPr>
              <w:suppressAutoHyphens w:val="0"/>
              <w:spacing w:after="0" w:line="240" w:lineRule="auto"/>
              <w:jc w:val="center"/>
              <w:rPr>
                <w:rFonts w:ascii="Arial" w:eastAsia="Times New Roman" w:hAnsi="Arial" w:cs="Arial"/>
                <w:lang w:val="de-DE"/>
              </w:rPr>
            </w:pPr>
            <w:r w:rsidRPr="00995282">
              <w:rPr>
                <w:rFonts w:ascii="Arial" w:eastAsia="Times New Roman" w:hAnsi="Arial" w:cs="Arial"/>
                <w:lang w:val="de-DE"/>
              </w:rPr>
              <w:t>0</w:t>
            </w:r>
          </w:p>
        </w:tc>
        <w:tc>
          <w:tcPr>
            <w:tcW w:w="1116" w:type="dxa"/>
            <w:vAlign w:val="center"/>
          </w:tcPr>
          <w:p w14:paraId="11B79B4A" w14:textId="113501EE" w:rsidR="00EE203B" w:rsidRPr="00995282" w:rsidRDefault="00EE203B" w:rsidP="00C71C6A">
            <w:pPr>
              <w:suppressAutoHyphens w:val="0"/>
              <w:spacing w:after="0" w:line="240" w:lineRule="auto"/>
              <w:jc w:val="center"/>
              <w:rPr>
                <w:rFonts w:ascii="Arial" w:eastAsia="Times New Roman" w:hAnsi="Arial" w:cs="Arial"/>
                <w:lang w:val="de-DE"/>
              </w:rPr>
            </w:pPr>
            <w:r w:rsidRPr="00995282">
              <w:rPr>
                <w:rFonts w:ascii="Arial" w:eastAsia="Times New Roman" w:hAnsi="Arial" w:cs="Arial"/>
                <w:lang w:val="de-DE"/>
              </w:rPr>
              <w:t>2</w:t>
            </w:r>
          </w:p>
        </w:tc>
      </w:tr>
      <w:tr w:rsidR="00EE203B" w:rsidRPr="00995282" w14:paraId="43759A31" w14:textId="77777777" w:rsidTr="00DD5F28">
        <w:trPr>
          <w:cantSplit/>
          <w:trHeight w:val="306"/>
        </w:trPr>
        <w:tc>
          <w:tcPr>
            <w:tcW w:w="5920" w:type="dxa"/>
            <w:shd w:val="clear" w:color="auto" w:fill="auto"/>
            <w:noWrap/>
            <w:vAlign w:val="center"/>
            <w:hideMark/>
          </w:tcPr>
          <w:p w14:paraId="1940EE58" w14:textId="77777777" w:rsidR="00EE203B" w:rsidRPr="00995282" w:rsidRDefault="00EE203B" w:rsidP="00C71C6A">
            <w:pPr>
              <w:suppressAutoHyphens w:val="0"/>
              <w:spacing w:after="0" w:line="240" w:lineRule="auto"/>
              <w:rPr>
                <w:rFonts w:ascii="Arial" w:eastAsia="Times New Roman" w:hAnsi="Arial" w:cs="Arial"/>
                <w:lang w:val="en-US"/>
              </w:rPr>
            </w:pPr>
            <w:r w:rsidRPr="00995282">
              <w:rPr>
                <w:rFonts w:ascii="Arial" w:eastAsia="Times New Roman" w:hAnsi="Arial" w:cs="Arial"/>
                <w:bCs/>
              </w:rPr>
              <w:t>Cation diffusion facilitator</w:t>
            </w:r>
            <w:r w:rsidRPr="00995282">
              <w:rPr>
                <w:rFonts w:ascii="Arial" w:eastAsia="Times New Roman" w:hAnsi="Arial" w:cs="Arial"/>
                <w:bCs/>
                <w:lang w:val="en-US"/>
              </w:rPr>
              <w:t xml:space="preserve"> </w:t>
            </w:r>
            <w:proofErr w:type="spellStart"/>
            <w:r w:rsidRPr="00995282">
              <w:rPr>
                <w:rFonts w:ascii="Arial" w:eastAsia="Times New Roman" w:hAnsi="Arial" w:cs="Arial"/>
                <w:lang w:val="de-DE"/>
              </w:rPr>
              <w:t>family</w:t>
            </w:r>
            <w:proofErr w:type="spellEnd"/>
          </w:p>
        </w:tc>
        <w:tc>
          <w:tcPr>
            <w:tcW w:w="1115" w:type="dxa"/>
            <w:vAlign w:val="center"/>
          </w:tcPr>
          <w:p w14:paraId="6B045792" w14:textId="77777777" w:rsidR="00EE203B" w:rsidRPr="00995282" w:rsidRDefault="00EE203B" w:rsidP="00C71C6A">
            <w:pPr>
              <w:suppressAutoHyphens w:val="0"/>
              <w:spacing w:after="0" w:line="240" w:lineRule="auto"/>
              <w:jc w:val="center"/>
              <w:rPr>
                <w:rFonts w:ascii="Arial" w:eastAsia="Times New Roman" w:hAnsi="Arial" w:cs="Arial"/>
                <w:lang w:val="de-DE"/>
              </w:rPr>
            </w:pPr>
            <w:r w:rsidRPr="00995282">
              <w:rPr>
                <w:rFonts w:ascii="Arial" w:eastAsia="Times New Roman" w:hAnsi="Arial" w:cs="Arial"/>
                <w:lang w:val="de-DE"/>
              </w:rPr>
              <w:t>0</w:t>
            </w:r>
          </w:p>
        </w:tc>
        <w:tc>
          <w:tcPr>
            <w:tcW w:w="1091" w:type="dxa"/>
            <w:vAlign w:val="center"/>
          </w:tcPr>
          <w:p w14:paraId="57E11F46" w14:textId="23958681" w:rsidR="00EE203B" w:rsidRPr="00995282" w:rsidRDefault="00EE203B" w:rsidP="00C71C6A">
            <w:pPr>
              <w:suppressAutoHyphens w:val="0"/>
              <w:spacing w:after="0" w:line="240" w:lineRule="auto"/>
              <w:jc w:val="center"/>
              <w:rPr>
                <w:rFonts w:ascii="Arial" w:eastAsia="Times New Roman" w:hAnsi="Arial" w:cs="Arial"/>
                <w:lang w:val="de-DE"/>
              </w:rPr>
            </w:pPr>
            <w:r w:rsidRPr="00995282">
              <w:rPr>
                <w:rFonts w:ascii="Arial" w:eastAsia="Times New Roman" w:hAnsi="Arial" w:cs="Arial"/>
                <w:lang w:val="de-DE"/>
              </w:rPr>
              <w:t>1</w:t>
            </w:r>
          </w:p>
        </w:tc>
        <w:tc>
          <w:tcPr>
            <w:tcW w:w="1116" w:type="dxa"/>
            <w:vAlign w:val="center"/>
          </w:tcPr>
          <w:p w14:paraId="20A05F52" w14:textId="0B47ADBF" w:rsidR="00EE203B" w:rsidRPr="00995282" w:rsidRDefault="00EE203B" w:rsidP="00C71C6A">
            <w:pPr>
              <w:suppressAutoHyphens w:val="0"/>
              <w:spacing w:after="0" w:line="240" w:lineRule="auto"/>
              <w:jc w:val="center"/>
              <w:rPr>
                <w:rFonts w:ascii="Arial" w:eastAsia="Times New Roman" w:hAnsi="Arial" w:cs="Arial"/>
                <w:lang w:val="de-DE"/>
              </w:rPr>
            </w:pPr>
            <w:r w:rsidRPr="00995282">
              <w:rPr>
                <w:rFonts w:ascii="Arial" w:eastAsia="Times New Roman" w:hAnsi="Arial" w:cs="Arial"/>
                <w:lang w:val="de-DE"/>
              </w:rPr>
              <w:t>1</w:t>
            </w:r>
          </w:p>
        </w:tc>
      </w:tr>
      <w:tr w:rsidR="00EE203B" w:rsidRPr="00995282" w14:paraId="79C077E2" w14:textId="77777777" w:rsidTr="00DD5F28">
        <w:trPr>
          <w:cantSplit/>
          <w:trHeight w:val="306"/>
        </w:trPr>
        <w:tc>
          <w:tcPr>
            <w:tcW w:w="5920" w:type="dxa"/>
            <w:shd w:val="clear" w:color="auto" w:fill="auto"/>
            <w:noWrap/>
            <w:vAlign w:val="center"/>
            <w:hideMark/>
          </w:tcPr>
          <w:p w14:paraId="11A915A2" w14:textId="77777777" w:rsidR="00EE203B" w:rsidRPr="00995282" w:rsidRDefault="00EE203B" w:rsidP="00C71C6A">
            <w:pPr>
              <w:suppressAutoHyphens w:val="0"/>
              <w:spacing w:after="0" w:line="240" w:lineRule="auto"/>
              <w:rPr>
                <w:rFonts w:ascii="Arial" w:eastAsia="Times New Roman" w:hAnsi="Arial" w:cs="Arial"/>
                <w:lang w:val="en-US"/>
              </w:rPr>
            </w:pPr>
            <w:r w:rsidRPr="00995282">
              <w:rPr>
                <w:rFonts w:ascii="Arial" w:eastAsia="Times New Roman" w:hAnsi="Arial" w:cs="Arial"/>
                <w:bCs/>
              </w:rPr>
              <w:t>CorA metal ion transporter (MIT)</w:t>
            </w:r>
            <w:r w:rsidRPr="00995282">
              <w:rPr>
                <w:rFonts w:ascii="Arial" w:eastAsia="Times New Roman" w:hAnsi="Arial" w:cs="Arial"/>
                <w:bCs/>
                <w:lang w:val="en-US"/>
              </w:rPr>
              <w:t xml:space="preserve"> </w:t>
            </w:r>
            <w:proofErr w:type="spellStart"/>
            <w:r w:rsidRPr="00995282">
              <w:rPr>
                <w:rFonts w:ascii="Arial" w:eastAsia="Times New Roman" w:hAnsi="Arial" w:cs="Arial"/>
                <w:lang w:val="de-DE"/>
              </w:rPr>
              <w:t>family</w:t>
            </w:r>
            <w:proofErr w:type="spellEnd"/>
          </w:p>
        </w:tc>
        <w:tc>
          <w:tcPr>
            <w:tcW w:w="1115" w:type="dxa"/>
            <w:vAlign w:val="center"/>
          </w:tcPr>
          <w:p w14:paraId="1EAF9470" w14:textId="77777777" w:rsidR="00EE203B" w:rsidRPr="00995282" w:rsidRDefault="00EE203B" w:rsidP="00C71C6A">
            <w:pPr>
              <w:suppressAutoHyphens w:val="0"/>
              <w:spacing w:after="0" w:line="240" w:lineRule="auto"/>
              <w:jc w:val="center"/>
              <w:rPr>
                <w:rFonts w:ascii="Arial" w:eastAsia="Times New Roman" w:hAnsi="Arial" w:cs="Arial"/>
                <w:lang w:val="de-DE"/>
              </w:rPr>
            </w:pPr>
            <w:r w:rsidRPr="00995282">
              <w:rPr>
                <w:rFonts w:ascii="Arial" w:eastAsia="Times New Roman" w:hAnsi="Arial" w:cs="Arial"/>
                <w:lang w:val="de-DE"/>
              </w:rPr>
              <w:t>0</w:t>
            </w:r>
          </w:p>
        </w:tc>
        <w:tc>
          <w:tcPr>
            <w:tcW w:w="1091" w:type="dxa"/>
            <w:vAlign w:val="center"/>
          </w:tcPr>
          <w:p w14:paraId="3FAFA8C3" w14:textId="3A55D7AF" w:rsidR="00EE203B" w:rsidRPr="00995282" w:rsidRDefault="00EE203B" w:rsidP="00C71C6A">
            <w:pPr>
              <w:suppressAutoHyphens w:val="0"/>
              <w:spacing w:after="0" w:line="240" w:lineRule="auto"/>
              <w:jc w:val="center"/>
              <w:rPr>
                <w:rFonts w:ascii="Arial" w:eastAsia="Times New Roman" w:hAnsi="Arial" w:cs="Arial"/>
                <w:lang w:val="de-DE"/>
              </w:rPr>
            </w:pPr>
            <w:r w:rsidRPr="00995282">
              <w:rPr>
                <w:rFonts w:ascii="Arial" w:eastAsia="Times New Roman" w:hAnsi="Arial" w:cs="Arial"/>
                <w:lang w:val="de-DE"/>
              </w:rPr>
              <w:t>0</w:t>
            </w:r>
          </w:p>
        </w:tc>
        <w:tc>
          <w:tcPr>
            <w:tcW w:w="1116" w:type="dxa"/>
            <w:vAlign w:val="center"/>
          </w:tcPr>
          <w:p w14:paraId="50DE4316" w14:textId="7279A4AE" w:rsidR="00EE203B" w:rsidRPr="00995282" w:rsidRDefault="00EE203B" w:rsidP="00C71C6A">
            <w:pPr>
              <w:suppressAutoHyphens w:val="0"/>
              <w:spacing w:after="0" w:line="240" w:lineRule="auto"/>
              <w:jc w:val="center"/>
              <w:rPr>
                <w:rFonts w:ascii="Arial" w:eastAsia="Times New Roman" w:hAnsi="Arial" w:cs="Arial"/>
                <w:lang w:val="de-DE"/>
              </w:rPr>
            </w:pPr>
            <w:r w:rsidRPr="00995282">
              <w:rPr>
                <w:rFonts w:ascii="Arial" w:eastAsia="Times New Roman" w:hAnsi="Arial" w:cs="Arial"/>
                <w:lang w:val="de-DE"/>
              </w:rPr>
              <w:t>3</w:t>
            </w:r>
          </w:p>
        </w:tc>
      </w:tr>
      <w:tr w:rsidR="00EE203B" w:rsidRPr="00995282" w14:paraId="405C653D" w14:textId="77777777" w:rsidTr="00DD5F28">
        <w:trPr>
          <w:cantSplit/>
          <w:trHeight w:val="306"/>
        </w:trPr>
        <w:tc>
          <w:tcPr>
            <w:tcW w:w="5920" w:type="dxa"/>
            <w:shd w:val="clear" w:color="auto" w:fill="auto"/>
            <w:noWrap/>
            <w:vAlign w:val="center"/>
            <w:hideMark/>
          </w:tcPr>
          <w:p w14:paraId="67C41196" w14:textId="77777777" w:rsidR="00EE203B" w:rsidRPr="00995282" w:rsidRDefault="00EE203B" w:rsidP="00C71C6A">
            <w:pPr>
              <w:suppressAutoHyphens w:val="0"/>
              <w:spacing w:after="0" w:line="240" w:lineRule="auto"/>
              <w:rPr>
                <w:rFonts w:ascii="Arial" w:eastAsia="Times New Roman" w:hAnsi="Arial" w:cs="Arial"/>
                <w:lang w:val="en-US"/>
              </w:rPr>
            </w:pPr>
            <w:r w:rsidRPr="00995282">
              <w:rPr>
                <w:rFonts w:ascii="Arial" w:eastAsia="Times New Roman" w:hAnsi="Arial" w:cs="Arial"/>
                <w:bCs/>
              </w:rPr>
              <w:t>Drug/Metabolite Transporter (DMT)</w:t>
            </w:r>
            <w:r w:rsidRPr="00995282">
              <w:rPr>
                <w:rFonts w:ascii="Arial" w:eastAsia="Times New Roman" w:hAnsi="Arial" w:cs="Arial"/>
                <w:bCs/>
                <w:lang w:val="en-US"/>
              </w:rPr>
              <w:t xml:space="preserve"> </w:t>
            </w:r>
            <w:r w:rsidRPr="00995282">
              <w:rPr>
                <w:rFonts w:ascii="Arial" w:eastAsia="Times New Roman" w:hAnsi="Arial" w:cs="Arial"/>
                <w:lang w:val="en-US"/>
              </w:rPr>
              <w:t>superfamily</w:t>
            </w:r>
          </w:p>
        </w:tc>
        <w:tc>
          <w:tcPr>
            <w:tcW w:w="1115" w:type="dxa"/>
            <w:vAlign w:val="center"/>
          </w:tcPr>
          <w:p w14:paraId="67E38454" w14:textId="77777777" w:rsidR="00EE203B" w:rsidRPr="00995282" w:rsidRDefault="00EE203B" w:rsidP="00C71C6A">
            <w:pPr>
              <w:suppressAutoHyphens w:val="0"/>
              <w:spacing w:after="0" w:line="240" w:lineRule="auto"/>
              <w:jc w:val="center"/>
              <w:rPr>
                <w:rFonts w:ascii="Arial" w:eastAsia="Times New Roman" w:hAnsi="Arial" w:cs="Arial"/>
                <w:lang w:val="de-DE"/>
              </w:rPr>
            </w:pPr>
            <w:r w:rsidRPr="00995282">
              <w:rPr>
                <w:rFonts w:ascii="Arial" w:eastAsia="Times New Roman" w:hAnsi="Arial" w:cs="Arial"/>
                <w:lang w:val="de-DE"/>
              </w:rPr>
              <w:t>3</w:t>
            </w:r>
          </w:p>
        </w:tc>
        <w:tc>
          <w:tcPr>
            <w:tcW w:w="1091" w:type="dxa"/>
            <w:vAlign w:val="center"/>
          </w:tcPr>
          <w:p w14:paraId="40649301" w14:textId="0A401FBB" w:rsidR="00EE203B" w:rsidRPr="00995282" w:rsidRDefault="00EE203B" w:rsidP="00C71C6A">
            <w:pPr>
              <w:suppressAutoHyphens w:val="0"/>
              <w:spacing w:after="0" w:line="240" w:lineRule="auto"/>
              <w:jc w:val="center"/>
              <w:rPr>
                <w:rFonts w:ascii="Arial" w:eastAsia="Times New Roman" w:hAnsi="Arial" w:cs="Arial"/>
                <w:lang w:val="de-DE"/>
              </w:rPr>
            </w:pPr>
            <w:r w:rsidRPr="00995282">
              <w:rPr>
                <w:rFonts w:ascii="Arial" w:eastAsia="Times New Roman" w:hAnsi="Arial" w:cs="Arial"/>
                <w:lang w:val="de-DE"/>
              </w:rPr>
              <w:t>3</w:t>
            </w:r>
          </w:p>
        </w:tc>
        <w:tc>
          <w:tcPr>
            <w:tcW w:w="1116" w:type="dxa"/>
            <w:vAlign w:val="center"/>
          </w:tcPr>
          <w:p w14:paraId="1E586661" w14:textId="50EA1CED" w:rsidR="00EE203B" w:rsidRPr="00995282" w:rsidRDefault="00EE203B" w:rsidP="00C71C6A">
            <w:pPr>
              <w:suppressAutoHyphens w:val="0"/>
              <w:spacing w:after="0" w:line="240" w:lineRule="auto"/>
              <w:jc w:val="center"/>
              <w:rPr>
                <w:rFonts w:ascii="Arial" w:eastAsia="Times New Roman" w:hAnsi="Arial" w:cs="Arial"/>
                <w:lang w:val="de-DE"/>
              </w:rPr>
            </w:pPr>
            <w:r w:rsidRPr="00995282">
              <w:rPr>
                <w:rFonts w:ascii="Arial" w:eastAsia="Times New Roman" w:hAnsi="Arial" w:cs="Arial"/>
                <w:lang w:val="de-DE"/>
              </w:rPr>
              <w:t>4</w:t>
            </w:r>
          </w:p>
        </w:tc>
      </w:tr>
      <w:tr w:rsidR="00EE203B" w:rsidRPr="00995282" w14:paraId="5286BFB9" w14:textId="77777777" w:rsidTr="00DD5F28">
        <w:trPr>
          <w:cantSplit/>
          <w:trHeight w:val="306"/>
        </w:trPr>
        <w:tc>
          <w:tcPr>
            <w:tcW w:w="5920" w:type="dxa"/>
            <w:shd w:val="clear" w:color="auto" w:fill="auto"/>
            <w:noWrap/>
            <w:vAlign w:val="center"/>
            <w:hideMark/>
          </w:tcPr>
          <w:p w14:paraId="33A4B25F" w14:textId="77777777" w:rsidR="00EE203B" w:rsidRPr="00995282" w:rsidRDefault="00EE203B" w:rsidP="00C71C6A">
            <w:pPr>
              <w:suppressAutoHyphens w:val="0"/>
              <w:spacing w:after="0" w:line="240" w:lineRule="auto"/>
              <w:rPr>
                <w:rFonts w:ascii="Arial" w:eastAsia="Times New Roman" w:hAnsi="Arial" w:cs="Arial"/>
                <w:lang w:val="en-US"/>
              </w:rPr>
            </w:pPr>
            <w:r w:rsidRPr="00995282">
              <w:rPr>
                <w:rFonts w:ascii="Arial" w:eastAsia="Times New Roman" w:hAnsi="Arial" w:cs="Arial"/>
                <w:bCs/>
              </w:rPr>
              <w:t>Potassium channel TMEM175</w:t>
            </w:r>
            <w:r w:rsidRPr="00995282">
              <w:rPr>
                <w:rFonts w:ascii="Arial" w:eastAsia="Times New Roman" w:hAnsi="Arial" w:cs="Arial"/>
                <w:bCs/>
                <w:lang w:val="en-US"/>
              </w:rPr>
              <w:t xml:space="preserve"> </w:t>
            </w:r>
            <w:proofErr w:type="spellStart"/>
            <w:r w:rsidRPr="00995282">
              <w:rPr>
                <w:rFonts w:ascii="Arial" w:eastAsia="Times New Roman" w:hAnsi="Arial" w:cs="Arial"/>
                <w:lang w:val="de-DE"/>
              </w:rPr>
              <w:t>family</w:t>
            </w:r>
            <w:proofErr w:type="spellEnd"/>
          </w:p>
        </w:tc>
        <w:tc>
          <w:tcPr>
            <w:tcW w:w="1115" w:type="dxa"/>
            <w:vAlign w:val="center"/>
          </w:tcPr>
          <w:p w14:paraId="505BBEDA" w14:textId="77777777" w:rsidR="00EE203B" w:rsidRPr="00995282" w:rsidRDefault="00EE203B" w:rsidP="00C71C6A">
            <w:pPr>
              <w:suppressAutoHyphens w:val="0"/>
              <w:spacing w:after="0" w:line="240" w:lineRule="auto"/>
              <w:jc w:val="center"/>
              <w:rPr>
                <w:rFonts w:ascii="Arial" w:eastAsia="Times New Roman" w:hAnsi="Arial" w:cs="Arial"/>
                <w:lang w:val="de-DE"/>
              </w:rPr>
            </w:pPr>
            <w:r w:rsidRPr="00995282">
              <w:rPr>
                <w:rFonts w:ascii="Arial" w:eastAsia="Times New Roman" w:hAnsi="Arial" w:cs="Arial"/>
                <w:lang w:val="de-DE"/>
              </w:rPr>
              <w:t>1</w:t>
            </w:r>
          </w:p>
        </w:tc>
        <w:tc>
          <w:tcPr>
            <w:tcW w:w="1091" w:type="dxa"/>
            <w:vAlign w:val="center"/>
          </w:tcPr>
          <w:p w14:paraId="57F31715" w14:textId="590E0387" w:rsidR="00EE203B" w:rsidRPr="00995282" w:rsidRDefault="00EE203B" w:rsidP="00C71C6A">
            <w:pPr>
              <w:suppressAutoHyphens w:val="0"/>
              <w:spacing w:after="0" w:line="240" w:lineRule="auto"/>
              <w:jc w:val="center"/>
              <w:rPr>
                <w:rFonts w:ascii="Arial" w:eastAsia="Times New Roman" w:hAnsi="Arial" w:cs="Arial"/>
                <w:lang w:val="de-DE"/>
              </w:rPr>
            </w:pPr>
            <w:r w:rsidRPr="00995282">
              <w:rPr>
                <w:rFonts w:ascii="Arial" w:eastAsia="Times New Roman" w:hAnsi="Arial" w:cs="Arial"/>
                <w:lang w:val="de-DE"/>
              </w:rPr>
              <w:t>1</w:t>
            </w:r>
          </w:p>
        </w:tc>
        <w:tc>
          <w:tcPr>
            <w:tcW w:w="1116" w:type="dxa"/>
            <w:vAlign w:val="center"/>
          </w:tcPr>
          <w:p w14:paraId="6AB590F4" w14:textId="6D685E35" w:rsidR="00EE203B" w:rsidRPr="00995282" w:rsidRDefault="00EE203B" w:rsidP="00C71C6A">
            <w:pPr>
              <w:suppressAutoHyphens w:val="0"/>
              <w:spacing w:after="0" w:line="240" w:lineRule="auto"/>
              <w:jc w:val="center"/>
              <w:rPr>
                <w:rFonts w:ascii="Arial" w:eastAsia="Times New Roman" w:hAnsi="Arial" w:cs="Arial"/>
                <w:lang w:val="de-DE"/>
              </w:rPr>
            </w:pPr>
            <w:r w:rsidRPr="00995282">
              <w:rPr>
                <w:rFonts w:ascii="Arial" w:eastAsia="Times New Roman" w:hAnsi="Arial" w:cs="Arial"/>
                <w:lang w:val="de-DE"/>
              </w:rPr>
              <w:t>1</w:t>
            </w:r>
          </w:p>
        </w:tc>
      </w:tr>
      <w:tr w:rsidR="00EE203B" w:rsidRPr="00995282" w14:paraId="1A34EDF3" w14:textId="77777777" w:rsidTr="00DD5F28">
        <w:trPr>
          <w:cantSplit/>
          <w:trHeight w:val="306"/>
        </w:trPr>
        <w:tc>
          <w:tcPr>
            <w:tcW w:w="5920" w:type="dxa"/>
            <w:shd w:val="clear" w:color="auto" w:fill="auto"/>
            <w:noWrap/>
            <w:vAlign w:val="center"/>
            <w:hideMark/>
          </w:tcPr>
          <w:p w14:paraId="1676094E" w14:textId="77777777" w:rsidR="00EE203B" w:rsidRPr="00995282" w:rsidRDefault="00EE203B" w:rsidP="00C71C6A">
            <w:pPr>
              <w:suppressAutoHyphens w:val="0"/>
              <w:spacing w:after="0" w:line="240" w:lineRule="auto"/>
              <w:rPr>
                <w:rFonts w:ascii="Arial" w:eastAsia="Times New Roman" w:hAnsi="Arial" w:cs="Arial"/>
                <w:lang w:val="en-US"/>
              </w:rPr>
            </w:pPr>
            <w:r w:rsidRPr="00995282">
              <w:rPr>
                <w:rFonts w:ascii="Arial" w:eastAsia="Times New Roman" w:hAnsi="Arial" w:cs="Arial"/>
                <w:lang w:val="en-US"/>
              </w:rPr>
              <w:t>Calcium release-activated calcium (CRAC) channel family</w:t>
            </w:r>
          </w:p>
        </w:tc>
        <w:tc>
          <w:tcPr>
            <w:tcW w:w="1115" w:type="dxa"/>
            <w:vAlign w:val="center"/>
          </w:tcPr>
          <w:p w14:paraId="494FBACB" w14:textId="77777777" w:rsidR="00EE203B" w:rsidRPr="00995282" w:rsidRDefault="00EE203B" w:rsidP="00C71C6A">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0</w:t>
            </w:r>
          </w:p>
        </w:tc>
        <w:tc>
          <w:tcPr>
            <w:tcW w:w="1091" w:type="dxa"/>
            <w:vAlign w:val="center"/>
          </w:tcPr>
          <w:p w14:paraId="7DF40706" w14:textId="09AA2D89" w:rsidR="00EE203B" w:rsidRPr="00995282" w:rsidRDefault="00EE203B" w:rsidP="00C71C6A">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0</w:t>
            </w:r>
          </w:p>
        </w:tc>
        <w:tc>
          <w:tcPr>
            <w:tcW w:w="1116" w:type="dxa"/>
            <w:vAlign w:val="center"/>
          </w:tcPr>
          <w:p w14:paraId="12BDE633" w14:textId="23C955F9" w:rsidR="00EE203B" w:rsidRPr="00995282" w:rsidRDefault="00EE203B" w:rsidP="00C71C6A">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1</w:t>
            </w:r>
          </w:p>
        </w:tc>
      </w:tr>
      <w:tr w:rsidR="00EE203B" w:rsidRPr="00995282" w14:paraId="654A897F" w14:textId="77777777" w:rsidTr="00DD5F28">
        <w:trPr>
          <w:cantSplit/>
          <w:trHeight w:val="306"/>
        </w:trPr>
        <w:tc>
          <w:tcPr>
            <w:tcW w:w="5920" w:type="dxa"/>
            <w:shd w:val="clear" w:color="auto" w:fill="auto"/>
            <w:noWrap/>
            <w:vAlign w:val="center"/>
            <w:hideMark/>
          </w:tcPr>
          <w:p w14:paraId="7B993853" w14:textId="77777777" w:rsidR="00EE203B" w:rsidRPr="00995282" w:rsidRDefault="00EE203B" w:rsidP="00C71C6A">
            <w:pPr>
              <w:suppressAutoHyphens w:val="0"/>
              <w:spacing w:after="0" w:line="240" w:lineRule="auto"/>
              <w:rPr>
                <w:rFonts w:ascii="Arial" w:eastAsia="Times New Roman" w:hAnsi="Arial" w:cs="Arial"/>
                <w:lang w:val="en-US"/>
              </w:rPr>
            </w:pPr>
            <w:r w:rsidRPr="00995282">
              <w:rPr>
                <w:rFonts w:ascii="Arial" w:eastAsia="Times New Roman" w:hAnsi="Arial" w:cs="Arial"/>
                <w:bCs/>
                <w:lang w:val="en-US"/>
              </w:rPr>
              <w:t xml:space="preserve">Monovalent </w:t>
            </w:r>
            <w:proofErr w:type="spellStart"/>
            <w:r w:rsidRPr="00995282">
              <w:rPr>
                <w:rFonts w:ascii="Arial" w:eastAsia="Times New Roman" w:hAnsi="Arial" w:cs="Arial"/>
                <w:bCs/>
                <w:lang w:val="en-US"/>
              </w:rPr>
              <w:t>cation</w:t>
            </w:r>
            <w:proofErr w:type="spellEnd"/>
            <w:r w:rsidRPr="00995282">
              <w:rPr>
                <w:rFonts w:ascii="Arial" w:eastAsia="Times New Roman" w:hAnsi="Arial" w:cs="Arial"/>
                <w:bCs/>
                <w:lang w:val="en-US"/>
              </w:rPr>
              <w:t xml:space="preserve">-proton </w:t>
            </w:r>
            <w:proofErr w:type="spellStart"/>
            <w:r w:rsidRPr="00995282">
              <w:rPr>
                <w:rFonts w:ascii="Arial" w:eastAsia="Times New Roman" w:hAnsi="Arial" w:cs="Arial"/>
                <w:bCs/>
                <w:lang w:val="en-US"/>
              </w:rPr>
              <w:t>antiporter</w:t>
            </w:r>
            <w:proofErr w:type="spellEnd"/>
            <w:r w:rsidRPr="00995282">
              <w:rPr>
                <w:rFonts w:ascii="Arial" w:eastAsia="Times New Roman" w:hAnsi="Arial" w:cs="Arial"/>
                <w:bCs/>
                <w:lang w:val="en-US"/>
              </w:rPr>
              <w:t xml:space="preserve"> </w:t>
            </w:r>
            <w:r w:rsidRPr="00995282">
              <w:rPr>
                <w:rFonts w:ascii="Arial" w:eastAsia="Times New Roman" w:hAnsi="Arial" w:cs="Arial"/>
                <w:lang w:val="en-US"/>
              </w:rPr>
              <w:t>superfamily</w:t>
            </w:r>
          </w:p>
        </w:tc>
        <w:tc>
          <w:tcPr>
            <w:tcW w:w="1115" w:type="dxa"/>
            <w:vAlign w:val="center"/>
          </w:tcPr>
          <w:p w14:paraId="4012B912" w14:textId="77777777" w:rsidR="00EE203B" w:rsidRPr="00995282" w:rsidRDefault="00EE203B" w:rsidP="00C71C6A">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5</w:t>
            </w:r>
          </w:p>
        </w:tc>
        <w:tc>
          <w:tcPr>
            <w:tcW w:w="1091" w:type="dxa"/>
            <w:vAlign w:val="center"/>
          </w:tcPr>
          <w:p w14:paraId="42CEF3DA" w14:textId="60A18BED" w:rsidR="00EE203B" w:rsidRPr="00995282" w:rsidRDefault="00EE203B" w:rsidP="00C71C6A">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0</w:t>
            </w:r>
          </w:p>
        </w:tc>
        <w:tc>
          <w:tcPr>
            <w:tcW w:w="1116" w:type="dxa"/>
            <w:vAlign w:val="center"/>
          </w:tcPr>
          <w:p w14:paraId="2952B731" w14:textId="15BE5BA8" w:rsidR="00EE203B" w:rsidRPr="00995282" w:rsidRDefault="00EE203B" w:rsidP="00C71C6A">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7</w:t>
            </w:r>
          </w:p>
        </w:tc>
      </w:tr>
      <w:tr w:rsidR="00EE203B" w:rsidRPr="00995282" w14:paraId="7F96AC9A" w14:textId="77777777" w:rsidTr="00DD5F28">
        <w:trPr>
          <w:cantSplit/>
          <w:trHeight w:val="306"/>
        </w:trPr>
        <w:tc>
          <w:tcPr>
            <w:tcW w:w="5920" w:type="dxa"/>
            <w:shd w:val="clear" w:color="auto" w:fill="auto"/>
            <w:noWrap/>
            <w:vAlign w:val="center"/>
            <w:hideMark/>
          </w:tcPr>
          <w:p w14:paraId="7789BDE7" w14:textId="77777777" w:rsidR="00EE203B" w:rsidRPr="00995282" w:rsidRDefault="00EE203B" w:rsidP="00C71C6A">
            <w:pPr>
              <w:suppressAutoHyphens w:val="0"/>
              <w:spacing w:after="0" w:line="240" w:lineRule="auto"/>
              <w:rPr>
                <w:rFonts w:ascii="Arial" w:eastAsia="Times New Roman" w:hAnsi="Arial" w:cs="Arial"/>
                <w:lang w:val="en-US"/>
              </w:rPr>
            </w:pPr>
            <w:r w:rsidRPr="00995282">
              <w:rPr>
                <w:rFonts w:ascii="Arial" w:eastAsia="Times New Roman" w:hAnsi="Arial" w:cs="Arial"/>
                <w:bCs/>
                <w:lang w:val="en-US"/>
              </w:rPr>
              <w:t>Calcium-activated chloride channel</w:t>
            </w:r>
            <w:r w:rsidRPr="00995282">
              <w:rPr>
                <w:rFonts w:ascii="Arial" w:eastAsia="Times New Roman" w:hAnsi="Arial" w:cs="Arial"/>
                <w:lang w:val="en-US"/>
              </w:rPr>
              <w:t xml:space="preserve"> family</w:t>
            </w:r>
          </w:p>
        </w:tc>
        <w:tc>
          <w:tcPr>
            <w:tcW w:w="1115" w:type="dxa"/>
            <w:vAlign w:val="center"/>
          </w:tcPr>
          <w:p w14:paraId="7A472EEA" w14:textId="77777777" w:rsidR="00EE203B" w:rsidRPr="00995282" w:rsidRDefault="00EE203B" w:rsidP="00C71C6A">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0</w:t>
            </w:r>
          </w:p>
        </w:tc>
        <w:tc>
          <w:tcPr>
            <w:tcW w:w="1091" w:type="dxa"/>
            <w:vAlign w:val="center"/>
          </w:tcPr>
          <w:p w14:paraId="4913919A" w14:textId="3081F4EA" w:rsidR="00EE203B" w:rsidRPr="00995282" w:rsidRDefault="00EE203B" w:rsidP="00C71C6A">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5</w:t>
            </w:r>
          </w:p>
        </w:tc>
        <w:tc>
          <w:tcPr>
            <w:tcW w:w="1116" w:type="dxa"/>
            <w:vAlign w:val="center"/>
          </w:tcPr>
          <w:p w14:paraId="17DFCBB5" w14:textId="186DD866" w:rsidR="00EE203B" w:rsidRPr="00995282" w:rsidRDefault="00EE203B" w:rsidP="00C71C6A">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10</w:t>
            </w:r>
          </w:p>
        </w:tc>
      </w:tr>
      <w:tr w:rsidR="00EE203B" w:rsidRPr="00995282" w14:paraId="45AC6389" w14:textId="77777777" w:rsidTr="00DD5F28">
        <w:trPr>
          <w:cantSplit/>
          <w:trHeight w:val="306"/>
        </w:trPr>
        <w:tc>
          <w:tcPr>
            <w:tcW w:w="5920" w:type="dxa"/>
            <w:shd w:val="clear" w:color="auto" w:fill="auto"/>
            <w:noWrap/>
            <w:vAlign w:val="center"/>
            <w:hideMark/>
          </w:tcPr>
          <w:p w14:paraId="52688595" w14:textId="77777777" w:rsidR="00EE203B" w:rsidRPr="00995282" w:rsidRDefault="00EE203B" w:rsidP="00C71C6A">
            <w:pPr>
              <w:suppressAutoHyphens w:val="0"/>
              <w:spacing w:after="0" w:line="240" w:lineRule="auto"/>
              <w:rPr>
                <w:rFonts w:ascii="Arial" w:eastAsia="Times New Roman" w:hAnsi="Arial" w:cs="Arial"/>
                <w:lang w:val="en-US"/>
              </w:rPr>
            </w:pPr>
            <w:r w:rsidRPr="00995282">
              <w:rPr>
                <w:rFonts w:ascii="Arial" w:eastAsia="Times New Roman" w:hAnsi="Arial" w:cs="Arial"/>
                <w:bCs/>
              </w:rPr>
              <w:t>Bestrophin anion channel</w:t>
            </w:r>
            <w:r w:rsidRPr="00995282">
              <w:rPr>
                <w:rFonts w:ascii="Arial" w:eastAsia="Times New Roman" w:hAnsi="Arial" w:cs="Arial"/>
                <w:bCs/>
                <w:lang w:val="en-US"/>
              </w:rPr>
              <w:t xml:space="preserve"> family</w:t>
            </w:r>
          </w:p>
        </w:tc>
        <w:tc>
          <w:tcPr>
            <w:tcW w:w="1115" w:type="dxa"/>
            <w:vAlign w:val="center"/>
          </w:tcPr>
          <w:p w14:paraId="0ED985DD" w14:textId="77777777" w:rsidR="00EE203B" w:rsidRPr="00995282" w:rsidRDefault="00EE203B" w:rsidP="00C71C6A">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4</w:t>
            </w:r>
          </w:p>
        </w:tc>
        <w:tc>
          <w:tcPr>
            <w:tcW w:w="1091" w:type="dxa"/>
            <w:vAlign w:val="center"/>
          </w:tcPr>
          <w:p w14:paraId="4F53F13B" w14:textId="049D8B7B" w:rsidR="00EE203B" w:rsidRPr="00995282" w:rsidRDefault="00EE203B" w:rsidP="00C71C6A">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0</w:t>
            </w:r>
          </w:p>
        </w:tc>
        <w:tc>
          <w:tcPr>
            <w:tcW w:w="1116" w:type="dxa"/>
            <w:vAlign w:val="center"/>
          </w:tcPr>
          <w:p w14:paraId="49F135DE" w14:textId="0EC5A4E7" w:rsidR="00EE203B" w:rsidRPr="00995282" w:rsidRDefault="00EE203B" w:rsidP="00C71C6A">
            <w:pPr>
              <w:suppressAutoHyphens w:val="0"/>
              <w:spacing w:after="0" w:line="240" w:lineRule="auto"/>
              <w:jc w:val="center"/>
              <w:rPr>
                <w:rFonts w:ascii="Arial" w:eastAsia="Times New Roman" w:hAnsi="Arial" w:cs="Arial"/>
                <w:bCs/>
                <w:lang w:val="en-US"/>
              </w:rPr>
            </w:pPr>
            <w:r w:rsidRPr="00995282">
              <w:rPr>
                <w:rFonts w:ascii="Arial" w:eastAsia="Times New Roman" w:hAnsi="Arial" w:cs="Arial"/>
                <w:bCs/>
                <w:lang w:val="en-US"/>
              </w:rPr>
              <w:t>7</w:t>
            </w:r>
          </w:p>
        </w:tc>
      </w:tr>
      <w:tr w:rsidR="00EE203B" w:rsidRPr="00995282" w14:paraId="28870824" w14:textId="77777777" w:rsidTr="00DD5F28">
        <w:trPr>
          <w:cantSplit/>
          <w:trHeight w:val="306"/>
        </w:trPr>
        <w:tc>
          <w:tcPr>
            <w:tcW w:w="5920" w:type="dxa"/>
            <w:shd w:val="clear" w:color="auto" w:fill="auto"/>
            <w:noWrap/>
            <w:vAlign w:val="center"/>
          </w:tcPr>
          <w:p w14:paraId="0173491A" w14:textId="77777777" w:rsidR="00EE203B" w:rsidRPr="00995282" w:rsidRDefault="00EE203B" w:rsidP="00C71C6A">
            <w:pPr>
              <w:suppressAutoHyphens w:val="0"/>
              <w:spacing w:after="0" w:line="240" w:lineRule="auto"/>
              <w:rPr>
                <w:rFonts w:ascii="Arial" w:eastAsia="Times New Roman" w:hAnsi="Arial" w:cs="Arial"/>
                <w:i/>
              </w:rPr>
            </w:pPr>
            <w:r w:rsidRPr="00995282">
              <w:rPr>
                <w:rFonts w:ascii="Arial" w:eastAsia="Times New Roman" w:hAnsi="Arial" w:cs="Arial"/>
                <w:i/>
              </w:rPr>
              <w:t>Total number of structures</w:t>
            </w:r>
          </w:p>
        </w:tc>
        <w:tc>
          <w:tcPr>
            <w:tcW w:w="1115" w:type="dxa"/>
            <w:vAlign w:val="center"/>
          </w:tcPr>
          <w:p w14:paraId="3EC8251D" w14:textId="77777777" w:rsidR="00EE203B" w:rsidRPr="00995282" w:rsidRDefault="00EE203B" w:rsidP="00C71C6A">
            <w:pPr>
              <w:suppressAutoHyphens w:val="0"/>
              <w:spacing w:after="0" w:line="240" w:lineRule="auto"/>
              <w:jc w:val="center"/>
              <w:rPr>
                <w:rFonts w:ascii="Arial" w:eastAsia="Times New Roman" w:hAnsi="Arial" w:cs="Arial"/>
                <w:lang w:val="en-US"/>
              </w:rPr>
            </w:pPr>
            <w:r w:rsidRPr="00995282">
              <w:rPr>
                <w:rFonts w:ascii="Arial" w:eastAsia="Times New Roman" w:hAnsi="Arial" w:cs="Arial"/>
                <w:lang w:val="en-US"/>
              </w:rPr>
              <w:t>200</w:t>
            </w:r>
          </w:p>
        </w:tc>
        <w:tc>
          <w:tcPr>
            <w:tcW w:w="1091" w:type="dxa"/>
            <w:vAlign w:val="center"/>
          </w:tcPr>
          <w:p w14:paraId="3DDF94E6" w14:textId="2AFC9253" w:rsidR="00EE203B" w:rsidRPr="00995282" w:rsidRDefault="00EE203B" w:rsidP="00C71C6A">
            <w:pPr>
              <w:suppressAutoHyphens w:val="0"/>
              <w:spacing w:after="0" w:line="240" w:lineRule="auto"/>
              <w:jc w:val="center"/>
              <w:rPr>
                <w:rFonts w:ascii="Arial" w:eastAsia="Times New Roman" w:hAnsi="Arial" w:cs="Arial"/>
                <w:lang w:val="en-US"/>
              </w:rPr>
            </w:pPr>
            <w:r w:rsidRPr="00995282">
              <w:rPr>
                <w:rFonts w:ascii="Arial" w:eastAsia="Times New Roman" w:hAnsi="Arial" w:cs="Arial"/>
                <w:lang w:val="en-US"/>
              </w:rPr>
              <w:t>147</w:t>
            </w:r>
          </w:p>
        </w:tc>
        <w:tc>
          <w:tcPr>
            <w:tcW w:w="1116" w:type="dxa"/>
            <w:vAlign w:val="center"/>
          </w:tcPr>
          <w:p w14:paraId="1F44ABFF" w14:textId="625A50EE" w:rsidR="00EE203B" w:rsidRPr="00995282" w:rsidRDefault="00EE203B" w:rsidP="00C71C6A">
            <w:pPr>
              <w:suppressAutoHyphens w:val="0"/>
              <w:spacing w:after="0" w:line="240" w:lineRule="auto"/>
              <w:jc w:val="center"/>
              <w:rPr>
                <w:rFonts w:ascii="Arial" w:eastAsia="Times New Roman" w:hAnsi="Arial" w:cs="Arial"/>
                <w:lang w:val="en-US"/>
              </w:rPr>
            </w:pPr>
            <w:r w:rsidRPr="00995282">
              <w:rPr>
                <w:rFonts w:ascii="Arial" w:eastAsia="Times New Roman" w:hAnsi="Arial" w:cs="Arial"/>
                <w:lang w:val="en-US"/>
              </w:rPr>
              <w:t>483</w:t>
            </w:r>
          </w:p>
        </w:tc>
      </w:tr>
    </w:tbl>
    <w:p w14:paraId="1DA4BD11" w14:textId="77777777" w:rsidR="007477CD" w:rsidRPr="00995282" w:rsidRDefault="007477CD" w:rsidP="00C71C6A">
      <w:pPr>
        <w:spacing w:after="0" w:line="240" w:lineRule="auto"/>
        <w:rPr>
          <w:rFonts w:ascii="Arial" w:hAnsi="Arial" w:cs="Arial"/>
          <w:bCs/>
          <w:szCs w:val="20"/>
          <w:lang w:val="en-US"/>
        </w:rPr>
      </w:pPr>
    </w:p>
    <w:p w14:paraId="53F5FE88" w14:textId="6F7EB75C" w:rsidR="007477CD" w:rsidRPr="00995282" w:rsidRDefault="007477CD" w:rsidP="00C71C6A">
      <w:pPr>
        <w:spacing w:after="0" w:line="240" w:lineRule="auto"/>
        <w:rPr>
          <w:rFonts w:ascii="Arial" w:hAnsi="Arial" w:cs="Arial"/>
          <w:bCs/>
          <w:lang w:val="en-US"/>
        </w:rPr>
      </w:pPr>
      <w:r w:rsidRPr="00995282">
        <w:rPr>
          <w:rFonts w:ascii="Arial" w:hAnsi="Arial" w:cs="Arial"/>
          <w:bCs/>
          <w:lang w:val="en-US"/>
        </w:rPr>
        <w:lastRenderedPageBreak/>
        <w:t xml:space="preserve">Table 2. Number of protein structures of each group obtained according to the TCDB </w:t>
      </w:r>
      <w:r w:rsidRPr="00995282">
        <w:rPr>
          <w:rFonts w:ascii="Arial" w:hAnsi="Arial" w:cs="Arial"/>
          <w:bCs/>
          <w:lang w:val="en-US"/>
        </w:rPr>
        <w:fldChar w:fldCharType="begin"/>
      </w:r>
      <w:r w:rsidR="00905BFD" w:rsidRPr="00995282">
        <w:rPr>
          <w:rFonts w:ascii="Arial" w:hAnsi="Arial" w:cs="Arial"/>
          <w:bCs/>
          <w:lang w:val="en-US"/>
        </w:rPr>
        <w:instrText xml:space="preserve"> ADDIN EN.CITE &lt;EndNote&gt;&lt;Cite&gt;&lt;Author&gt;Saier Jr.&lt;/Author&gt;&lt;Year&gt;2013&lt;/Year&gt;&lt;RecNum&gt;1776&lt;/RecNum&gt;&lt;DisplayText&gt;[36]&lt;/DisplayText&gt;&lt;record&gt;&lt;rec-number&gt;1776&lt;/rec-number&gt;&lt;foreign-keys&gt;&lt;key app="EN" db-id="axe299t24zfp0pexfzipze0sxvaszv90xspf" timestamp="1623748844"&gt;1776&lt;/key&gt;&lt;/foreign-keys&gt;&lt;ref-type name="Journal Article"&gt;17&lt;/ref-type&gt;&lt;contributors&gt;&lt;authors&gt;&lt;author&gt;Saier Jr., M.H.&lt;/author&gt;&lt;author&gt;Reddy, V.S.&lt;/author&gt;&lt;author&gt;Tamang, D.G.&lt;/author&gt;&lt;author&gt;Västermark, Å.&lt;/author&gt;&lt;/authors&gt;&lt;/contributors&gt;&lt;titles&gt;&lt;title&gt;The transporter classification database&lt;/title&gt;&lt;secondary-title&gt;Nucleic Acids Research&lt;/secondary-title&gt;&lt;/titles&gt;&lt;periodical&gt;&lt;full-title&gt;Nucleic Acids Research&lt;/full-title&gt;&lt;/periodical&gt;&lt;pages&gt;D251-D258&lt;/pages&gt;&lt;volume&gt;42&lt;/volume&gt;&lt;dates&gt;&lt;year&gt;2013&lt;/year&gt;&lt;/dates&gt;&lt;urls&gt;&lt;/urls&gt;&lt;electronic-resource-num&gt;10.1093/nar/gkt1097&lt;/electronic-resource-num&gt;&lt;/record&gt;&lt;/Cite&gt;&lt;/EndNote&gt;</w:instrText>
      </w:r>
      <w:r w:rsidRPr="00995282">
        <w:rPr>
          <w:rFonts w:ascii="Arial" w:hAnsi="Arial" w:cs="Arial"/>
          <w:bCs/>
          <w:lang w:val="en-US"/>
        </w:rPr>
        <w:fldChar w:fldCharType="separate"/>
      </w:r>
      <w:r w:rsidR="00905BFD" w:rsidRPr="00995282">
        <w:rPr>
          <w:rFonts w:ascii="Arial" w:hAnsi="Arial" w:cs="Arial"/>
          <w:bCs/>
          <w:noProof/>
          <w:lang w:val="en-US"/>
        </w:rPr>
        <w:t>[36]</w:t>
      </w:r>
      <w:r w:rsidRPr="00995282">
        <w:rPr>
          <w:rFonts w:ascii="Arial" w:hAnsi="Arial" w:cs="Arial"/>
          <w:bCs/>
          <w:lang w:val="en-US"/>
        </w:rPr>
        <w:fldChar w:fldCharType="end"/>
      </w:r>
      <w:r w:rsidRPr="00995282">
        <w:rPr>
          <w:rFonts w:ascii="Arial" w:hAnsi="Arial" w:cs="Arial"/>
          <w:bCs/>
          <w:lang w:val="en-US"/>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1134"/>
        <w:gridCol w:w="1134"/>
        <w:gridCol w:w="1134"/>
      </w:tblGrid>
      <w:tr w:rsidR="00EE203B" w:rsidRPr="00995282" w14:paraId="3C8817C9" w14:textId="77777777" w:rsidTr="00272380">
        <w:trPr>
          <w:cantSplit/>
          <w:trHeight w:val="306"/>
        </w:trPr>
        <w:tc>
          <w:tcPr>
            <w:tcW w:w="5920" w:type="dxa"/>
            <w:shd w:val="clear" w:color="auto" w:fill="auto"/>
            <w:noWrap/>
            <w:vAlign w:val="center"/>
          </w:tcPr>
          <w:p w14:paraId="1F327A94" w14:textId="77777777" w:rsidR="00EE203B" w:rsidRPr="00995282" w:rsidRDefault="00EE203B" w:rsidP="00C71C6A">
            <w:pPr>
              <w:suppressAutoHyphens w:val="0"/>
              <w:spacing w:after="0" w:line="240" w:lineRule="auto"/>
              <w:rPr>
                <w:rFonts w:ascii="Arial" w:hAnsi="Arial" w:cs="Arial"/>
              </w:rPr>
            </w:pPr>
            <w:r w:rsidRPr="00995282">
              <w:rPr>
                <w:rFonts w:ascii="Arial" w:hAnsi="Arial" w:cs="Arial"/>
              </w:rPr>
              <w:t>Protein groups</w:t>
            </w:r>
          </w:p>
        </w:tc>
        <w:tc>
          <w:tcPr>
            <w:tcW w:w="1134" w:type="dxa"/>
            <w:vAlign w:val="center"/>
          </w:tcPr>
          <w:p w14:paraId="6E954B11" w14:textId="77777777" w:rsidR="00EE203B" w:rsidRPr="00995282" w:rsidRDefault="00EE203B" w:rsidP="00C71C6A">
            <w:pPr>
              <w:suppressAutoHyphens w:val="0"/>
              <w:spacing w:after="0" w:line="240" w:lineRule="auto"/>
              <w:jc w:val="center"/>
              <w:rPr>
                <w:rFonts w:ascii="Arial" w:hAnsi="Arial" w:cs="Arial"/>
                <w:i/>
              </w:rPr>
            </w:pPr>
            <w:r w:rsidRPr="00995282">
              <w:rPr>
                <w:rFonts w:ascii="Arial" w:hAnsi="Arial" w:cs="Arial"/>
                <w:i/>
              </w:rPr>
              <w:t>Set-A</w:t>
            </w:r>
          </w:p>
        </w:tc>
        <w:tc>
          <w:tcPr>
            <w:tcW w:w="1134" w:type="dxa"/>
            <w:vAlign w:val="center"/>
          </w:tcPr>
          <w:p w14:paraId="0B3A61F8" w14:textId="0B8F3D6B" w:rsidR="00EE203B" w:rsidRPr="00995282" w:rsidRDefault="00EE203B" w:rsidP="00C71C6A">
            <w:pPr>
              <w:suppressAutoHyphens w:val="0"/>
              <w:spacing w:after="0" w:line="240" w:lineRule="auto"/>
              <w:jc w:val="center"/>
              <w:rPr>
                <w:rFonts w:ascii="Arial" w:hAnsi="Arial" w:cs="Arial"/>
                <w:i/>
              </w:rPr>
            </w:pPr>
            <w:r w:rsidRPr="00995282">
              <w:rPr>
                <w:rFonts w:ascii="Arial" w:hAnsi="Arial" w:cs="Arial"/>
                <w:i/>
              </w:rPr>
              <w:t>Set-A1</w:t>
            </w:r>
          </w:p>
        </w:tc>
        <w:tc>
          <w:tcPr>
            <w:tcW w:w="1134" w:type="dxa"/>
            <w:vAlign w:val="center"/>
          </w:tcPr>
          <w:p w14:paraId="706DBA11" w14:textId="0F069979" w:rsidR="00EE203B" w:rsidRPr="00995282" w:rsidRDefault="00EE203B" w:rsidP="00C71C6A">
            <w:pPr>
              <w:suppressAutoHyphens w:val="0"/>
              <w:spacing w:after="0" w:line="240" w:lineRule="auto"/>
              <w:jc w:val="center"/>
              <w:rPr>
                <w:rFonts w:ascii="Arial" w:hAnsi="Arial" w:cs="Arial"/>
                <w:i/>
              </w:rPr>
            </w:pPr>
            <w:r w:rsidRPr="00995282">
              <w:rPr>
                <w:rFonts w:ascii="Arial" w:hAnsi="Arial" w:cs="Arial"/>
                <w:i/>
              </w:rPr>
              <w:t>Set-B</w:t>
            </w:r>
          </w:p>
        </w:tc>
      </w:tr>
      <w:tr w:rsidR="00EE203B" w:rsidRPr="00995282" w14:paraId="20506AA0" w14:textId="77777777" w:rsidTr="00EE203B">
        <w:trPr>
          <w:cantSplit/>
          <w:trHeight w:val="306"/>
        </w:trPr>
        <w:tc>
          <w:tcPr>
            <w:tcW w:w="5920" w:type="dxa"/>
            <w:shd w:val="clear" w:color="auto" w:fill="auto"/>
            <w:noWrap/>
            <w:vAlign w:val="center"/>
          </w:tcPr>
          <w:p w14:paraId="4C054C5E" w14:textId="77777777" w:rsidR="00EE203B" w:rsidRPr="00995282" w:rsidRDefault="00EE203B" w:rsidP="00C71C6A">
            <w:pPr>
              <w:suppressAutoHyphens w:val="0"/>
              <w:spacing w:after="0" w:line="240" w:lineRule="auto"/>
              <w:rPr>
                <w:rFonts w:ascii="Arial" w:eastAsia="Times New Roman" w:hAnsi="Arial" w:cs="Arial"/>
                <w:bCs/>
                <w:sz w:val="20"/>
                <w:szCs w:val="20"/>
                <w:lang w:val="en-US"/>
              </w:rPr>
            </w:pPr>
            <w:r w:rsidRPr="00995282">
              <w:rPr>
                <w:rFonts w:ascii="Arial" w:hAnsi="Arial" w:cs="Arial"/>
              </w:rPr>
              <w:t>Channels/Pores</w:t>
            </w:r>
          </w:p>
        </w:tc>
        <w:tc>
          <w:tcPr>
            <w:tcW w:w="1134" w:type="dxa"/>
            <w:vAlign w:val="bottom"/>
          </w:tcPr>
          <w:p w14:paraId="024F7D88" w14:textId="77777777" w:rsidR="00EE203B" w:rsidRPr="00995282" w:rsidRDefault="00EE203B" w:rsidP="00C71C6A">
            <w:pPr>
              <w:suppressAutoHyphens w:val="0"/>
              <w:spacing w:after="0" w:line="240" w:lineRule="auto"/>
              <w:jc w:val="center"/>
              <w:rPr>
                <w:rFonts w:ascii="Arial" w:eastAsia="Times New Roman" w:hAnsi="Arial" w:cs="Arial"/>
                <w:b/>
                <w:bCs/>
                <w:sz w:val="20"/>
                <w:szCs w:val="20"/>
              </w:rPr>
            </w:pPr>
            <w:r w:rsidRPr="00995282">
              <w:rPr>
                <w:rFonts w:ascii="Arial" w:hAnsi="Arial" w:cs="Arial"/>
              </w:rPr>
              <w:t>37</w:t>
            </w:r>
          </w:p>
        </w:tc>
        <w:tc>
          <w:tcPr>
            <w:tcW w:w="1134" w:type="dxa"/>
            <w:vAlign w:val="center"/>
          </w:tcPr>
          <w:p w14:paraId="2E025362" w14:textId="5AA3C9CC" w:rsidR="00EE203B" w:rsidRPr="00995282" w:rsidRDefault="00EE203B" w:rsidP="00C71C6A">
            <w:pPr>
              <w:suppressAutoHyphens w:val="0"/>
              <w:spacing w:after="0" w:line="240" w:lineRule="auto"/>
              <w:jc w:val="center"/>
              <w:rPr>
                <w:rFonts w:ascii="Arial" w:hAnsi="Arial" w:cs="Arial"/>
              </w:rPr>
            </w:pPr>
            <w:r w:rsidRPr="00995282">
              <w:rPr>
                <w:rFonts w:ascii="Arial" w:hAnsi="Arial" w:cs="Arial"/>
                <w:lang w:val="en-US"/>
              </w:rPr>
              <w:t>31</w:t>
            </w:r>
          </w:p>
        </w:tc>
        <w:tc>
          <w:tcPr>
            <w:tcW w:w="1134" w:type="dxa"/>
            <w:vAlign w:val="bottom"/>
          </w:tcPr>
          <w:p w14:paraId="3E8F738B" w14:textId="59CD249C" w:rsidR="00EE203B" w:rsidRPr="00995282" w:rsidRDefault="00EE203B" w:rsidP="00C71C6A">
            <w:pPr>
              <w:suppressAutoHyphens w:val="0"/>
              <w:spacing w:after="0" w:line="240" w:lineRule="auto"/>
              <w:jc w:val="center"/>
              <w:rPr>
                <w:rFonts w:ascii="Arial" w:eastAsia="Times New Roman" w:hAnsi="Arial" w:cs="Arial"/>
                <w:b/>
                <w:bCs/>
                <w:sz w:val="20"/>
                <w:szCs w:val="20"/>
              </w:rPr>
            </w:pPr>
            <w:r w:rsidRPr="00995282">
              <w:rPr>
                <w:rFonts w:ascii="Arial" w:hAnsi="Arial" w:cs="Arial"/>
              </w:rPr>
              <w:t>38</w:t>
            </w:r>
          </w:p>
        </w:tc>
      </w:tr>
      <w:tr w:rsidR="00EE203B" w:rsidRPr="00995282" w14:paraId="07A59465" w14:textId="77777777" w:rsidTr="00EE203B">
        <w:trPr>
          <w:cantSplit/>
          <w:trHeight w:val="306"/>
        </w:trPr>
        <w:tc>
          <w:tcPr>
            <w:tcW w:w="5920" w:type="dxa"/>
            <w:shd w:val="clear" w:color="auto" w:fill="auto"/>
            <w:noWrap/>
            <w:vAlign w:val="center"/>
          </w:tcPr>
          <w:p w14:paraId="48173F69" w14:textId="77777777" w:rsidR="00EE203B" w:rsidRPr="00995282" w:rsidRDefault="00EE203B" w:rsidP="00C71C6A">
            <w:pPr>
              <w:suppressAutoHyphens w:val="0"/>
              <w:spacing w:after="0" w:line="240" w:lineRule="auto"/>
              <w:rPr>
                <w:rFonts w:ascii="Arial" w:eastAsia="Times New Roman" w:hAnsi="Arial" w:cs="Arial"/>
                <w:bCs/>
                <w:sz w:val="20"/>
                <w:szCs w:val="20"/>
                <w:lang w:val="en-US"/>
              </w:rPr>
            </w:pPr>
            <w:r w:rsidRPr="00995282">
              <w:rPr>
                <w:rFonts w:ascii="Arial" w:hAnsi="Arial" w:cs="Arial"/>
              </w:rPr>
              <w:t>Electrochemical Potential-driven Transporters</w:t>
            </w:r>
          </w:p>
        </w:tc>
        <w:tc>
          <w:tcPr>
            <w:tcW w:w="1134" w:type="dxa"/>
            <w:vAlign w:val="bottom"/>
          </w:tcPr>
          <w:p w14:paraId="3EE87D54" w14:textId="77777777" w:rsidR="00EE203B" w:rsidRPr="00995282" w:rsidRDefault="00EE203B" w:rsidP="00C71C6A">
            <w:pPr>
              <w:suppressAutoHyphens w:val="0"/>
              <w:spacing w:after="0" w:line="240" w:lineRule="auto"/>
              <w:jc w:val="center"/>
              <w:rPr>
                <w:rFonts w:ascii="Arial" w:eastAsia="Times New Roman" w:hAnsi="Arial" w:cs="Arial"/>
                <w:b/>
                <w:bCs/>
                <w:sz w:val="20"/>
                <w:szCs w:val="20"/>
              </w:rPr>
            </w:pPr>
            <w:r w:rsidRPr="00995282">
              <w:rPr>
                <w:rFonts w:ascii="Arial" w:hAnsi="Arial" w:cs="Arial"/>
              </w:rPr>
              <w:t>15</w:t>
            </w:r>
          </w:p>
        </w:tc>
        <w:tc>
          <w:tcPr>
            <w:tcW w:w="1134" w:type="dxa"/>
            <w:vAlign w:val="center"/>
          </w:tcPr>
          <w:p w14:paraId="4C38CB9F" w14:textId="58816E8D" w:rsidR="00EE203B" w:rsidRPr="00995282" w:rsidRDefault="00EE203B" w:rsidP="00C71C6A">
            <w:pPr>
              <w:suppressAutoHyphens w:val="0"/>
              <w:spacing w:after="0" w:line="240" w:lineRule="auto"/>
              <w:jc w:val="center"/>
              <w:rPr>
                <w:rFonts w:ascii="Arial" w:hAnsi="Arial" w:cs="Arial"/>
              </w:rPr>
            </w:pPr>
            <w:r w:rsidRPr="00995282">
              <w:rPr>
                <w:rFonts w:ascii="Arial" w:hAnsi="Arial" w:cs="Arial"/>
                <w:lang w:val="en-US"/>
              </w:rPr>
              <w:t>13</w:t>
            </w:r>
          </w:p>
        </w:tc>
        <w:tc>
          <w:tcPr>
            <w:tcW w:w="1134" w:type="dxa"/>
            <w:vAlign w:val="bottom"/>
          </w:tcPr>
          <w:p w14:paraId="781CE5B7" w14:textId="2A45A0DB" w:rsidR="00EE203B" w:rsidRPr="00995282" w:rsidRDefault="00EE203B" w:rsidP="00C71C6A">
            <w:pPr>
              <w:suppressAutoHyphens w:val="0"/>
              <w:spacing w:after="0" w:line="240" w:lineRule="auto"/>
              <w:jc w:val="center"/>
              <w:rPr>
                <w:rFonts w:ascii="Arial" w:eastAsia="Times New Roman" w:hAnsi="Arial" w:cs="Arial"/>
                <w:b/>
                <w:bCs/>
                <w:sz w:val="20"/>
                <w:szCs w:val="20"/>
              </w:rPr>
            </w:pPr>
            <w:r w:rsidRPr="00995282">
              <w:rPr>
                <w:rFonts w:ascii="Arial" w:hAnsi="Arial" w:cs="Arial"/>
              </w:rPr>
              <w:t>50</w:t>
            </w:r>
          </w:p>
        </w:tc>
      </w:tr>
      <w:tr w:rsidR="00EE203B" w:rsidRPr="00995282" w14:paraId="43C531C2" w14:textId="77777777" w:rsidTr="00EE203B">
        <w:trPr>
          <w:cantSplit/>
          <w:trHeight w:val="306"/>
        </w:trPr>
        <w:tc>
          <w:tcPr>
            <w:tcW w:w="5920" w:type="dxa"/>
            <w:shd w:val="clear" w:color="auto" w:fill="auto"/>
            <w:noWrap/>
            <w:vAlign w:val="center"/>
          </w:tcPr>
          <w:p w14:paraId="763AA45B" w14:textId="77777777" w:rsidR="00EE203B" w:rsidRPr="00995282" w:rsidRDefault="00EE203B" w:rsidP="00C71C6A">
            <w:pPr>
              <w:suppressAutoHyphens w:val="0"/>
              <w:spacing w:after="0" w:line="240" w:lineRule="auto"/>
              <w:rPr>
                <w:rFonts w:ascii="Arial" w:eastAsia="Times New Roman" w:hAnsi="Arial" w:cs="Arial"/>
                <w:bCs/>
                <w:sz w:val="20"/>
                <w:szCs w:val="20"/>
                <w:lang w:val="en-US"/>
              </w:rPr>
            </w:pPr>
            <w:r w:rsidRPr="00995282">
              <w:rPr>
                <w:rFonts w:ascii="Arial" w:hAnsi="Arial" w:cs="Arial"/>
              </w:rPr>
              <w:t>Primary Active Transporters</w:t>
            </w:r>
          </w:p>
        </w:tc>
        <w:tc>
          <w:tcPr>
            <w:tcW w:w="1134" w:type="dxa"/>
            <w:vAlign w:val="bottom"/>
          </w:tcPr>
          <w:p w14:paraId="42C023B4" w14:textId="77777777" w:rsidR="00EE203B" w:rsidRPr="00995282" w:rsidRDefault="00EE203B" w:rsidP="00C71C6A">
            <w:pPr>
              <w:suppressAutoHyphens w:val="0"/>
              <w:spacing w:after="0" w:line="240" w:lineRule="auto"/>
              <w:jc w:val="center"/>
              <w:rPr>
                <w:rFonts w:ascii="Arial" w:eastAsia="Times New Roman" w:hAnsi="Arial" w:cs="Arial"/>
                <w:b/>
                <w:bCs/>
                <w:sz w:val="20"/>
                <w:szCs w:val="20"/>
              </w:rPr>
            </w:pPr>
            <w:r w:rsidRPr="00995282">
              <w:rPr>
                <w:rFonts w:ascii="Arial" w:hAnsi="Arial" w:cs="Arial"/>
              </w:rPr>
              <w:t>30</w:t>
            </w:r>
          </w:p>
        </w:tc>
        <w:tc>
          <w:tcPr>
            <w:tcW w:w="1134" w:type="dxa"/>
            <w:vAlign w:val="center"/>
          </w:tcPr>
          <w:p w14:paraId="2683CBA2" w14:textId="787AF016" w:rsidR="00EE203B" w:rsidRPr="00995282" w:rsidRDefault="00EE203B" w:rsidP="00C71C6A">
            <w:pPr>
              <w:suppressAutoHyphens w:val="0"/>
              <w:spacing w:after="0" w:line="240" w:lineRule="auto"/>
              <w:jc w:val="center"/>
              <w:rPr>
                <w:rFonts w:ascii="Arial" w:hAnsi="Arial" w:cs="Arial"/>
              </w:rPr>
            </w:pPr>
            <w:r w:rsidRPr="00995282">
              <w:rPr>
                <w:rFonts w:ascii="Arial" w:hAnsi="Arial" w:cs="Arial"/>
                <w:lang w:val="en-US"/>
              </w:rPr>
              <w:t>21</w:t>
            </w:r>
          </w:p>
        </w:tc>
        <w:tc>
          <w:tcPr>
            <w:tcW w:w="1134" w:type="dxa"/>
            <w:vAlign w:val="bottom"/>
          </w:tcPr>
          <w:p w14:paraId="602698EA" w14:textId="39E87957" w:rsidR="00EE203B" w:rsidRPr="00995282" w:rsidRDefault="00EE203B" w:rsidP="00C71C6A">
            <w:pPr>
              <w:suppressAutoHyphens w:val="0"/>
              <w:spacing w:after="0" w:line="240" w:lineRule="auto"/>
              <w:jc w:val="center"/>
              <w:rPr>
                <w:rFonts w:ascii="Arial" w:eastAsia="Times New Roman" w:hAnsi="Arial" w:cs="Arial"/>
                <w:b/>
                <w:bCs/>
                <w:sz w:val="20"/>
                <w:szCs w:val="20"/>
              </w:rPr>
            </w:pPr>
            <w:r w:rsidRPr="00995282">
              <w:rPr>
                <w:rFonts w:ascii="Arial" w:hAnsi="Arial" w:cs="Arial"/>
              </w:rPr>
              <w:t>136</w:t>
            </w:r>
          </w:p>
        </w:tc>
      </w:tr>
      <w:tr w:rsidR="00EE203B" w:rsidRPr="00995282" w14:paraId="0BF27B4B" w14:textId="77777777" w:rsidTr="00EE203B">
        <w:trPr>
          <w:cantSplit/>
          <w:trHeight w:val="306"/>
        </w:trPr>
        <w:tc>
          <w:tcPr>
            <w:tcW w:w="5920" w:type="dxa"/>
            <w:shd w:val="clear" w:color="auto" w:fill="auto"/>
            <w:noWrap/>
            <w:vAlign w:val="center"/>
          </w:tcPr>
          <w:p w14:paraId="7F12B6C4" w14:textId="3B339A7B" w:rsidR="00EE203B" w:rsidRPr="00995282" w:rsidRDefault="00EE203B" w:rsidP="00693783">
            <w:pPr>
              <w:suppressAutoHyphens w:val="0"/>
              <w:spacing w:after="0" w:line="240" w:lineRule="auto"/>
              <w:rPr>
                <w:rFonts w:ascii="Arial" w:eastAsia="Times New Roman" w:hAnsi="Arial" w:cs="Arial"/>
                <w:bCs/>
                <w:sz w:val="20"/>
                <w:szCs w:val="20"/>
                <w:lang w:val="en-US"/>
              </w:rPr>
            </w:pPr>
            <w:r w:rsidRPr="00995282">
              <w:rPr>
                <w:rFonts w:ascii="Arial" w:hAnsi="Arial" w:cs="Arial"/>
                <w:lang w:val="en-US"/>
              </w:rPr>
              <w:t>Rhodopsin-like receptors and pumps superfamily</w:t>
            </w:r>
          </w:p>
        </w:tc>
        <w:tc>
          <w:tcPr>
            <w:tcW w:w="1134" w:type="dxa"/>
            <w:vAlign w:val="bottom"/>
          </w:tcPr>
          <w:p w14:paraId="0BFA6E80" w14:textId="77777777" w:rsidR="00EE203B" w:rsidRPr="00995282" w:rsidRDefault="00EE203B" w:rsidP="00C71C6A">
            <w:pPr>
              <w:suppressAutoHyphens w:val="0"/>
              <w:spacing w:after="0" w:line="240" w:lineRule="auto"/>
              <w:jc w:val="center"/>
              <w:rPr>
                <w:rFonts w:ascii="Arial" w:eastAsia="Times New Roman" w:hAnsi="Arial" w:cs="Arial"/>
                <w:b/>
                <w:bCs/>
                <w:sz w:val="20"/>
                <w:szCs w:val="20"/>
                <w:lang w:val="en-US"/>
              </w:rPr>
            </w:pPr>
            <w:r w:rsidRPr="00995282">
              <w:rPr>
                <w:rFonts w:ascii="Arial" w:hAnsi="Arial" w:cs="Arial"/>
              </w:rPr>
              <w:t>94</w:t>
            </w:r>
          </w:p>
        </w:tc>
        <w:tc>
          <w:tcPr>
            <w:tcW w:w="1134" w:type="dxa"/>
            <w:vAlign w:val="center"/>
          </w:tcPr>
          <w:p w14:paraId="782AED13" w14:textId="1F59662B" w:rsidR="00EE203B" w:rsidRPr="00995282" w:rsidRDefault="00EE203B" w:rsidP="00C71C6A">
            <w:pPr>
              <w:suppressAutoHyphens w:val="0"/>
              <w:spacing w:after="0" w:line="240" w:lineRule="auto"/>
              <w:jc w:val="center"/>
              <w:rPr>
                <w:rFonts w:ascii="Arial" w:hAnsi="Arial" w:cs="Arial"/>
              </w:rPr>
            </w:pPr>
            <w:r w:rsidRPr="00995282">
              <w:rPr>
                <w:rFonts w:ascii="Arial" w:hAnsi="Arial" w:cs="Arial"/>
                <w:lang w:val="en-US"/>
              </w:rPr>
              <w:t>65</w:t>
            </w:r>
          </w:p>
        </w:tc>
        <w:tc>
          <w:tcPr>
            <w:tcW w:w="1134" w:type="dxa"/>
            <w:vAlign w:val="bottom"/>
          </w:tcPr>
          <w:p w14:paraId="216DCA31" w14:textId="2927D534" w:rsidR="00EE203B" w:rsidRPr="00995282" w:rsidRDefault="00EE203B" w:rsidP="00C71C6A">
            <w:pPr>
              <w:suppressAutoHyphens w:val="0"/>
              <w:spacing w:after="0" w:line="240" w:lineRule="auto"/>
              <w:jc w:val="center"/>
              <w:rPr>
                <w:rFonts w:ascii="Arial" w:eastAsia="Times New Roman" w:hAnsi="Arial" w:cs="Arial"/>
                <w:b/>
                <w:bCs/>
                <w:sz w:val="20"/>
                <w:szCs w:val="20"/>
                <w:lang w:val="en-US"/>
              </w:rPr>
            </w:pPr>
            <w:r w:rsidRPr="00995282">
              <w:rPr>
                <w:rFonts w:ascii="Arial" w:hAnsi="Arial" w:cs="Arial"/>
              </w:rPr>
              <w:t>141</w:t>
            </w:r>
          </w:p>
        </w:tc>
      </w:tr>
      <w:tr w:rsidR="00EE203B" w:rsidRPr="00995282" w14:paraId="371468AA" w14:textId="77777777" w:rsidTr="00EE203B">
        <w:trPr>
          <w:cantSplit/>
          <w:trHeight w:val="306"/>
        </w:trPr>
        <w:tc>
          <w:tcPr>
            <w:tcW w:w="5920" w:type="dxa"/>
            <w:shd w:val="clear" w:color="auto" w:fill="auto"/>
            <w:noWrap/>
            <w:vAlign w:val="center"/>
          </w:tcPr>
          <w:p w14:paraId="70709647" w14:textId="77777777" w:rsidR="00EE203B" w:rsidRPr="00995282" w:rsidRDefault="00EE203B" w:rsidP="00C71C6A">
            <w:pPr>
              <w:suppressAutoHyphens w:val="0"/>
              <w:spacing w:after="0" w:line="240" w:lineRule="auto"/>
              <w:rPr>
                <w:rFonts w:ascii="Arial" w:eastAsia="Times New Roman" w:hAnsi="Arial" w:cs="Arial"/>
                <w:bCs/>
                <w:sz w:val="20"/>
                <w:szCs w:val="20"/>
                <w:lang w:val="en-US"/>
              </w:rPr>
            </w:pPr>
            <w:r w:rsidRPr="00995282">
              <w:rPr>
                <w:rFonts w:ascii="Arial" w:hAnsi="Arial" w:cs="Arial"/>
                <w:lang w:val="en-US"/>
              </w:rPr>
              <w:t>Voltage-gated Ion Channel (VIC) superfamily</w:t>
            </w:r>
          </w:p>
        </w:tc>
        <w:tc>
          <w:tcPr>
            <w:tcW w:w="1134" w:type="dxa"/>
            <w:vAlign w:val="bottom"/>
          </w:tcPr>
          <w:p w14:paraId="2A421E2D" w14:textId="77777777" w:rsidR="00EE203B" w:rsidRPr="00995282" w:rsidRDefault="00EE203B" w:rsidP="00C71C6A">
            <w:pPr>
              <w:suppressAutoHyphens w:val="0"/>
              <w:spacing w:after="0" w:line="240" w:lineRule="auto"/>
              <w:jc w:val="center"/>
              <w:rPr>
                <w:rFonts w:ascii="Arial" w:eastAsia="Times New Roman" w:hAnsi="Arial" w:cs="Arial"/>
                <w:b/>
                <w:bCs/>
                <w:sz w:val="20"/>
                <w:szCs w:val="20"/>
              </w:rPr>
            </w:pPr>
            <w:r w:rsidRPr="00995282">
              <w:rPr>
                <w:rFonts w:ascii="Arial" w:hAnsi="Arial" w:cs="Arial"/>
              </w:rPr>
              <w:t>24</w:t>
            </w:r>
          </w:p>
        </w:tc>
        <w:tc>
          <w:tcPr>
            <w:tcW w:w="1134" w:type="dxa"/>
            <w:vAlign w:val="center"/>
          </w:tcPr>
          <w:p w14:paraId="27DE05BF" w14:textId="43B141EF" w:rsidR="00EE203B" w:rsidRPr="00995282" w:rsidRDefault="00EE203B" w:rsidP="00C71C6A">
            <w:pPr>
              <w:suppressAutoHyphens w:val="0"/>
              <w:spacing w:after="0" w:line="240" w:lineRule="auto"/>
              <w:jc w:val="center"/>
              <w:rPr>
                <w:rFonts w:ascii="Arial" w:hAnsi="Arial" w:cs="Arial"/>
              </w:rPr>
            </w:pPr>
            <w:r w:rsidRPr="00995282">
              <w:rPr>
                <w:rFonts w:ascii="Arial" w:hAnsi="Arial" w:cs="Arial"/>
                <w:lang w:val="en-US"/>
              </w:rPr>
              <w:t>17</w:t>
            </w:r>
          </w:p>
        </w:tc>
        <w:tc>
          <w:tcPr>
            <w:tcW w:w="1134" w:type="dxa"/>
            <w:vAlign w:val="bottom"/>
          </w:tcPr>
          <w:p w14:paraId="458C6BE7" w14:textId="21D5F328" w:rsidR="00EE203B" w:rsidRPr="00995282" w:rsidRDefault="00EE203B" w:rsidP="00C71C6A">
            <w:pPr>
              <w:suppressAutoHyphens w:val="0"/>
              <w:spacing w:after="0" w:line="240" w:lineRule="auto"/>
              <w:jc w:val="center"/>
              <w:rPr>
                <w:rFonts w:ascii="Arial" w:eastAsia="Times New Roman" w:hAnsi="Arial" w:cs="Arial"/>
                <w:b/>
                <w:bCs/>
                <w:sz w:val="20"/>
                <w:szCs w:val="20"/>
              </w:rPr>
            </w:pPr>
            <w:r w:rsidRPr="00995282">
              <w:rPr>
                <w:rFonts w:ascii="Arial" w:hAnsi="Arial" w:cs="Arial"/>
              </w:rPr>
              <w:t>118</w:t>
            </w:r>
          </w:p>
        </w:tc>
      </w:tr>
    </w:tbl>
    <w:p w14:paraId="240162FF" w14:textId="77777777" w:rsidR="000E2190" w:rsidRPr="00995282" w:rsidRDefault="000E2190" w:rsidP="00EE203B">
      <w:pPr>
        <w:spacing w:after="0" w:line="480" w:lineRule="auto"/>
        <w:jc w:val="both"/>
        <w:rPr>
          <w:rFonts w:ascii="Arial" w:hAnsi="Arial" w:cs="Arial"/>
          <w:bCs/>
          <w:i/>
          <w:iCs/>
          <w:sz w:val="24"/>
          <w:lang w:val="en-US"/>
        </w:rPr>
      </w:pPr>
    </w:p>
    <w:p w14:paraId="1E5D971F" w14:textId="001716AC" w:rsidR="009821E4" w:rsidRPr="00995282" w:rsidRDefault="009821E4" w:rsidP="00EE203B">
      <w:pPr>
        <w:spacing w:after="0" w:line="480" w:lineRule="auto"/>
        <w:jc w:val="both"/>
        <w:rPr>
          <w:rFonts w:ascii="Arial" w:hAnsi="Arial" w:cs="Arial"/>
          <w:bCs/>
          <w:sz w:val="24"/>
          <w:lang w:val="en-US"/>
        </w:rPr>
      </w:pPr>
      <w:r w:rsidRPr="00995282">
        <w:rPr>
          <w:rFonts w:ascii="Arial" w:hAnsi="Arial" w:cs="Arial"/>
          <w:bCs/>
          <w:i/>
          <w:iCs/>
          <w:sz w:val="24"/>
          <w:lang w:val="en-US"/>
        </w:rPr>
        <w:t>H-bond criteria,</w:t>
      </w:r>
      <w:r w:rsidR="00CC386D" w:rsidRPr="00995282">
        <w:rPr>
          <w:rFonts w:ascii="Arial" w:hAnsi="Arial" w:cs="Arial"/>
          <w:bCs/>
          <w:i/>
          <w:iCs/>
          <w:sz w:val="24"/>
          <w:lang w:val="en-US"/>
        </w:rPr>
        <w:t xml:space="preserve"> H-bond graphs</w:t>
      </w:r>
      <w:r w:rsidRPr="00995282">
        <w:rPr>
          <w:rFonts w:ascii="Arial" w:hAnsi="Arial" w:cs="Arial"/>
          <w:bCs/>
          <w:i/>
          <w:iCs/>
          <w:sz w:val="24"/>
          <w:lang w:val="en-US"/>
        </w:rPr>
        <w:t xml:space="preserve"> and H-bond clusters</w:t>
      </w:r>
      <w:r w:rsidR="007D3465" w:rsidRPr="00995282">
        <w:rPr>
          <w:rFonts w:ascii="Arial" w:hAnsi="Arial" w:cs="Arial"/>
          <w:bCs/>
          <w:i/>
          <w:iCs/>
          <w:sz w:val="24"/>
          <w:lang w:val="en-US"/>
        </w:rPr>
        <w:t>, shortest path length</w:t>
      </w:r>
      <w:r w:rsidR="00CC386D" w:rsidRPr="00995282">
        <w:rPr>
          <w:rFonts w:ascii="Arial" w:hAnsi="Arial" w:cs="Arial"/>
          <w:bCs/>
          <w:i/>
          <w:iCs/>
          <w:sz w:val="24"/>
          <w:lang w:val="en-US"/>
        </w:rPr>
        <w:t xml:space="preserve">. </w:t>
      </w:r>
      <w:r w:rsidRPr="00995282">
        <w:rPr>
          <w:rFonts w:ascii="Arial" w:hAnsi="Arial" w:cs="Arial"/>
          <w:bCs/>
          <w:sz w:val="24"/>
          <w:lang w:val="en-US"/>
        </w:rPr>
        <w:t xml:space="preserve">All-H-bond computations were performed with Bridge, a graph-based algorithm that uses geometric criteria to detect H-bond networks in bio-molecules </w:t>
      </w:r>
      <w:r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&lt;EndNote&gt;&lt;Cite&gt;&lt;Author&gt;Siemers&lt;/Author&gt;&lt;Year&gt;2019&lt;/Year&gt;&lt;RecNum&gt;1331&lt;/RecNum&gt;&lt;DisplayText&gt;[37]&lt;/DisplayText&gt;&lt;record&gt;&lt;rec-number&gt;1331&lt;/rec-number&gt;&lt;foreign-keys&gt;&lt;key app="EN" db-id="axe299t24zfp0pexfzipze0sxvaszv90xspf" timestamp="1573814337"&gt;1331&lt;/key&gt;&lt;/foreign-keys&gt;&lt;ref-type name="Journal Article"&gt;17&lt;/ref-type&gt;&lt;contributors&gt;&lt;authors&gt;&lt;author&gt;Siemers, M.&lt;/author&gt;&lt;author&gt;Lazaratos, M.&lt;/author&gt;&lt;author&gt;Karathanou, K.&lt;/author&gt;&lt;author&gt;Guerra, F.&lt;/author&gt;&lt;author&gt;Brown, L.S.&lt;/author&gt;&lt;author&gt;Bondar, A. -N.&lt;/author&gt;&lt;/authors&gt;&lt;/contributors&gt;&lt;titles&gt;&lt;title&gt;Bridge: A graph-based algorithm to analyze dynamic H-bond networks in membrane proteins&lt;/title&gt;&lt;secondary-title&gt;Journal of Chemical Theory and Computation&lt;/secondary-title&gt;&lt;/titles&gt;&lt;periodical&gt;&lt;full-title&gt;Journal of Chemical Theory and Computation&lt;/full-title&gt;&lt;/periodical&gt;&lt;pages&gt;6781-6798&lt;/pages&gt;&lt;volume&gt;15&lt;/volume&gt;&lt;dates&gt;&lt;year&gt;2019&lt;/year&gt;&lt;/dates&gt;&lt;urls&gt;&lt;/urls&gt;&lt;electronic-resource-num&gt;10.1021/acs/jctc.9b00697&lt;/electronic-resource-num&gt;&lt;/record&gt;&lt;/Cite&gt;&lt;/EndNote&gt;</w:instrText>
      </w:r>
      <w:r w:rsidRPr="00995282">
        <w:rPr>
          <w:rFonts w:ascii="Arial" w:hAnsi="Arial" w:cs="Arial"/>
          <w:bCs/>
          <w:sz w:val="24"/>
          <w:lang w:val="en-US"/>
        </w:rPr>
        <w:fldChar w:fldCharType="separate"/>
      </w:r>
      <w:r w:rsidR="00905BFD" w:rsidRPr="00995282">
        <w:rPr>
          <w:rFonts w:ascii="Arial" w:hAnsi="Arial" w:cs="Arial"/>
          <w:bCs/>
          <w:noProof/>
          <w:sz w:val="24"/>
          <w:lang w:val="en-US"/>
        </w:rPr>
        <w:t>[37]</w:t>
      </w:r>
      <w:r w:rsidRPr="00995282">
        <w:rPr>
          <w:rFonts w:ascii="Arial" w:hAnsi="Arial" w:cs="Arial"/>
          <w:bCs/>
          <w:sz w:val="24"/>
          <w:lang w:val="en-US"/>
        </w:rPr>
        <w:fldChar w:fldCharType="end"/>
      </w:r>
      <w:r w:rsidRPr="00995282">
        <w:rPr>
          <w:rFonts w:ascii="Arial" w:hAnsi="Arial" w:cs="Arial"/>
          <w:bCs/>
          <w:sz w:val="24"/>
          <w:lang w:val="en-US"/>
        </w:rPr>
        <w:t xml:space="preserve">. </w:t>
      </w:r>
      <w:r w:rsidR="00CC386D" w:rsidRPr="00995282">
        <w:rPr>
          <w:rFonts w:ascii="Arial" w:hAnsi="Arial" w:cs="Arial"/>
          <w:bCs/>
          <w:sz w:val="24"/>
          <w:lang w:val="en-US"/>
        </w:rPr>
        <w:t xml:space="preserve">As </w:t>
      </w:r>
      <w:r w:rsidR="00CC386D" w:rsidRPr="00995282">
        <w:rPr>
          <w:rFonts w:ascii="Arial" w:hAnsi="Arial" w:cs="Arial"/>
          <w:bCs/>
          <w:i/>
          <w:sz w:val="24"/>
          <w:lang w:val="en-US"/>
        </w:rPr>
        <w:t>criteria for H-bonding</w:t>
      </w:r>
      <w:r w:rsidR="00CC386D" w:rsidRPr="00995282">
        <w:rPr>
          <w:rFonts w:ascii="Arial" w:hAnsi="Arial" w:cs="Arial"/>
          <w:bCs/>
          <w:sz w:val="24"/>
          <w:lang w:val="en-US"/>
        </w:rPr>
        <w:t xml:space="preserve"> we used a distance cutoff of 3.5 Å between donor and acceptor heavy atoms, and a H-bond</w:t>
      </w:r>
      <w:r w:rsidR="00B434F8" w:rsidRPr="00995282">
        <w:rPr>
          <w:rFonts w:ascii="Arial" w:hAnsi="Arial" w:cs="Arial"/>
          <w:bCs/>
          <w:sz w:val="24"/>
          <w:lang w:val="en-US"/>
        </w:rPr>
        <w:t xml:space="preserve"> angle cutoff of 60°</w:t>
      </w:r>
      <w:r w:rsidR="00460F84" w:rsidRPr="00995282">
        <w:rPr>
          <w:rFonts w:ascii="Arial" w:hAnsi="Arial" w:cs="Arial"/>
          <w:bCs/>
          <w:sz w:val="24"/>
          <w:lang w:val="en-US"/>
        </w:rPr>
        <w:t>.</w:t>
      </w:r>
      <w:r w:rsidR="00B434F8" w:rsidRPr="00995282">
        <w:rPr>
          <w:rFonts w:ascii="Arial" w:hAnsi="Arial" w:cs="Arial"/>
          <w:bCs/>
          <w:sz w:val="24"/>
          <w:lang w:val="en-US"/>
        </w:rPr>
        <w:t xml:space="preserve"> </w:t>
      </w:r>
      <w:r w:rsidRPr="00995282">
        <w:rPr>
          <w:rFonts w:ascii="Arial" w:hAnsi="Arial" w:cs="Arial"/>
          <w:bCs/>
          <w:sz w:val="24"/>
          <w:lang w:val="en-US"/>
        </w:rPr>
        <w:t>In the case of MD simulations, w</w:t>
      </w:r>
      <w:r w:rsidR="00CC386D" w:rsidRPr="00995282">
        <w:rPr>
          <w:rFonts w:ascii="Arial" w:hAnsi="Arial" w:cs="Arial"/>
          <w:bCs/>
          <w:sz w:val="24"/>
          <w:lang w:val="en-US"/>
        </w:rPr>
        <w:t xml:space="preserve">e report </w:t>
      </w:r>
      <w:r w:rsidR="00CC386D" w:rsidRPr="00995282">
        <w:rPr>
          <w:rFonts w:ascii="Arial" w:hAnsi="Arial" w:cs="Arial"/>
          <w:bCs/>
          <w:i/>
          <w:sz w:val="24"/>
          <w:lang w:val="en-US"/>
        </w:rPr>
        <w:t>H-bond occupancies</w:t>
      </w:r>
      <w:r w:rsidR="00CC386D" w:rsidRPr="00995282">
        <w:rPr>
          <w:rFonts w:ascii="Arial" w:hAnsi="Arial" w:cs="Arial"/>
          <w:bCs/>
          <w:sz w:val="24"/>
          <w:lang w:val="en-US"/>
        </w:rPr>
        <w:t xml:space="preserve"> as the percentage of time during which the H-bond criteria are met, normalized by the length of the trajectory segment used for analyses. </w:t>
      </w:r>
    </w:p>
    <w:p w14:paraId="018E256A" w14:textId="77777777" w:rsidR="00BC3F6B" w:rsidRPr="00995282" w:rsidRDefault="00CC386D" w:rsidP="00E80C86">
      <w:pPr>
        <w:spacing w:after="0" w:line="480" w:lineRule="auto"/>
        <w:ind w:firstLine="284"/>
        <w:jc w:val="both"/>
        <w:rPr>
          <w:rFonts w:ascii="Arial" w:hAnsi="Arial" w:cs="Arial"/>
          <w:bCs/>
          <w:sz w:val="24"/>
          <w:lang w:val="en-US"/>
        </w:rPr>
      </w:pPr>
      <w:r w:rsidRPr="00995282">
        <w:rPr>
          <w:rFonts w:ascii="Arial" w:hAnsi="Arial" w:cs="Arial"/>
          <w:bCs/>
          <w:sz w:val="24"/>
          <w:lang w:val="en-US"/>
        </w:rPr>
        <w:t xml:space="preserve">An H-bond graph consists of the collection of nodes </w:t>
      </w:r>
      <w:proofErr w:type="spellStart"/>
      <w:r w:rsidRPr="00995282">
        <w:rPr>
          <w:rFonts w:ascii="Arial" w:hAnsi="Arial" w:cs="Arial"/>
          <w:bCs/>
          <w:i/>
          <w:sz w:val="24"/>
          <w:lang w:val="en-US"/>
        </w:rPr>
        <w:t>n</w:t>
      </w:r>
      <w:r w:rsidRPr="00995282">
        <w:rPr>
          <w:rFonts w:ascii="Arial" w:hAnsi="Arial" w:cs="Arial"/>
          <w:bCs/>
          <w:i/>
          <w:sz w:val="24"/>
          <w:vertAlign w:val="subscript"/>
          <w:lang w:val="en-US"/>
        </w:rPr>
        <w:t>i</w:t>
      </w:r>
      <w:proofErr w:type="spellEnd"/>
      <w:r w:rsidRPr="00995282">
        <w:rPr>
          <w:rFonts w:ascii="Arial" w:hAnsi="Arial" w:cs="Arial"/>
          <w:bCs/>
          <w:sz w:val="24"/>
          <w:lang w:val="en-US"/>
        </w:rPr>
        <w:t xml:space="preserve">, which are groups that H-bond, and edges (H-bonds) connecting nodes </w:t>
      </w:r>
      <w:proofErr w:type="spellStart"/>
      <w:r w:rsidRPr="00995282">
        <w:rPr>
          <w:rFonts w:ascii="Arial" w:hAnsi="Arial" w:cs="Arial"/>
          <w:bCs/>
          <w:i/>
          <w:sz w:val="24"/>
          <w:lang w:val="en-US"/>
        </w:rPr>
        <w:t>n</w:t>
      </w:r>
      <w:r w:rsidRPr="00995282">
        <w:rPr>
          <w:rFonts w:ascii="Arial" w:hAnsi="Arial" w:cs="Arial"/>
          <w:bCs/>
          <w:i/>
          <w:sz w:val="24"/>
          <w:vertAlign w:val="subscript"/>
          <w:lang w:val="en-US"/>
        </w:rPr>
        <w:t>i</w:t>
      </w:r>
      <w:proofErr w:type="spellEnd"/>
      <w:r w:rsidRPr="00995282">
        <w:rPr>
          <w:rFonts w:ascii="Arial" w:hAnsi="Arial" w:cs="Arial"/>
          <w:bCs/>
          <w:sz w:val="24"/>
          <w:lang w:val="en-US"/>
        </w:rPr>
        <w:t xml:space="preserve">, </w:t>
      </w:r>
      <w:proofErr w:type="spellStart"/>
      <w:r w:rsidRPr="00995282">
        <w:rPr>
          <w:rFonts w:ascii="Arial" w:hAnsi="Arial" w:cs="Arial"/>
          <w:bCs/>
          <w:i/>
          <w:sz w:val="24"/>
          <w:lang w:val="en-US"/>
        </w:rPr>
        <w:t>n</w:t>
      </w:r>
      <w:r w:rsidRPr="00995282">
        <w:rPr>
          <w:rFonts w:ascii="Arial" w:hAnsi="Arial" w:cs="Arial"/>
          <w:bCs/>
          <w:i/>
          <w:sz w:val="24"/>
          <w:vertAlign w:val="subscript"/>
          <w:lang w:val="en-US"/>
        </w:rPr>
        <w:t>j</w:t>
      </w:r>
      <w:proofErr w:type="spellEnd"/>
      <w:r w:rsidRPr="00995282">
        <w:rPr>
          <w:rFonts w:ascii="Arial" w:hAnsi="Arial" w:cs="Arial"/>
          <w:bCs/>
          <w:sz w:val="24"/>
          <w:lang w:val="en-US"/>
        </w:rPr>
        <w:t xml:space="preserve">. </w:t>
      </w:r>
      <w:r w:rsidR="009821E4" w:rsidRPr="00995282">
        <w:rPr>
          <w:rFonts w:ascii="Arial" w:hAnsi="Arial" w:cs="Arial"/>
          <w:bCs/>
          <w:sz w:val="24"/>
          <w:lang w:val="en-US"/>
        </w:rPr>
        <w:t xml:space="preserve">We define an </w:t>
      </w:r>
      <w:r w:rsidR="009821E4" w:rsidRPr="00995282">
        <w:rPr>
          <w:rFonts w:ascii="Arial" w:hAnsi="Arial" w:cs="Arial"/>
          <w:bCs/>
          <w:i/>
          <w:sz w:val="24"/>
          <w:lang w:val="en-US"/>
        </w:rPr>
        <w:t>H-bond cluster</w:t>
      </w:r>
      <w:r w:rsidR="009821E4" w:rsidRPr="00995282">
        <w:rPr>
          <w:rFonts w:ascii="Arial" w:hAnsi="Arial" w:cs="Arial"/>
          <w:bCs/>
          <w:sz w:val="24"/>
          <w:lang w:val="en-US"/>
        </w:rPr>
        <w:t xml:space="preserve"> as a H-bond network of amino acid residues (graph nodes) in which each node has at least one edge that connects it to another node of the cluster. Each cluster is characterized by its </w:t>
      </w:r>
      <w:r w:rsidR="009821E4" w:rsidRPr="00995282">
        <w:rPr>
          <w:rFonts w:ascii="Arial" w:hAnsi="Arial" w:cs="Arial"/>
          <w:bCs/>
          <w:i/>
          <w:sz w:val="24"/>
          <w:lang w:val="en-US"/>
        </w:rPr>
        <w:t>size</w:t>
      </w:r>
      <w:r w:rsidR="009821E4" w:rsidRPr="00995282">
        <w:rPr>
          <w:rFonts w:ascii="Arial" w:hAnsi="Arial" w:cs="Arial"/>
          <w:bCs/>
          <w:sz w:val="24"/>
          <w:lang w:val="en-US"/>
        </w:rPr>
        <w:t>, defined as the number of nodes, or amino acid residues, that are inter-connected in the cluster. Thus, a singe H-bond between two nodes can be also referred to as an H-bond cluster of size 2.</w:t>
      </w:r>
      <w:r w:rsidR="007E3C82" w:rsidRPr="00995282">
        <w:rPr>
          <w:rFonts w:ascii="Arial" w:hAnsi="Arial" w:cs="Arial"/>
          <w:bCs/>
          <w:sz w:val="24"/>
          <w:lang w:val="en-US"/>
        </w:rPr>
        <w:t xml:space="preserve"> </w:t>
      </w:r>
    </w:p>
    <w:p w14:paraId="74B364D7" w14:textId="4764A803" w:rsidR="00BC3F6B" w:rsidRPr="00995282" w:rsidRDefault="00CC386D" w:rsidP="0003312A">
      <w:pPr>
        <w:spacing w:after="0" w:line="480" w:lineRule="auto"/>
        <w:ind w:firstLine="284"/>
        <w:jc w:val="both"/>
        <w:rPr>
          <w:rFonts w:ascii="Arial" w:hAnsi="Arial" w:cs="Arial"/>
          <w:bCs/>
          <w:sz w:val="24"/>
          <w:lang w:val="en-US"/>
        </w:rPr>
      </w:pPr>
      <w:r w:rsidRPr="00995282">
        <w:rPr>
          <w:rFonts w:ascii="Arial" w:hAnsi="Arial" w:cs="Arial"/>
          <w:bCs/>
          <w:i/>
          <w:sz w:val="24"/>
          <w:lang w:val="en-US"/>
        </w:rPr>
        <w:t>The shortest distance path</w:t>
      </w:r>
      <w:r w:rsidRPr="00995282">
        <w:rPr>
          <w:rFonts w:ascii="Arial" w:hAnsi="Arial" w:cs="Arial"/>
          <w:bCs/>
          <w:sz w:val="24"/>
          <w:lang w:val="en-US"/>
        </w:rPr>
        <w:t xml:space="preserve"> between nodes </w:t>
      </w:r>
      <w:proofErr w:type="spellStart"/>
      <w:r w:rsidRPr="00995282">
        <w:rPr>
          <w:rFonts w:ascii="Arial" w:hAnsi="Arial" w:cs="Arial"/>
          <w:bCs/>
          <w:i/>
          <w:sz w:val="24"/>
          <w:lang w:val="en-US"/>
        </w:rPr>
        <w:t>n</w:t>
      </w:r>
      <w:r w:rsidRPr="00995282">
        <w:rPr>
          <w:rFonts w:ascii="Arial" w:hAnsi="Arial" w:cs="Arial"/>
          <w:bCs/>
          <w:i/>
          <w:sz w:val="24"/>
          <w:vertAlign w:val="subscript"/>
          <w:lang w:val="en-US"/>
        </w:rPr>
        <w:t>i</w:t>
      </w:r>
      <w:proofErr w:type="spellEnd"/>
      <w:r w:rsidRPr="00995282">
        <w:rPr>
          <w:rFonts w:ascii="Arial" w:hAnsi="Arial" w:cs="Arial"/>
          <w:bCs/>
          <w:sz w:val="24"/>
          <w:lang w:val="en-US"/>
        </w:rPr>
        <w:t xml:space="preserve"> and </w:t>
      </w:r>
      <w:proofErr w:type="spellStart"/>
      <w:r w:rsidRPr="00995282">
        <w:rPr>
          <w:rFonts w:ascii="Arial" w:hAnsi="Arial" w:cs="Arial"/>
          <w:bCs/>
          <w:i/>
          <w:sz w:val="24"/>
          <w:lang w:val="en-US"/>
        </w:rPr>
        <w:t>n</w:t>
      </w:r>
      <w:r w:rsidRPr="00995282">
        <w:rPr>
          <w:rFonts w:ascii="Arial" w:hAnsi="Arial" w:cs="Arial"/>
          <w:bCs/>
          <w:i/>
          <w:sz w:val="24"/>
          <w:vertAlign w:val="subscript"/>
          <w:lang w:val="en-US"/>
        </w:rPr>
        <w:t>j</w:t>
      </w:r>
      <w:proofErr w:type="spellEnd"/>
      <w:r w:rsidRPr="00995282">
        <w:rPr>
          <w:rFonts w:ascii="Arial" w:hAnsi="Arial" w:cs="Arial"/>
          <w:bCs/>
          <w:sz w:val="24"/>
          <w:lang w:val="en-US"/>
        </w:rPr>
        <w:t xml:space="preserve"> connects the two nodes by passing through the least number of intermediate nodes </w:t>
      </w:r>
      <w:proofErr w:type="spellStart"/>
      <w:r w:rsidRPr="00995282">
        <w:rPr>
          <w:rFonts w:ascii="Arial" w:hAnsi="Arial" w:cs="Arial"/>
          <w:bCs/>
          <w:i/>
          <w:sz w:val="24"/>
          <w:lang w:val="en-US"/>
        </w:rPr>
        <w:t>n</w:t>
      </w:r>
      <w:r w:rsidRPr="00995282">
        <w:rPr>
          <w:rFonts w:ascii="Arial" w:hAnsi="Arial" w:cs="Arial"/>
          <w:bCs/>
          <w:i/>
          <w:sz w:val="24"/>
          <w:vertAlign w:val="subscript"/>
          <w:lang w:val="en-US"/>
        </w:rPr>
        <w:t>k</w:t>
      </w:r>
      <w:proofErr w:type="spellEnd"/>
      <w:r w:rsidRPr="00995282">
        <w:rPr>
          <w:rFonts w:ascii="Arial" w:hAnsi="Arial" w:cs="Arial"/>
          <w:bCs/>
          <w:sz w:val="24"/>
          <w:lang w:val="en-US"/>
        </w:rPr>
        <w:t xml:space="preserve">. </w:t>
      </w:r>
      <w:r w:rsidRPr="00995282">
        <w:rPr>
          <w:rFonts w:ascii="Arial" w:hAnsi="Arial" w:cs="Arial"/>
          <w:bCs/>
          <w:i/>
          <w:sz w:val="24"/>
          <w:lang w:val="en-US"/>
        </w:rPr>
        <w:t>The length of a shortest path</w:t>
      </w:r>
      <w:r w:rsidRPr="00995282">
        <w:rPr>
          <w:rFonts w:ascii="Arial" w:hAnsi="Arial" w:cs="Arial"/>
          <w:bCs/>
          <w:sz w:val="24"/>
          <w:lang w:val="en-US"/>
        </w:rPr>
        <w:t xml:space="preserve"> between nodes </w:t>
      </w:r>
      <w:proofErr w:type="spellStart"/>
      <w:r w:rsidRPr="00995282">
        <w:rPr>
          <w:rFonts w:ascii="Arial" w:hAnsi="Arial" w:cs="Arial"/>
          <w:bCs/>
          <w:i/>
          <w:sz w:val="24"/>
          <w:lang w:val="en-US"/>
        </w:rPr>
        <w:t>n</w:t>
      </w:r>
      <w:r w:rsidRPr="00995282">
        <w:rPr>
          <w:rFonts w:ascii="Arial" w:hAnsi="Arial" w:cs="Arial"/>
          <w:bCs/>
          <w:i/>
          <w:sz w:val="24"/>
          <w:vertAlign w:val="subscript"/>
          <w:lang w:val="en-US"/>
        </w:rPr>
        <w:t>i</w:t>
      </w:r>
      <w:proofErr w:type="spellEnd"/>
      <w:r w:rsidRPr="00995282">
        <w:rPr>
          <w:rFonts w:ascii="Arial" w:hAnsi="Arial" w:cs="Arial"/>
          <w:bCs/>
          <w:sz w:val="24"/>
          <w:lang w:val="en-US"/>
        </w:rPr>
        <w:t xml:space="preserve"> and </w:t>
      </w:r>
      <w:proofErr w:type="spellStart"/>
      <w:r w:rsidRPr="00995282">
        <w:rPr>
          <w:rFonts w:ascii="Arial" w:hAnsi="Arial" w:cs="Arial"/>
          <w:bCs/>
          <w:i/>
          <w:sz w:val="24"/>
          <w:lang w:val="en-US"/>
        </w:rPr>
        <w:t>n</w:t>
      </w:r>
      <w:r w:rsidRPr="00995282">
        <w:rPr>
          <w:rFonts w:ascii="Arial" w:hAnsi="Arial" w:cs="Arial"/>
          <w:bCs/>
          <w:i/>
          <w:sz w:val="24"/>
          <w:vertAlign w:val="subscript"/>
          <w:lang w:val="en-US"/>
        </w:rPr>
        <w:t>j</w:t>
      </w:r>
      <w:proofErr w:type="spellEnd"/>
      <w:r w:rsidRPr="00995282">
        <w:rPr>
          <w:rFonts w:ascii="Arial" w:hAnsi="Arial" w:cs="Arial"/>
          <w:bCs/>
          <w:sz w:val="24"/>
          <w:lang w:val="en-US"/>
        </w:rPr>
        <w:t xml:space="preserve"> is given by the number of edges, i.e., H-bonds, that connect the two nodes along the shortest-distance path.</w:t>
      </w:r>
    </w:p>
    <w:p w14:paraId="43FCFCA6" w14:textId="77777777" w:rsidR="00927CA3" w:rsidRPr="00995282" w:rsidRDefault="00927CA3" w:rsidP="00E80C86">
      <w:pPr>
        <w:spacing w:after="0" w:line="480" w:lineRule="auto"/>
        <w:jc w:val="both"/>
        <w:rPr>
          <w:rFonts w:ascii="Arial" w:hAnsi="Arial" w:cs="Arial"/>
          <w:bCs/>
          <w:sz w:val="24"/>
          <w:lang w:val="en-US"/>
        </w:rPr>
      </w:pPr>
    </w:p>
    <w:p w14:paraId="562C4205" w14:textId="0D19022E" w:rsidR="00CC386D" w:rsidRPr="00995282" w:rsidRDefault="00927CA3" w:rsidP="00E80C86">
      <w:pPr>
        <w:spacing w:after="0" w:line="480" w:lineRule="auto"/>
        <w:jc w:val="both"/>
        <w:rPr>
          <w:rFonts w:ascii="Arial" w:hAnsi="Arial" w:cs="Arial"/>
          <w:bCs/>
          <w:sz w:val="24"/>
          <w:lang w:val="en-US"/>
        </w:rPr>
      </w:pPr>
      <w:proofErr w:type="spellStart"/>
      <w:r w:rsidRPr="00995282">
        <w:rPr>
          <w:rFonts w:ascii="Arial" w:hAnsi="Arial" w:cs="Arial"/>
          <w:bCs/>
          <w:i/>
          <w:sz w:val="24"/>
          <w:lang w:val="en-US"/>
        </w:rPr>
        <w:lastRenderedPageBreak/>
        <w:t>Betweennees</w:t>
      </w:r>
      <w:proofErr w:type="spellEnd"/>
      <w:r w:rsidRPr="00995282">
        <w:rPr>
          <w:rFonts w:ascii="Arial" w:hAnsi="Arial" w:cs="Arial"/>
          <w:bCs/>
          <w:i/>
          <w:sz w:val="24"/>
          <w:lang w:val="en-US"/>
        </w:rPr>
        <w:t xml:space="preserve"> Centrality (BC) and Unique Shortest Paths (USP)</w:t>
      </w:r>
      <w:r w:rsidRPr="00995282">
        <w:rPr>
          <w:rFonts w:ascii="Arial" w:hAnsi="Arial" w:cs="Arial"/>
          <w:bCs/>
          <w:sz w:val="24"/>
          <w:lang w:val="en-US"/>
        </w:rPr>
        <w:t xml:space="preserve">. </w:t>
      </w:r>
      <w:r w:rsidR="00CC386D" w:rsidRPr="00995282">
        <w:rPr>
          <w:rFonts w:ascii="Arial" w:hAnsi="Arial" w:cs="Arial"/>
          <w:bCs/>
          <w:sz w:val="24"/>
          <w:lang w:val="en-US"/>
        </w:rPr>
        <w:t xml:space="preserve">Centrality measures </w:t>
      </w:r>
      <w:r w:rsidR="00E80C86" w:rsidRPr="00995282">
        <w:rPr>
          <w:rFonts w:ascii="Arial" w:hAnsi="Arial" w:cs="Arial"/>
          <w:bCs/>
          <w:sz w:val="24"/>
          <w:lang w:val="en-US"/>
        </w:rPr>
        <w:t>allow us</w:t>
      </w:r>
      <w:r w:rsidR="00CC386D" w:rsidRPr="00995282">
        <w:rPr>
          <w:rFonts w:ascii="Arial" w:hAnsi="Arial" w:cs="Arial"/>
          <w:bCs/>
          <w:sz w:val="24"/>
          <w:lang w:val="en-US"/>
        </w:rPr>
        <w:t xml:space="preserve"> </w:t>
      </w:r>
      <w:r w:rsidR="00E80C86" w:rsidRPr="00995282">
        <w:rPr>
          <w:rFonts w:ascii="Arial" w:hAnsi="Arial" w:cs="Arial"/>
          <w:bCs/>
          <w:sz w:val="24"/>
          <w:lang w:val="en-US"/>
        </w:rPr>
        <w:t>to assess</w:t>
      </w:r>
      <w:r w:rsidR="00CC386D" w:rsidRPr="00995282">
        <w:rPr>
          <w:rFonts w:ascii="Arial" w:hAnsi="Arial" w:cs="Arial"/>
          <w:bCs/>
          <w:sz w:val="24"/>
          <w:lang w:val="en-US"/>
        </w:rPr>
        <w:t xml:space="preserve"> the relative importance of nodes in a graph. For protein interaction networks, amino acid residues with high centrality values tend to be conserved and/or functionally important </w:t>
      </w:r>
      <w:r w:rsidR="00F94804"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&lt;EndNote&gt;&lt;Cite&gt;&lt;Author&gt;Amitai&lt;/Author&gt;&lt;Year&gt;2004&lt;/Year&gt;&lt;RecNum&gt;1580&lt;/RecNum&gt;&lt;DisplayText&gt;[38]&lt;/DisplayText&gt;&lt;record&gt;&lt;rec-number&gt;1580&lt;/rec-number&gt;&lt;foreign-keys&gt;&lt;key app="EN" db-id="axe299t24zfp0pexfzipze0sxvaszv90xspf" timestamp="1590569490"&gt;1580&lt;/key&gt;&lt;/foreign-keys&gt;&lt;ref-type name="Journal Article"&gt;17&lt;/ref-type&gt;&lt;contributors&gt;&lt;authors&gt;&lt;author&gt;Amitai, G.&lt;/author&gt;&lt;author&gt;Shemesh, A.&lt;/author&gt;&lt;author&gt;Sitbon E.&lt;/author&gt;&lt;author&gt;Shklar, M.&lt;/author&gt;&lt;author&gt;Netanely, D.&lt;/author&gt;&lt;author&gt;Venger, I.&lt;/author&gt;&lt;author&gt;Pietrovski, S.&lt;/author&gt;&lt;/authors&gt;&lt;/contributors&gt;&lt;titles&gt;&lt;title&gt;Network analysis of protein structures identifies functional residues&lt;/title&gt;&lt;secondary-title&gt;J. Mol. Biol.&lt;/secondary-title&gt;&lt;/titles&gt;&lt;periodical&gt;&lt;full-title&gt;J. Mol. Biol.&lt;/full-title&gt;&lt;/periodical&gt;&lt;pages&gt;1135-1146&lt;/pages&gt;&lt;volume&gt;344&lt;/volume&gt;&lt;dates&gt;&lt;year&gt;2004&lt;/year&gt;&lt;/dates&gt;&lt;urls&gt;&lt;/urls&gt;&lt;electronic-resource-num&gt;10.1016/j.jmb.2004.10.055&lt;/electronic-resource-num&gt;&lt;/record&gt;&lt;/Cite&gt;&lt;/EndNote&gt;</w:instrText>
      </w:r>
      <w:r w:rsidR="00F94804" w:rsidRPr="00995282">
        <w:rPr>
          <w:rFonts w:ascii="Arial" w:hAnsi="Arial" w:cs="Arial"/>
          <w:bCs/>
          <w:sz w:val="24"/>
          <w:lang w:val="en-US"/>
        </w:rPr>
        <w:fldChar w:fldCharType="separate"/>
      </w:r>
      <w:r w:rsidR="00905BFD" w:rsidRPr="00995282">
        <w:rPr>
          <w:rFonts w:ascii="Arial" w:hAnsi="Arial" w:cs="Arial"/>
          <w:bCs/>
          <w:noProof/>
          <w:sz w:val="24"/>
          <w:lang w:val="en-US"/>
        </w:rPr>
        <w:t>[38]</w:t>
      </w:r>
      <w:r w:rsidR="00F94804" w:rsidRPr="00995282">
        <w:rPr>
          <w:rFonts w:ascii="Arial" w:hAnsi="Arial" w:cs="Arial"/>
          <w:bCs/>
          <w:sz w:val="24"/>
          <w:lang w:val="en-US"/>
        </w:rPr>
        <w:fldChar w:fldCharType="end"/>
      </w:r>
      <w:r w:rsidR="00CC386D" w:rsidRPr="00995282">
        <w:rPr>
          <w:rFonts w:ascii="Arial" w:hAnsi="Arial" w:cs="Arial"/>
          <w:bCs/>
          <w:sz w:val="24"/>
          <w:lang w:val="en-US"/>
        </w:rPr>
        <w:t xml:space="preserve">, including for allosteric conformational coupling </w:t>
      </w:r>
      <w:r w:rsidR="00F94804" w:rsidRPr="00995282">
        <w:rPr>
          <w:rFonts w:ascii="Arial" w:hAnsi="Arial" w:cs="Arial"/>
          <w:bCs/>
          <w:sz w:val="24"/>
          <w:lang w:val="en-US"/>
        </w:rPr>
        <w:fldChar w:fldCharType="begin">
          <w:fldData xml:space="preserve">PEVuZE5vdGU+PENpdGU+PEF1dGhvcj5Gb2thczwvQXV0aG9yPjxZZWFyPjIwMTY8L1llYXI+PFJl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</w:fldData>
        </w:fldChar>
      </w:r>
      <w:r w:rsidR="00905BFD" w:rsidRPr="00995282">
        <w:rPr>
          <w:rFonts w:ascii="Arial" w:hAnsi="Arial" w:cs="Arial"/>
          <w:bCs/>
          <w:sz w:val="24"/>
          <w:lang w:val="en-US"/>
        </w:rPr>
        <w:instrText xml:space="preserve"> ADDIN EN.CITE </w:instrText>
      </w:r>
      <w:r w:rsidR="00905BFD" w:rsidRPr="00995282">
        <w:rPr>
          <w:rFonts w:ascii="Arial" w:hAnsi="Arial" w:cs="Arial"/>
          <w:bCs/>
          <w:sz w:val="24"/>
          <w:lang w:val="en-US"/>
        </w:rPr>
        <w:fldChar w:fldCharType="begin">
          <w:fldData xml:space="preserve">PEVuZE5vdGU+PENpdGU+PEF1dGhvcj5Gb2thczwvQXV0aG9yPjxZZWFyPjIwMTY8L1llYXI+PFJl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</w:fldData>
        </w:fldChar>
      </w:r>
      <w:r w:rsidR="00905BFD" w:rsidRPr="00995282">
        <w:rPr>
          <w:rFonts w:ascii="Arial" w:hAnsi="Arial" w:cs="Arial"/>
          <w:bCs/>
          <w:sz w:val="24"/>
          <w:lang w:val="en-US"/>
        </w:rPr>
        <w:instrText xml:space="preserve"> ADDIN EN.CITE.DATA </w:instrText>
      </w:r>
      <w:r w:rsidR="00905BFD" w:rsidRPr="00995282">
        <w:rPr>
          <w:rFonts w:ascii="Arial" w:hAnsi="Arial" w:cs="Arial"/>
          <w:bCs/>
          <w:sz w:val="24"/>
          <w:lang w:val="en-US"/>
        </w:rPr>
      </w:r>
      <w:r w:rsidR="00905BFD" w:rsidRPr="00995282">
        <w:rPr>
          <w:rFonts w:ascii="Arial" w:hAnsi="Arial" w:cs="Arial"/>
          <w:bCs/>
          <w:sz w:val="24"/>
          <w:lang w:val="en-US"/>
        </w:rPr>
        <w:fldChar w:fldCharType="end"/>
      </w:r>
      <w:r w:rsidR="00F94804" w:rsidRPr="00995282">
        <w:rPr>
          <w:rFonts w:ascii="Arial" w:hAnsi="Arial" w:cs="Arial"/>
          <w:bCs/>
          <w:sz w:val="24"/>
          <w:lang w:val="en-US"/>
        </w:rPr>
      </w:r>
      <w:r w:rsidR="00F94804" w:rsidRPr="00995282">
        <w:rPr>
          <w:rFonts w:ascii="Arial" w:hAnsi="Arial" w:cs="Arial"/>
          <w:bCs/>
          <w:sz w:val="24"/>
          <w:lang w:val="en-US"/>
        </w:rPr>
        <w:fldChar w:fldCharType="separate"/>
      </w:r>
      <w:r w:rsidR="00905BFD" w:rsidRPr="00995282">
        <w:rPr>
          <w:rFonts w:ascii="Arial" w:hAnsi="Arial" w:cs="Arial"/>
          <w:bCs/>
          <w:noProof/>
          <w:sz w:val="24"/>
          <w:lang w:val="en-US"/>
        </w:rPr>
        <w:t>[39-41]</w:t>
      </w:r>
      <w:r w:rsidR="00F94804" w:rsidRPr="00995282">
        <w:rPr>
          <w:rFonts w:ascii="Arial" w:hAnsi="Arial" w:cs="Arial"/>
          <w:bCs/>
          <w:sz w:val="24"/>
          <w:lang w:val="en-US"/>
        </w:rPr>
        <w:fldChar w:fldCharType="end"/>
      </w:r>
      <w:r w:rsidR="00CC386D" w:rsidRPr="00995282">
        <w:rPr>
          <w:rFonts w:ascii="Arial" w:hAnsi="Arial" w:cs="Arial"/>
          <w:bCs/>
          <w:sz w:val="24"/>
          <w:lang w:val="en-US"/>
        </w:rPr>
        <w:t xml:space="preserve">. The BC of node </w:t>
      </w:r>
      <w:proofErr w:type="spellStart"/>
      <w:r w:rsidR="00CC386D" w:rsidRPr="00995282">
        <w:rPr>
          <w:rFonts w:ascii="Arial" w:hAnsi="Arial" w:cs="Arial"/>
          <w:bCs/>
          <w:i/>
          <w:iCs/>
          <w:sz w:val="24"/>
          <w:lang w:val="en-US"/>
        </w:rPr>
        <w:t>n</w:t>
      </w:r>
      <w:r w:rsidR="00CC386D" w:rsidRPr="00995282">
        <w:rPr>
          <w:rFonts w:ascii="Arial" w:hAnsi="Arial" w:cs="Arial"/>
          <w:bCs/>
          <w:i/>
          <w:iCs/>
          <w:sz w:val="24"/>
          <w:vertAlign w:val="subscript"/>
          <w:lang w:val="en-US"/>
        </w:rPr>
        <w:t>i</w:t>
      </w:r>
      <w:proofErr w:type="spellEnd"/>
      <w:r w:rsidR="00CC386D" w:rsidRPr="00995282">
        <w:rPr>
          <w:rFonts w:ascii="Arial" w:hAnsi="Arial" w:cs="Arial"/>
          <w:bCs/>
          <w:i/>
          <w:iCs/>
          <w:sz w:val="24"/>
          <w:lang w:val="en-US"/>
        </w:rPr>
        <w:t xml:space="preserve"> </w:t>
      </w:r>
      <w:r w:rsidRPr="00995282">
        <w:rPr>
          <w:rFonts w:ascii="Arial" w:hAnsi="Arial" w:cs="Arial"/>
          <w:bCs/>
          <w:iCs/>
          <w:sz w:val="24"/>
          <w:lang w:val="en-US"/>
        </w:rPr>
        <w:t xml:space="preserve"> (Scheme 1) </w:t>
      </w:r>
      <w:r w:rsidR="00CC386D" w:rsidRPr="00995282">
        <w:rPr>
          <w:rFonts w:ascii="Arial" w:hAnsi="Arial" w:cs="Arial"/>
          <w:bCs/>
          <w:sz w:val="24"/>
          <w:lang w:val="en-US"/>
        </w:rPr>
        <w:t xml:space="preserve">gives the number of shortest-distance paths between any two other nodes </w:t>
      </w:r>
      <w:proofErr w:type="spellStart"/>
      <w:r w:rsidR="00CC386D" w:rsidRPr="00995282">
        <w:rPr>
          <w:rFonts w:ascii="Arial" w:hAnsi="Arial" w:cs="Arial"/>
          <w:bCs/>
          <w:i/>
          <w:iCs/>
          <w:sz w:val="24"/>
          <w:lang w:val="en-US"/>
        </w:rPr>
        <w:t>n</w:t>
      </w:r>
      <w:r w:rsidR="00CC386D" w:rsidRPr="00995282">
        <w:rPr>
          <w:rFonts w:ascii="Arial" w:hAnsi="Arial" w:cs="Arial"/>
          <w:bCs/>
          <w:i/>
          <w:iCs/>
          <w:sz w:val="24"/>
          <w:vertAlign w:val="subscript"/>
          <w:lang w:val="en-US"/>
        </w:rPr>
        <w:t>j</w:t>
      </w:r>
      <w:proofErr w:type="spellEnd"/>
      <w:r w:rsidR="00CC386D" w:rsidRPr="00995282">
        <w:rPr>
          <w:rFonts w:ascii="Arial" w:hAnsi="Arial" w:cs="Arial"/>
          <w:bCs/>
          <w:i/>
          <w:iCs/>
          <w:sz w:val="24"/>
          <w:lang w:val="en-US"/>
        </w:rPr>
        <w:t xml:space="preserve"> </w:t>
      </w:r>
      <w:r w:rsidR="00CC386D" w:rsidRPr="00995282">
        <w:rPr>
          <w:rFonts w:ascii="Arial" w:hAnsi="Arial" w:cs="Arial"/>
          <w:bCs/>
          <w:sz w:val="24"/>
          <w:lang w:val="en-US"/>
        </w:rPr>
        <w:t xml:space="preserve">and </w:t>
      </w:r>
      <w:proofErr w:type="spellStart"/>
      <w:r w:rsidR="00CC386D" w:rsidRPr="00995282">
        <w:rPr>
          <w:rFonts w:ascii="Arial" w:hAnsi="Arial" w:cs="Arial"/>
          <w:bCs/>
          <w:i/>
          <w:iCs/>
          <w:sz w:val="24"/>
          <w:lang w:val="en-US"/>
        </w:rPr>
        <w:t>n</w:t>
      </w:r>
      <w:r w:rsidR="00CC386D" w:rsidRPr="00995282">
        <w:rPr>
          <w:rFonts w:ascii="Arial" w:hAnsi="Arial" w:cs="Arial"/>
          <w:bCs/>
          <w:i/>
          <w:iCs/>
          <w:sz w:val="24"/>
          <w:vertAlign w:val="subscript"/>
          <w:lang w:val="en-US"/>
        </w:rPr>
        <w:t>k</w:t>
      </w:r>
      <w:proofErr w:type="spellEnd"/>
      <w:r w:rsidR="00CC386D" w:rsidRPr="00995282">
        <w:rPr>
          <w:rFonts w:ascii="Arial" w:hAnsi="Arial" w:cs="Arial"/>
          <w:bCs/>
          <w:i/>
          <w:iCs/>
          <w:sz w:val="24"/>
          <w:lang w:val="en-US"/>
        </w:rPr>
        <w:t xml:space="preserve"> </w:t>
      </w:r>
      <w:r w:rsidR="00CC386D" w:rsidRPr="00995282">
        <w:rPr>
          <w:rFonts w:ascii="Arial" w:hAnsi="Arial" w:cs="Arial"/>
          <w:bCs/>
          <w:sz w:val="24"/>
          <w:lang w:val="en-US"/>
        </w:rPr>
        <w:t xml:space="preserve">that pass via node </w:t>
      </w:r>
      <w:proofErr w:type="spellStart"/>
      <w:r w:rsidR="00CC386D" w:rsidRPr="00995282">
        <w:rPr>
          <w:rFonts w:ascii="Arial" w:hAnsi="Arial" w:cs="Arial"/>
          <w:bCs/>
          <w:i/>
          <w:iCs/>
          <w:sz w:val="24"/>
          <w:lang w:val="en-US"/>
        </w:rPr>
        <w:t>n</w:t>
      </w:r>
      <w:r w:rsidR="00CC386D" w:rsidRPr="00995282">
        <w:rPr>
          <w:rFonts w:ascii="Arial" w:hAnsi="Arial" w:cs="Arial"/>
          <w:bCs/>
          <w:i/>
          <w:iCs/>
          <w:sz w:val="24"/>
          <w:vertAlign w:val="subscript"/>
          <w:lang w:val="en-US"/>
        </w:rPr>
        <w:t>i</w:t>
      </w:r>
      <w:proofErr w:type="spellEnd"/>
      <w:r w:rsidR="00CC386D" w:rsidRPr="00995282">
        <w:rPr>
          <w:rFonts w:ascii="Arial" w:hAnsi="Arial" w:cs="Arial"/>
          <w:bCs/>
          <w:i/>
          <w:iCs/>
          <w:sz w:val="24"/>
          <w:lang w:val="en-US"/>
        </w:rPr>
        <w:t xml:space="preserve">, </w:t>
      </w:r>
      <w:r w:rsidR="00CC386D" w:rsidRPr="00995282">
        <w:rPr>
          <w:rFonts w:ascii="Arial" w:hAnsi="Arial" w:cs="Arial"/>
          <w:bCs/>
          <w:sz w:val="24"/>
          <w:lang w:val="en-US"/>
        </w:rPr>
        <w:t xml:space="preserve">divided by the total number of shortest paths that connect </w:t>
      </w:r>
      <w:proofErr w:type="spellStart"/>
      <w:r w:rsidR="00CC386D" w:rsidRPr="00995282">
        <w:rPr>
          <w:rFonts w:ascii="Arial" w:hAnsi="Arial" w:cs="Arial"/>
          <w:bCs/>
          <w:i/>
          <w:iCs/>
          <w:sz w:val="24"/>
          <w:lang w:val="en-US"/>
        </w:rPr>
        <w:t>n</w:t>
      </w:r>
      <w:r w:rsidR="00CC386D" w:rsidRPr="00995282">
        <w:rPr>
          <w:rFonts w:ascii="Arial" w:hAnsi="Arial" w:cs="Arial"/>
          <w:bCs/>
          <w:i/>
          <w:iCs/>
          <w:sz w:val="24"/>
          <w:vertAlign w:val="subscript"/>
          <w:lang w:val="en-US"/>
        </w:rPr>
        <w:t>j</w:t>
      </w:r>
      <w:proofErr w:type="spellEnd"/>
      <w:r w:rsidR="00CC386D" w:rsidRPr="00995282">
        <w:rPr>
          <w:rFonts w:ascii="Arial" w:hAnsi="Arial" w:cs="Arial"/>
          <w:bCs/>
          <w:sz w:val="24"/>
          <w:vertAlign w:val="subscript"/>
          <w:lang w:val="en-US"/>
        </w:rPr>
        <w:t xml:space="preserve"> </w:t>
      </w:r>
      <w:r w:rsidR="00CC386D" w:rsidRPr="00995282">
        <w:rPr>
          <w:rFonts w:ascii="Arial" w:hAnsi="Arial" w:cs="Arial"/>
          <w:bCs/>
          <w:sz w:val="24"/>
          <w:lang w:val="en-US"/>
        </w:rPr>
        <w:t xml:space="preserve">and </w:t>
      </w:r>
      <w:proofErr w:type="spellStart"/>
      <w:r w:rsidR="00CC386D" w:rsidRPr="00995282">
        <w:rPr>
          <w:rFonts w:ascii="Arial" w:hAnsi="Arial" w:cs="Arial"/>
          <w:bCs/>
          <w:i/>
          <w:iCs/>
          <w:sz w:val="24"/>
          <w:lang w:val="en-US"/>
        </w:rPr>
        <w:t>n</w:t>
      </w:r>
      <w:r w:rsidR="00CC386D" w:rsidRPr="00995282">
        <w:rPr>
          <w:rFonts w:ascii="Arial" w:hAnsi="Arial" w:cs="Arial"/>
          <w:bCs/>
          <w:i/>
          <w:iCs/>
          <w:sz w:val="24"/>
          <w:vertAlign w:val="subscript"/>
          <w:lang w:val="en-US"/>
        </w:rPr>
        <w:t>k</w:t>
      </w:r>
      <w:proofErr w:type="spellEnd"/>
      <w:r w:rsidR="00CC386D" w:rsidRPr="00995282">
        <w:rPr>
          <w:rFonts w:ascii="Arial" w:hAnsi="Arial" w:cs="Arial"/>
          <w:bCs/>
          <w:i/>
          <w:iCs/>
          <w:sz w:val="24"/>
          <w:lang w:val="en-US"/>
        </w:rPr>
        <w:t xml:space="preserve"> </w:t>
      </w:r>
      <w:r w:rsidR="00CC386D" w:rsidRPr="00995282">
        <w:rPr>
          <w:rFonts w:ascii="Arial" w:hAnsi="Arial" w:cs="Arial"/>
          <w:bCs/>
          <w:sz w:val="24"/>
          <w:lang w:val="en-US"/>
        </w:rPr>
        <w:t xml:space="preserve">irrespective of whether they pass via node </w:t>
      </w:r>
      <w:proofErr w:type="spellStart"/>
      <w:r w:rsidR="00CC386D" w:rsidRPr="00995282">
        <w:rPr>
          <w:rFonts w:ascii="Arial" w:hAnsi="Arial" w:cs="Arial"/>
          <w:bCs/>
          <w:i/>
          <w:sz w:val="24"/>
          <w:lang w:val="en-US"/>
        </w:rPr>
        <w:t>n</w:t>
      </w:r>
      <w:r w:rsidR="00CC386D" w:rsidRPr="00995282">
        <w:rPr>
          <w:rFonts w:ascii="Arial" w:hAnsi="Arial" w:cs="Arial"/>
          <w:bCs/>
          <w:i/>
          <w:sz w:val="24"/>
          <w:vertAlign w:val="subscript"/>
          <w:lang w:val="en-US"/>
        </w:rPr>
        <w:t>i</w:t>
      </w:r>
      <w:proofErr w:type="spellEnd"/>
      <w:r w:rsidR="00CC386D" w:rsidRPr="00995282">
        <w:rPr>
          <w:rFonts w:ascii="Arial" w:hAnsi="Arial" w:cs="Arial"/>
          <w:bCs/>
          <w:i/>
          <w:sz w:val="24"/>
          <w:vertAlign w:val="subscript"/>
          <w:lang w:val="en-US"/>
        </w:rPr>
        <w:t xml:space="preserve">. </w:t>
      </w:r>
      <w:r w:rsidR="00F94804"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&lt;EndNote&gt;&lt;Cite&gt;&lt;Author&gt;Freeman&lt;/Author&gt;&lt;Year&gt;1977&lt;/Year&gt;&lt;RecNum&gt;1107&lt;/RecNum&gt;&lt;DisplayText&gt;[42-44]&lt;/DisplayText&gt;&lt;record&gt;&lt;rec-number&gt;1107&lt;/rec-number&gt;&lt;foreign-keys&gt;&lt;key app="EN" db-id="axe299t24zfp0pexfzipze0sxvaszv90xspf" timestamp="1544623129"&gt;1107&lt;/key&gt;&lt;/foreign-keys&gt;&lt;ref-type name="Journal Article"&gt;17&lt;/ref-type&gt;&lt;contributors&gt;&lt;authors&gt;&lt;author&gt;Freeman, L.C.&lt;/author&gt;&lt;/authors&gt;&lt;/contributors&gt;&lt;titles&gt;&lt;title&gt;A set of measures of centrality based on betweenness&lt;/title&gt;&lt;secondary-title&gt;Sociometry&lt;/secondary-title&gt;&lt;/titles&gt;&lt;periodical&gt;&lt;full-title&gt;Sociometry&lt;/full-title&gt;&lt;/periodical&gt;&lt;pages&gt;35-41&lt;/pages&gt;&lt;volume&gt;40&lt;/volume&gt;&lt;dates&gt;&lt;year&gt;1977&lt;/year&gt;&lt;/dates&gt;&lt;urls&gt;&lt;/urls&gt;&lt;/record&gt;&lt;/Cite&gt;&lt;Cite&gt;&lt;Author&gt;Freeman&lt;/Author&gt;&lt;Year&gt;1979&lt;/Year&gt;&lt;RecNum&gt;1122&lt;/RecNum&gt;&lt;record&gt;&lt;rec-number&gt;1122&lt;/rec-number&gt;&lt;foreign-keys&gt;&lt;key app="EN" db-id="axe299t24zfp0pexfzipze0sxvaszv90xspf" timestamp="1547217166"&gt;1122&lt;/key&gt;&lt;/foreign-keys&gt;&lt;ref-type name="Journal Article"&gt;17&lt;/ref-type&gt;&lt;contributors&gt;&lt;authors&gt;&lt;author&gt;Freeman, L.C.&lt;/author&gt;&lt;/authors&gt;&lt;/contributors&gt;&lt;titles&gt;&lt;title&gt;Centrality in social networks. Conceptual clarification&lt;/title&gt;&lt;secondary-title&gt;Social Networks&lt;/secondary-title&gt;&lt;/titles&gt;&lt;periodical&gt;&lt;full-title&gt;Social Networks&lt;/full-title&gt;&lt;/periodical&gt;&lt;pages&gt;215-239&lt;/pages&gt;&lt;volume&gt;1&lt;/volume&gt;&lt;dates&gt;&lt;year&gt;1979&lt;/year&gt;&lt;/dates&gt;&lt;urls&gt;&lt;/urls&gt;&lt;/record&gt;&lt;/Cite&gt;&lt;Cite&gt;&lt;Author&gt;Brandes&lt;/Author&gt;&lt;Year&gt;2001&lt;/Year&gt;&lt;RecNum&gt;1121&lt;/RecNum&gt;&lt;record&gt;&lt;rec-number&gt;1121&lt;/rec-number&gt;&lt;foreign-keys&gt;&lt;key app="EN" db-id="axe299t24zfp0pexfzipze0sxvaszv90xspf" timestamp="1547217110"&gt;1121&lt;/key&gt;&lt;/foreign-keys&gt;&lt;ref-type name="Journal Article"&gt;17&lt;/ref-type&gt;&lt;contributors&gt;&lt;authors&gt;&lt;author&gt;Brandes, U.&lt;/author&gt;&lt;/authors&gt;&lt;/contributors&gt;&lt;titles&gt;&lt;title&gt;A faster algorithm for betweenness centrality&lt;/title&gt;&lt;secondary-title&gt;Journal of Mathematical Sociology&lt;/secondary-title&gt;&lt;/titles&gt;&lt;periodical&gt;&lt;full-title&gt;Journal of Mathematical Sociology&lt;/full-title&gt;&lt;/periodical&gt;&lt;pages&gt;163-177&lt;/pages&gt;&lt;volume&gt;25&lt;/volume&gt;&lt;dates&gt;&lt;year&gt;2001&lt;/year&gt;&lt;/dates&gt;&lt;urls&gt;&lt;/urls&gt;&lt;/record&gt;&lt;/Cite&gt;&lt;/EndNote&gt;</w:instrText>
      </w:r>
      <w:r w:rsidR="00F94804" w:rsidRPr="00995282">
        <w:rPr>
          <w:rFonts w:ascii="Arial" w:hAnsi="Arial" w:cs="Arial"/>
          <w:bCs/>
          <w:sz w:val="24"/>
          <w:lang w:val="en-US"/>
        </w:rPr>
        <w:fldChar w:fldCharType="separate"/>
      </w:r>
      <w:r w:rsidR="00905BFD" w:rsidRPr="00995282">
        <w:rPr>
          <w:rFonts w:ascii="Arial" w:hAnsi="Arial" w:cs="Arial"/>
          <w:bCs/>
          <w:noProof/>
          <w:sz w:val="24"/>
          <w:lang w:val="en-US"/>
        </w:rPr>
        <w:t>[42-44]</w:t>
      </w:r>
      <w:r w:rsidR="00F94804" w:rsidRPr="00995282">
        <w:rPr>
          <w:rFonts w:ascii="Arial" w:hAnsi="Arial" w:cs="Arial"/>
          <w:bCs/>
          <w:sz w:val="24"/>
          <w:lang w:val="en-US"/>
        </w:rPr>
        <w:fldChar w:fldCharType="end"/>
      </w:r>
      <w:r w:rsidR="00CC386D" w:rsidRPr="00995282">
        <w:rPr>
          <w:rFonts w:ascii="Arial" w:hAnsi="Arial" w:cs="Arial"/>
          <w:bCs/>
          <w:sz w:val="24"/>
          <w:lang w:val="en-US"/>
        </w:rPr>
        <w:t xml:space="preserve">. Thus, the higher the BC value of node </w:t>
      </w:r>
      <w:proofErr w:type="spellStart"/>
      <w:r w:rsidR="00CC386D" w:rsidRPr="00995282">
        <w:rPr>
          <w:rFonts w:ascii="Arial" w:hAnsi="Arial" w:cs="Arial"/>
          <w:bCs/>
          <w:i/>
          <w:sz w:val="24"/>
          <w:lang w:val="en-US"/>
        </w:rPr>
        <w:t>n</w:t>
      </w:r>
      <w:r w:rsidR="00CC386D" w:rsidRPr="00995282">
        <w:rPr>
          <w:rFonts w:ascii="Arial" w:hAnsi="Arial" w:cs="Arial"/>
          <w:bCs/>
          <w:i/>
          <w:sz w:val="24"/>
          <w:vertAlign w:val="subscript"/>
          <w:lang w:val="en-US"/>
        </w:rPr>
        <w:t>i</w:t>
      </w:r>
      <w:proofErr w:type="spellEnd"/>
      <w:r w:rsidR="00CC386D" w:rsidRPr="00995282">
        <w:rPr>
          <w:rFonts w:ascii="Arial" w:hAnsi="Arial" w:cs="Arial"/>
          <w:bCs/>
          <w:sz w:val="24"/>
          <w:lang w:val="en-US"/>
        </w:rPr>
        <w:t xml:space="preserve">, the larger the number of shortest-distance paths passing through </w:t>
      </w:r>
      <w:proofErr w:type="spellStart"/>
      <w:r w:rsidR="00CC386D" w:rsidRPr="00995282">
        <w:rPr>
          <w:rFonts w:ascii="Arial" w:hAnsi="Arial" w:cs="Arial"/>
          <w:bCs/>
          <w:i/>
          <w:sz w:val="24"/>
          <w:lang w:val="en-US"/>
        </w:rPr>
        <w:t>n</w:t>
      </w:r>
      <w:r w:rsidR="00CC386D" w:rsidRPr="00995282">
        <w:rPr>
          <w:rFonts w:ascii="Arial" w:hAnsi="Arial" w:cs="Arial"/>
          <w:bCs/>
          <w:i/>
          <w:sz w:val="24"/>
          <w:vertAlign w:val="subscript"/>
          <w:lang w:val="en-US"/>
        </w:rPr>
        <w:t>i</w:t>
      </w:r>
      <w:proofErr w:type="spellEnd"/>
      <w:r w:rsidR="00CC386D" w:rsidRPr="00995282">
        <w:rPr>
          <w:rFonts w:ascii="Arial" w:hAnsi="Arial" w:cs="Arial"/>
          <w:bCs/>
          <w:sz w:val="24"/>
          <w:lang w:val="en-US"/>
        </w:rPr>
        <w:t xml:space="preserve">, </w:t>
      </w:r>
      <w:r w:rsidR="004F59E0" w:rsidRPr="00995282">
        <w:rPr>
          <w:rFonts w:ascii="Arial" w:hAnsi="Arial" w:cs="Arial"/>
          <w:bCs/>
          <w:sz w:val="24"/>
          <w:lang w:val="en-US"/>
        </w:rPr>
        <w:t>suggesting</w:t>
      </w:r>
      <w:r w:rsidR="00CC386D" w:rsidRPr="00995282">
        <w:rPr>
          <w:rFonts w:ascii="Arial" w:hAnsi="Arial" w:cs="Arial"/>
          <w:bCs/>
          <w:sz w:val="24"/>
          <w:lang w:val="en-US"/>
        </w:rPr>
        <w:t xml:space="preserve"> </w:t>
      </w:r>
      <w:r w:rsidR="004F59E0" w:rsidRPr="00995282">
        <w:rPr>
          <w:rFonts w:ascii="Arial" w:hAnsi="Arial" w:cs="Arial"/>
          <w:bCs/>
          <w:sz w:val="24"/>
          <w:lang w:val="en-US"/>
        </w:rPr>
        <w:t>that node</w:t>
      </w:r>
      <w:r w:rsidR="00CC386D" w:rsidRPr="00995282">
        <w:rPr>
          <w:rFonts w:ascii="Arial" w:hAnsi="Arial" w:cs="Arial"/>
          <w:bCs/>
          <w:i/>
          <w:sz w:val="24"/>
          <w:lang w:val="en-US"/>
        </w:rPr>
        <w:t xml:space="preserve"> </w:t>
      </w:r>
      <w:proofErr w:type="spellStart"/>
      <w:r w:rsidR="00CC386D" w:rsidRPr="00995282">
        <w:rPr>
          <w:rFonts w:ascii="Arial" w:hAnsi="Arial" w:cs="Arial"/>
          <w:bCs/>
          <w:i/>
          <w:sz w:val="24"/>
          <w:lang w:val="en-US"/>
        </w:rPr>
        <w:t>n</w:t>
      </w:r>
      <w:r w:rsidR="00CC386D" w:rsidRPr="00995282">
        <w:rPr>
          <w:rFonts w:ascii="Arial" w:hAnsi="Arial" w:cs="Arial"/>
          <w:bCs/>
          <w:i/>
          <w:sz w:val="24"/>
          <w:vertAlign w:val="subscript"/>
          <w:lang w:val="en-US"/>
        </w:rPr>
        <w:t>i</w:t>
      </w:r>
      <w:proofErr w:type="spellEnd"/>
      <w:r w:rsidR="004F59E0" w:rsidRPr="00995282">
        <w:rPr>
          <w:rFonts w:ascii="Arial" w:hAnsi="Arial" w:cs="Arial"/>
          <w:bCs/>
          <w:sz w:val="24"/>
          <w:lang w:val="en-US"/>
        </w:rPr>
        <w:t xml:space="preserve"> could be</w:t>
      </w:r>
      <w:r w:rsidR="00CC386D" w:rsidRPr="00995282">
        <w:rPr>
          <w:rFonts w:ascii="Arial" w:hAnsi="Arial" w:cs="Arial"/>
          <w:bCs/>
          <w:sz w:val="24"/>
          <w:lang w:val="en-US"/>
        </w:rPr>
        <w:t xml:space="preserve"> important for couplings within the network. </w:t>
      </w:r>
    </w:p>
    <w:p w14:paraId="681BFAD7" w14:textId="77777777" w:rsidR="00927CA3" w:rsidRPr="00995282" w:rsidRDefault="00927CA3" w:rsidP="00927CA3">
      <w:pPr>
        <w:spacing w:line="480" w:lineRule="auto"/>
        <w:jc w:val="both"/>
        <w:rPr>
          <w:rFonts w:ascii="Arial" w:hAnsi="Arial" w:cs="Arial"/>
          <w:bCs/>
        </w:rPr>
      </w:pPr>
      <w:r w:rsidRPr="00995282">
        <w:rPr>
          <w:rFonts w:ascii="Arial" w:hAnsi="Arial" w:cs="Arial"/>
          <w:b/>
          <w:bCs/>
          <w:noProof/>
          <w:lang w:val="en-US"/>
        </w:rPr>
        <w:drawing>
          <wp:inline distT="0" distB="0" distL="0" distR="0" wp14:anchorId="19544D6C" wp14:editId="522ADF88">
            <wp:extent cx="3883152" cy="1965960"/>
            <wp:effectExtent l="0" t="0" r="3175"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9"/>
                    <a:stretch>
                      <a:fillRect/>
                    </a:stretch>
                  </pic:blipFill>
                  <pic:spPr>
                    <a:xfrm>
                      <a:off x="0" y="0"/>
                      <a:ext cx="3883152" cy="1965960"/>
                    </a:xfrm>
                    <a:prstGeom prst="rect">
                      <a:avLst/>
                    </a:prstGeom>
                  </pic:spPr>
                </pic:pic>
              </a:graphicData>
            </a:graphic>
          </wp:inline>
        </w:drawing>
      </w:r>
    </w:p>
    <w:p w14:paraId="33DFB07F" w14:textId="70B8079D" w:rsidR="00927CA3" w:rsidRPr="00995282" w:rsidRDefault="00927CA3" w:rsidP="00FC55A9">
      <w:pPr>
        <w:spacing w:after="0" w:line="240" w:lineRule="auto"/>
        <w:jc w:val="both"/>
        <w:rPr>
          <w:rFonts w:ascii="Arial" w:hAnsi="Arial" w:cs="Arial"/>
        </w:rPr>
      </w:pPr>
      <w:r w:rsidRPr="00995282">
        <w:rPr>
          <w:rFonts w:ascii="Arial" w:hAnsi="Arial" w:cs="Arial"/>
          <w:b/>
          <w:bCs/>
        </w:rPr>
        <w:t xml:space="preserve">Scheme 1. </w:t>
      </w:r>
      <w:r w:rsidRPr="00995282">
        <w:rPr>
          <w:rFonts w:ascii="Arial" w:hAnsi="Arial" w:cs="Arial"/>
        </w:rPr>
        <w:t xml:space="preserve">Schematic representation of BC vs. </w:t>
      </w:r>
      <w:r w:rsidRPr="00995282">
        <w:rPr>
          <w:rFonts w:ascii="Arial" w:hAnsi="Arial" w:cs="Arial"/>
          <w:iCs/>
        </w:rPr>
        <w:t>USP values for a hypothetical H-bond graph</w:t>
      </w:r>
      <w:r w:rsidRPr="00995282">
        <w:rPr>
          <w:rFonts w:ascii="Arial" w:hAnsi="Arial" w:cs="Arial"/>
        </w:rPr>
        <w:t>. Because the USP reports only the unique shortest paths, USP values are smaller and thus might be easier to interpret. In the graph illustrated here, the highest BC value for a node is BC = 66; for the same node, USP = 26.</w:t>
      </w:r>
    </w:p>
    <w:p w14:paraId="7439EEB7" w14:textId="77777777" w:rsidR="00FC55A9" w:rsidRPr="00995282" w:rsidRDefault="00FC55A9" w:rsidP="00FC55A9">
      <w:pPr>
        <w:spacing w:after="0" w:line="480" w:lineRule="auto"/>
        <w:jc w:val="both"/>
        <w:rPr>
          <w:rFonts w:ascii="Arial" w:hAnsi="Arial" w:cs="Arial"/>
        </w:rPr>
      </w:pPr>
    </w:p>
    <w:p w14:paraId="634EFBBA" w14:textId="425B6E32" w:rsidR="00927CA3" w:rsidRPr="00995282" w:rsidRDefault="00927CA3" w:rsidP="00FC55A9">
      <w:pPr>
        <w:spacing w:after="0" w:line="480" w:lineRule="auto"/>
        <w:ind w:firstLine="284"/>
        <w:jc w:val="both"/>
        <w:rPr>
          <w:rFonts w:ascii="Arial" w:hAnsi="Arial" w:cs="Arial"/>
          <w:bCs/>
          <w:sz w:val="24"/>
          <w:szCs w:val="24"/>
        </w:rPr>
      </w:pPr>
      <w:r w:rsidRPr="00995282">
        <w:rPr>
          <w:rFonts w:ascii="Arial" w:hAnsi="Arial" w:cs="Arial"/>
          <w:bCs/>
          <w:sz w:val="24"/>
          <w:szCs w:val="24"/>
        </w:rPr>
        <w:t>In the case of crowded networks with large number of nodes, nodes located in the center of a network can have very large BC values which could make it difficult to interpret connections within the network</w:t>
      </w:r>
      <w:r w:rsidR="007519CC" w:rsidRPr="00995282">
        <w:rPr>
          <w:rFonts w:ascii="Arial" w:hAnsi="Arial" w:cs="Arial"/>
          <w:bCs/>
          <w:sz w:val="24"/>
          <w:szCs w:val="24"/>
        </w:rPr>
        <w:t xml:space="preserve"> </w:t>
      </w:r>
      <w:r w:rsidR="007519CC" w:rsidRPr="00995282">
        <w:rPr>
          <w:rFonts w:ascii="Arial" w:hAnsi="Arial" w:cs="Arial"/>
          <w:bCs/>
          <w:sz w:val="24"/>
          <w:szCs w:val="24"/>
        </w:rPr>
        <w:fldChar w:fldCharType="begin"/>
      </w:r>
      <w:r w:rsidR="007519CC" w:rsidRPr="00995282">
        <w:rPr>
          <w:rFonts w:ascii="Arial" w:hAnsi="Arial" w:cs="Arial"/>
          <w:bCs/>
          <w:sz w:val="24"/>
          <w:szCs w:val="24"/>
        </w:rPr>
        <w:instrText xml:space="preserve"> ADDIN EN.CITE &lt;EndNote&gt;&lt;Cite&gt;&lt;Author&gt;Karathanou&lt;/Author&gt;&lt;Year&gt;2020&lt;/Year&gt;&lt;RecNum&gt;1667&lt;/RecNum&gt;&lt;DisplayText&gt;[45]&lt;/DisplayText&gt;&lt;record&gt;&lt;rec-number&gt;1667&lt;/rec-number&gt;&lt;foreign-keys&gt;&lt;key app="EN" db-id="axe299t24zfp0pexfzipze0sxvaszv90xspf" timestamp="1603313391"&gt;1667&lt;/key&gt;&lt;/foreign-keys&gt;&lt;ref-type name="Journal Article"&gt;17&lt;/ref-type&gt;&lt;contributors&gt;&lt;authors&gt;&lt;author&gt;Karathanou, K.&lt;/author&gt;&lt;author&gt;Lazaratos, M.&lt;/author&gt;&lt;author&gt;Bertalan, E.&lt;/author&gt;&lt;author&gt;Siemers, M.&lt;/author&gt;&lt;author&gt;Buzar, K.&lt;/author&gt;&lt;author&gt;Schertler, G.F.X.&lt;/author&gt;&lt;author&gt;del Val, C.&lt;/author&gt;&lt;author&gt;Bondar, A. -N.&lt;/author&gt;&lt;/authors&gt;&lt;/contributors&gt;&lt;titles&gt;&lt;title&gt;A graph-based approach identifies dynamic H-bond communication networks in spike protein S of SARS-CoV-2&lt;/title&gt;&lt;secondary-title&gt;J. Struct. Biol.&lt;/secondary-title&gt;&lt;/titles&gt;&lt;periodical&gt;&lt;full-title&gt;J. Struct. Biol.&lt;/full-title&gt;&lt;/periodical&gt;&lt;pages&gt;107617&lt;/pages&gt;&lt;volume&gt;212&lt;/volume&gt;&lt;dates&gt;&lt;year&gt;2020&lt;/year&gt;&lt;/dates&gt;&lt;urls&gt;&lt;/urls&gt;&lt;electronic-resource-num&gt;10.1016/j.jsb.2020.107617&lt;/electronic-resource-num&gt;&lt;/record&gt;&lt;/Cite&gt;&lt;/EndNote&gt;</w:instrText>
      </w:r>
      <w:r w:rsidR="007519CC" w:rsidRPr="00995282">
        <w:rPr>
          <w:rFonts w:ascii="Arial" w:hAnsi="Arial" w:cs="Arial"/>
          <w:bCs/>
          <w:sz w:val="24"/>
          <w:szCs w:val="24"/>
        </w:rPr>
        <w:fldChar w:fldCharType="separate"/>
      </w:r>
      <w:r w:rsidR="007519CC" w:rsidRPr="00995282">
        <w:rPr>
          <w:rFonts w:ascii="Arial" w:hAnsi="Arial" w:cs="Arial"/>
          <w:bCs/>
          <w:noProof/>
          <w:sz w:val="24"/>
          <w:szCs w:val="24"/>
        </w:rPr>
        <w:t>[45]</w:t>
      </w:r>
      <w:r w:rsidR="007519CC" w:rsidRPr="00995282">
        <w:rPr>
          <w:rFonts w:ascii="Arial" w:hAnsi="Arial" w:cs="Arial"/>
          <w:bCs/>
          <w:sz w:val="24"/>
          <w:szCs w:val="24"/>
        </w:rPr>
        <w:fldChar w:fldCharType="end"/>
      </w:r>
      <w:r w:rsidRPr="00995282">
        <w:rPr>
          <w:rFonts w:ascii="Arial" w:hAnsi="Arial" w:cs="Arial"/>
          <w:bCs/>
          <w:sz w:val="24"/>
          <w:szCs w:val="24"/>
        </w:rPr>
        <w:t xml:space="preserve">. The USP gives a somewhat more intuitive measure, because it restricts the computation to the unique shortest paths passing through node </w:t>
      </w:r>
      <w:r w:rsidRPr="00995282">
        <w:rPr>
          <w:rFonts w:ascii="Arial" w:hAnsi="Arial" w:cs="Arial"/>
          <w:bCs/>
          <w:i/>
          <w:sz w:val="24"/>
          <w:szCs w:val="24"/>
        </w:rPr>
        <w:t>n</w:t>
      </w:r>
      <w:r w:rsidRPr="00995282">
        <w:rPr>
          <w:rFonts w:ascii="Arial" w:hAnsi="Arial" w:cs="Arial"/>
          <w:bCs/>
          <w:i/>
          <w:sz w:val="24"/>
          <w:szCs w:val="24"/>
          <w:vertAlign w:val="subscript"/>
        </w:rPr>
        <w:t>i</w:t>
      </w:r>
      <w:r w:rsidRPr="00995282">
        <w:rPr>
          <w:rFonts w:ascii="Arial" w:hAnsi="Arial" w:cs="Arial"/>
          <w:bCs/>
          <w:sz w:val="24"/>
          <w:szCs w:val="24"/>
        </w:rPr>
        <w:t xml:space="preserve"> (Scheme 1) </w:t>
      </w:r>
      <w:r w:rsidRPr="00995282">
        <w:rPr>
          <w:rFonts w:ascii="Arial" w:hAnsi="Arial" w:cs="Arial"/>
          <w:bCs/>
          <w:sz w:val="24"/>
          <w:szCs w:val="24"/>
        </w:rPr>
        <w:fldChar w:fldCharType="begin"/>
      </w:r>
      <w:r w:rsidR="00905BFD" w:rsidRPr="00995282">
        <w:rPr>
          <w:rFonts w:ascii="Arial" w:hAnsi="Arial" w:cs="Arial"/>
          <w:bCs/>
          <w:sz w:val="24"/>
          <w:szCs w:val="24"/>
        </w:rPr>
        <w:instrText xml:space="preserve"> ADDIN EN.CITE &lt;EndNote&gt;&lt;Cite&gt;&lt;Author&gt;Karathanou&lt;/Author&gt;&lt;Year&gt;2020&lt;/Year&gt;&lt;RecNum&gt;1667&lt;/RecNum&gt;&lt;DisplayText&gt;[45]&lt;/DisplayText&gt;&lt;record&gt;&lt;rec-number&gt;1667&lt;/rec-number&gt;&lt;foreign-keys&gt;&lt;key app="EN" db-id="axe299t24zfp0pexfzipze0sxvaszv90xspf" timestamp="1603313391"&gt;1667&lt;/key&gt;&lt;/foreign-keys&gt;&lt;ref-type name="Journal Article"&gt;17&lt;/ref-type&gt;&lt;contributors&gt;&lt;authors&gt;&lt;author&gt;Karathanou, K.&lt;/author&gt;&lt;author&gt;Lazaratos, M.&lt;/author&gt;&lt;author&gt;Bertalan, E.&lt;/author&gt;&lt;author&gt;Siemers, M.&lt;/author&gt;&lt;author&gt;Buzar, K.&lt;/author&gt;&lt;author&gt;Schertler, G.F.X.&lt;/author&gt;&lt;author&gt;del Val, C.&lt;/author&gt;&lt;author&gt;Bondar, A. -N.&lt;/author&gt;&lt;/authors&gt;&lt;/contributors&gt;&lt;titles&gt;&lt;title&gt;A graph-based approach identifies dynamic H-bond communication networks in spike protein S of SARS-CoV-2&lt;/title&gt;&lt;secondary-title&gt;J. Struct. Biol.&lt;/secondary-title&gt;&lt;/titles&gt;&lt;periodical&gt;&lt;full-title&gt;J. Struct. Biol.&lt;/full-title&gt;&lt;/periodical&gt;&lt;pages&gt;107617&lt;/pages&gt;&lt;volume&gt;212&lt;/volume&gt;&lt;dates&gt;&lt;year&gt;2020&lt;/year&gt;&lt;/dates&gt;&lt;urls&gt;&lt;/urls&gt;&lt;electronic-resource-num&gt;10.1016/j.jsb.2020.107617&lt;/electronic-resource-num&gt;&lt;/record&gt;&lt;/Cite&gt;&lt;/EndNote&gt;</w:instrText>
      </w:r>
      <w:r w:rsidRPr="00995282">
        <w:rPr>
          <w:rFonts w:ascii="Arial" w:hAnsi="Arial" w:cs="Arial"/>
          <w:bCs/>
          <w:sz w:val="24"/>
          <w:szCs w:val="24"/>
        </w:rPr>
        <w:fldChar w:fldCharType="separate"/>
      </w:r>
      <w:r w:rsidR="00905BFD" w:rsidRPr="00995282">
        <w:rPr>
          <w:rFonts w:ascii="Arial" w:hAnsi="Arial" w:cs="Arial"/>
          <w:bCs/>
          <w:noProof/>
          <w:sz w:val="24"/>
          <w:szCs w:val="24"/>
        </w:rPr>
        <w:t>[45]</w:t>
      </w:r>
      <w:r w:rsidRPr="00995282">
        <w:rPr>
          <w:rFonts w:ascii="Arial" w:hAnsi="Arial" w:cs="Arial"/>
          <w:bCs/>
          <w:sz w:val="24"/>
          <w:szCs w:val="24"/>
        </w:rPr>
        <w:fldChar w:fldCharType="end"/>
      </w:r>
      <w:r w:rsidRPr="00995282">
        <w:rPr>
          <w:rFonts w:ascii="Arial" w:hAnsi="Arial" w:cs="Arial"/>
          <w:bCs/>
          <w:sz w:val="24"/>
          <w:szCs w:val="24"/>
        </w:rPr>
        <w:t xml:space="preserve">, such that it avoids over-counting intermediate nodes along paths connecting distinct nodes of the network. </w:t>
      </w:r>
    </w:p>
    <w:p w14:paraId="083ABAB7" w14:textId="77777777" w:rsidR="00CC386D" w:rsidRPr="00995282" w:rsidRDefault="00CC386D" w:rsidP="007E3C82">
      <w:pPr>
        <w:spacing w:after="0" w:line="480" w:lineRule="auto"/>
        <w:jc w:val="both"/>
        <w:rPr>
          <w:rFonts w:ascii="Arial" w:hAnsi="Arial" w:cs="Arial"/>
          <w:bCs/>
          <w:sz w:val="24"/>
          <w:szCs w:val="24"/>
          <w:lang w:val="en-US"/>
        </w:rPr>
      </w:pPr>
    </w:p>
    <w:p w14:paraId="78A7B275" w14:textId="35D0DA89" w:rsidR="00BD76D0" w:rsidRPr="00995282" w:rsidRDefault="00FA572D" w:rsidP="007E3C82">
      <w:pPr>
        <w:spacing w:after="0" w:line="480" w:lineRule="auto"/>
        <w:jc w:val="both"/>
        <w:rPr>
          <w:rFonts w:ascii="Arial" w:hAnsi="Arial" w:cs="Arial"/>
          <w:bCs/>
          <w:iCs/>
          <w:sz w:val="24"/>
          <w:szCs w:val="24"/>
          <w:lang w:val="en-US"/>
        </w:rPr>
      </w:pPr>
      <w:r w:rsidRPr="00995282">
        <w:rPr>
          <w:rFonts w:ascii="Arial" w:hAnsi="Arial" w:cs="Arial"/>
          <w:bCs/>
          <w:i/>
          <w:iCs/>
          <w:sz w:val="24"/>
          <w:szCs w:val="24"/>
          <w:lang w:val="en-US"/>
        </w:rPr>
        <w:t>L</w:t>
      </w:r>
      <w:r w:rsidR="00083635" w:rsidRPr="00995282">
        <w:rPr>
          <w:rFonts w:ascii="Arial" w:hAnsi="Arial" w:cs="Arial"/>
          <w:bCs/>
          <w:i/>
          <w:iCs/>
          <w:sz w:val="24"/>
          <w:szCs w:val="24"/>
          <w:lang w:val="en-US"/>
        </w:rPr>
        <w:t>ongest</w:t>
      </w:r>
      <w:r w:rsidR="00CC386D" w:rsidRPr="00995282">
        <w:rPr>
          <w:rFonts w:ascii="Arial" w:hAnsi="Arial" w:cs="Arial"/>
          <w:bCs/>
          <w:i/>
          <w:iCs/>
          <w:sz w:val="24"/>
          <w:szCs w:val="24"/>
          <w:lang w:val="en-US"/>
        </w:rPr>
        <w:t xml:space="preserve"> </w:t>
      </w:r>
      <w:r w:rsidR="00805A4E" w:rsidRPr="00995282">
        <w:rPr>
          <w:rFonts w:ascii="Arial" w:hAnsi="Arial" w:cs="Arial"/>
          <w:bCs/>
          <w:i/>
          <w:iCs/>
          <w:sz w:val="24"/>
          <w:szCs w:val="24"/>
          <w:lang w:val="en-US"/>
        </w:rPr>
        <w:t xml:space="preserve">H-bond </w:t>
      </w:r>
      <w:r w:rsidR="00F54E43" w:rsidRPr="00995282">
        <w:rPr>
          <w:rFonts w:ascii="Arial" w:hAnsi="Arial" w:cs="Arial"/>
          <w:bCs/>
          <w:i/>
          <w:iCs/>
          <w:sz w:val="24"/>
          <w:szCs w:val="24"/>
          <w:lang w:val="en-US"/>
        </w:rPr>
        <w:t>path</w:t>
      </w:r>
      <w:r w:rsidR="00805A4E" w:rsidRPr="00995282">
        <w:rPr>
          <w:rFonts w:ascii="Arial" w:hAnsi="Arial" w:cs="Arial"/>
          <w:bCs/>
          <w:i/>
          <w:iCs/>
          <w:sz w:val="24"/>
          <w:szCs w:val="24"/>
          <w:lang w:val="en-US"/>
        </w:rPr>
        <w:t>s of selected H-bond motifs</w:t>
      </w:r>
      <w:r w:rsidR="00CC386D" w:rsidRPr="00995282">
        <w:rPr>
          <w:rFonts w:ascii="Arial" w:hAnsi="Arial" w:cs="Arial"/>
          <w:bCs/>
          <w:i/>
          <w:iCs/>
          <w:sz w:val="24"/>
          <w:szCs w:val="24"/>
          <w:lang w:val="en-US"/>
        </w:rPr>
        <w:t xml:space="preserve">. </w:t>
      </w:r>
      <w:r w:rsidR="00315AFF" w:rsidRPr="00995282">
        <w:rPr>
          <w:rFonts w:ascii="Arial" w:hAnsi="Arial" w:cs="Arial"/>
          <w:bCs/>
          <w:iCs/>
          <w:sz w:val="24"/>
          <w:szCs w:val="24"/>
          <w:lang w:val="en-US"/>
        </w:rPr>
        <w:t>To evaluate the participation of H-bonds of interest in local</w:t>
      </w:r>
      <w:r w:rsidR="00315AFF" w:rsidRPr="00995282">
        <w:rPr>
          <w:rFonts w:ascii="Arial" w:hAnsi="Arial" w:cs="Arial"/>
          <w:bCs/>
          <w:i/>
          <w:iCs/>
          <w:sz w:val="24"/>
          <w:szCs w:val="24"/>
          <w:lang w:val="en-US"/>
        </w:rPr>
        <w:t xml:space="preserve"> </w:t>
      </w:r>
      <w:r w:rsidR="00315AFF" w:rsidRPr="00995282">
        <w:rPr>
          <w:rFonts w:ascii="Arial" w:hAnsi="Arial" w:cs="Arial"/>
          <w:bCs/>
          <w:iCs/>
          <w:sz w:val="24"/>
          <w:szCs w:val="24"/>
          <w:lang w:val="en-US"/>
        </w:rPr>
        <w:t>H-bond clusters, we use Bridge</w:t>
      </w:r>
      <w:r w:rsidR="004F59E0" w:rsidRPr="00995282">
        <w:rPr>
          <w:rFonts w:ascii="Arial" w:hAnsi="Arial" w:cs="Arial"/>
          <w:bCs/>
          <w:iCs/>
          <w:sz w:val="24"/>
          <w:szCs w:val="24"/>
          <w:lang w:val="en-US"/>
        </w:rPr>
        <w:t xml:space="preserve"> </w:t>
      </w:r>
      <w:r w:rsidR="004F59E0" w:rsidRPr="00995282">
        <w:rPr>
          <w:rFonts w:ascii="Arial" w:hAnsi="Arial" w:cs="Arial"/>
          <w:bCs/>
          <w:iCs/>
          <w:sz w:val="24"/>
          <w:szCs w:val="24"/>
          <w:lang w:val="en-US"/>
        </w:rPr>
        <w:fldChar w:fldCharType="begin"/>
      </w:r>
      <w:r w:rsidR="00905BFD" w:rsidRPr="00995282">
        <w:rPr>
          <w:rFonts w:ascii="Arial" w:hAnsi="Arial" w:cs="Arial"/>
          <w:bCs/>
          <w:iCs/>
          <w:sz w:val="24"/>
          <w:szCs w:val="24"/>
          <w:lang w:val="en-US"/>
        </w:rPr>
        <w:instrText xml:space="preserve"> ADDIN EN.CITE &lt;EndNote&gt;&lt;Cite&gt;&lt;Author&gt;Siemers&lt;/Author&gt;&lt;Year&gt;2019&lt;/Year&gt;&lt;RecNum&gt;1331&lt;/RecNum&gt;&lt;DisplayText&gt;[37]&lt;/DisplayText&gt;&lt;record&gt;&lt;rec-number&gt;1331&lt;/rec-number&gt;&lt;foreign-keys&gt;&lt;key app="EN" db-id="axe299t24zfp0pexfzipze0sxvaszv90xspf" timestamp="1573814337"&gt;1331&lt;/key&gt;&lt;/foreign-keys&gt;&lt;ref-type name="Journal Article"&gt;17&lt;/ref-type&gt;&lt;contributors&gt;&lt;authors&gt;&lt;author&gt;Siemers, M.&lt;/author&gt;&lt;author&gt;Lazaratos, M.&lt;/author&gt;&lt;author&gt;Karathanou, K.&lt;/author&gt;&lt;author&gt;Guerra, F.&lt;/author&gt;&lt;author&gt;Brown, L.S.&lt;/author&gt;&lt;author&gt;Bondar, A. -N.&lt;/author&gt;&lt;/authors&gt;&lt;/contributors&gt;&lt;titles&gt;&lt;title&gt;Bridge: A graph-based algorithm to analyze dynamic H-bond networks in membrane proteins&lt;/title&gt;&lt;secondary-title&gt;Journal of Chemical Theory and Computation&lt;/secondary-title&gt;&lt;/titles&gt;&lt;periodical&gt;&lt;full-title&gt;Journal of Chemical Theory and Computation&lt;/full-title&gt;&lt;/periodical&gt;&lt;pages&gt;6781-6798&lt;/pages&gt;&lt;volume&gt;15&lt;/volume&gt;&lt;dates&gt;&lt;year&gt;2019&lt;/year&gt;&lt;/dates&gt;&lt;urls&gt;&lt;/urls&gt;&lt;electronic-resource-num&gt;10.1021/acs/jctc.9b00697&lt;/electronic-resource-num&gt;&lt;/record&gt;&lt;/Cite&gt;&lt;/EndNote&gt;</w:instrText>
      </w:r>
      <w:r w:rsidR="004F59E0" w:rsidRPr="00995282">
        <w:rPr>
          <w:rFonts w:ascii="Arial" w:hAnsi="Arial" w:cs="Arial"/>
          <w:bCs/>
          <w:iCs/>
          <w:sz w:val="24"/>
          <w:szCs w:val="24"/>
          <w:lang w:val="en-US"/>
        </w:rPr>
        <w:fldChar w:fldCharType="separate"/>
      </w:r>
      <w:r w:rsidR="00905BFD" w:rsidRPr="00995282">
        <w:rPr>
          <w:rFonts w:ascii="Arial" w:hAnsi="Arial" w:cs="Arial"/>
          <w:bCs/>
          <w:iCs/>
          <w:noProof/>
          <w:sz w:val="24"/>
          <w:szCs w:val="24"/>
          <w:lang w:val="en-US"/>
        </w:rPr>
        <w:t>[37]</w:t>
      </w:r>
      <w:r w:rsidR="004F59E0" w:rsidRPr="00995282">
        <w:rPr>
          <w:rFonts w:ascii="Arial" w:hAnsi="Arial" w:cs="Arial"/>
          <w:bCs/>
          <w:iCs/>
          <w:sz w:val="24"/>
          <w:szCs w:val="24"/>
          <w:lang w:val="en-US"/>
        </w:rPr>
        <w:fldChar w:fldCharType="end"/>
      </w:r>
      <w:r w:rsidR="005E3E85" w:rsidRPr="00995282">
        <w:rPr>
          <w:rFonts w:ascii="Arial" w:hAnsi="Arial" w:cs="Arial"/>
          <w:bCs/>
          <w:iCs/>
          <w:sz w:val="24"/>
          <w:szCs w:val="24"/>
          <w:lang w:val="en-US"/>
        </w:rPr>
        <w:t xml:space="preserve"> for </w:t>
      </w:r>
      <w:r w:rsidR="00315AFF" w:rsidRPr="00995282">
        <w:rPr>
          <w:rFonts w:ascii="Arial" w:hAnsi="Arial" w:cs="Arial"/>
          <w:bCs/>
          <w:iCs/>
          <w:sz w:val="24"/>
          <w:szCs w:val="24"/>
          <w:lang w:val="en-US"/>
        </w:rPr>
        <w:t xml:space="preserve">Connected Component Analyses </w:t>
      </w:r>
      <w:r w:rsidR="005E3E85" w:rsidRPr="00995282">
        <w:rPr>
          <w:rFonts w:ascii="Arial" w:hAnsi="Arial" w:cs="Arial"/>
          <w:bCs/>
          <w:iCs/>
          <w:sz w:val="24"/>
          <w:szCs w:val="24"/>
          <w:lang w:val="en-US"/>
        </w:rPr>
        <w:t>to</w:t>
      </w:r>
      <w:r w:rsidR="004F59E0" w:rsidRPr="00995282">
        <w:rPr>
          <w:rFonts w:ascii="Arial" w:hAnsi="Arial" w:cs="Arial"/>
          <w:bCs/>
          <w:iCs/>
          <w:sz w:val="24"/>
          <w:szCs w:val="24"/>
          <w:lang w:val="en-US"/>
        </w:rPr>
        <w:t xml:space="preserve"> </w:t>
      </w:r>
      <w:r w:rsidR="005E3E85" w:rsidRPr="00995282">
        <w:rPr>
          <w:rFonts w:ascii="Arial" w:hAnsi="Arial" w:cs="Arial"/>
          <w:bCs/>
          <w:iCs/>
          <w:sz w:val="24"/>
          <w:szCs w:val="24"/>
          <w:lang w:val="en-US"/>
        </w:rPr>
        <w:t xml:space="preserve">extract </w:t>
      </w:r>
      <w:r w:rsidR="00315AFF" w:rsidRPr="00995282">
        <w:rPr>
          <w:rFonts w:ascii="Arial" w:hAnsi="Arial" w:cs="Arial"/>
          <w:bCs/>
          <w:iCs/>
          <w:sz w:val="24"/>
          <w:szCs w:val="24"/>
          <w:lang w:val="en-US"/>
        </w:rPr>
        <w:t>local H-bond clusters of nodes (protein groups) of interest.</w:t>
      </w:r>
      <w:r w:rsidR="00805A4E" w:rsidRPr="00995282">
        <w:rPr>
          <w:rFonts w:ascii="Arial" w:hAnsi="Arial" w:cs="Arial"/>
          <w:bCs/>
          <w:iCs/>
          <w:sz w:val="24"/>
          <w:szCs w:val="24"/>
          <w:lang w:val="en-US"/>
        </w:rPr>
        <w:t xml:space="preserve"> </w:t>
      </w:r>
      <w:r w:rsidR="00315AFF" w:rsidRPr="00995282">
        <w:rPr>
          <w:rFonts w:ascii="Arial" w:hAnsi="Arial" w:cs="Arial"/>
          <w:bCs/>
          <w:iCs/>
          <w:sz w:val="24"/>
          <w:szCs w:val="24"/>
          <w:lang w:val="en-US"/>
        </w:rPr>
        <w:t>To estimate the spatial extent of such local H-bond clusters,</w:t>
      </w:r>
      <w:r w:rsidR="00805A4E" w:rsidRPr="00995282">
        <w:rPr>
          <w:rFonts w:ascii="Arial" w:hAnsi="Arial" w:cs="Arial"/>
          <w:bCs/>
          <w:iCs/>
          <w:sz w:val="24"/>
          <w:szCs w:val="24"/>
          <w:lang w:val="en-US"/>
        </w:rPr>
        <w:t xml:space="preserve"> </w:t>
      </w:r>
      <w:r w:rsidR="00315AFF" w:rsidRPr="00995282">
        <w:rPr>
          <w:rFonts w:ascii="Arial" w:hAnsi="Arial" w:cs="Arial"/>
          <w:bCs/>
          <w:iCs/>
          <w:sz w:val="24"/>
          <w:szCs w:val="24"/>
          <w:lang w:val="en-US"/>
        </w:rPr>
        <w:t>w</w:t>
      </w:r>
      <w:r w:rsidR="008A30A8" w:rsidRPr="00995282">
        <w:rPr>
          <w:rFonts w:ascii="Arial" w:hAnsi="Arial" w:cs="Arial"/>
          <w:bCs/>
          <w:iCs/>
          <w:sz w:val="24"/>
          <w:szCs w:val="24"/>
          <w:lang w:val="en-US"/>
        </w:rPr>
        <w:t xml:space="preserve">e </w:t>
      </w:r>
      <w:r w:rsidR="00315AFF" w:rsidRPr="00995282">
        <w:rPr>
          <w:rFonts w:ascii="Arial" w:hAnsi="Arial" w:cs="Arial"/>
          <w:bCs/>
          <w:iCs/>
          <w:sz w:val="24"/>
          <w:szCs w:val="24"/>
          <w:lang w:val="en-US"/>
        </w:rPr>
        <w:t xml:space="preserve">compute </w:t>
      </w:r>
      <w:r w:rsidR="008A30A8" w:rsidRPr="00995282">
        <w:rPr>
          <w:rFonts w:ascii="Arial" w:hAnsi="Arial" w:cs="Arial"/>
          <w:bCs/>
          <w:iCs/>
          <w:sz w:val="24"/>
          <w:szCs w:val="24"/>
          <w:lang w:val="en-US"/>
        </w:rPr>
        <w:t>t</w:t>
      </w:r>
      <w:r w:rsidR="00805A4E" w:rsidRPr="00995282">
        <w:rPr>
          <w:rFonts w:ascii="Arial" w:hAnsi="Arial" w:cs="Arial"/>
          <w:bCs/>
          <w:iCs/>
          <w:sz w:val="24"/>
          <w:szCs w:val="24"/>
          <w:lang w:val="en-US"/>
        </w:rPr>
        <w:t xml:space="preserve">he length of </w:t>
      </w:r>
      <w:r w:rsidR="008A30A8" w:rsidRPr="00995282">
        <w:rPr>
          <w:rFonts w:ascii="Arial" w:hAnsi="Arial" w:cs="Arial"/>
          <w:bCs/>
          <w:iCs/>
          <w:sz w:val="24"/>
          <w:szCs w:val="24"/>
          <w:lang w:val="en-US"/>
        </w:rPr>
        <w:t xml:space="preserve">the shortest-distance </w:t>
      </w:r>
      <w:r w:rsidR="00805A4E" w:rsidRPr="00995282">
        <w:rPr>
          <w:rFonts w:ascii="Arial" w:hAnsi="Arial" w:cs="Arial"/>
          <w:bCs/>
          <w:iCs/>
          <w:sz w:val="24"/>
          <w:szCs w:val="24"/>
          <w:lang w:val="en-US"/>
        </w:rPr>
        <w:t xml:space="preserve">H-bond paths </w:t>
      </w:r>
      <w:r w:rsidR="00927CA3" w:rsidRPr="00995282">
        <w:rPr>
          <w:rFonts w:ascii="Arial" w:hAnsi="Arial" w:cs="Arial"/>
          <w:bCs/>
          <w:iCs/>
          <w:sz w:val="24"/>
          <w:szCs w:val="24"/>
          <w:lang w:val="en-US"/>
        </w:rPr>
        <w:t>as illustrated in Scheme 2</w:t>
      </w:r>
      <w:r w:rsidR="008A30A8" w:rsidRPr="00995282">
        <w:rPr>
          <w:rFonts w:ascii="Arial" w:hAnsi="Arial" w:cs="Arial"/>
          <w:bCs/>
          <w:iCs/>
          <w:sz w:val="24"/>
          <w:szCs w:val="24"/>
          <w:lang w:val="en-US"/>
        </w:rPr>
        <w:t xml:space="preserve">. </w:t>
      </w:r>
    </w:p>
    <w:p w14:paraId="5019AC90" w14:textId="53F5DD7A" w:rsidR="00CC386D" w:rsidRPr="00995282" w:rsidRDefault="005E3E85" w:rsidP="009B1364">
      <w:pPr>
        <w:spacing w:after="0" w:line="480" w:lineRule="auto"/>
        <w:ind w:firstLine="284"/>
        <w:jc w:val="both"/>
        <w:rPr>
          <w:rFonts w:ascii="Arial" w:hAnsi="Arial" w:cs="Arial"/>
          <w:bCs/>
          <w:iCs/>
          <w:sz w:val="24"/>
          <w:szCs w:val="24"/>
          <w:lang w:val="en-US"/>
        </w:rPr>
      </w:pPr>
      <w:r w:rsidRPr="00995282">
        <w:rPr>
          <w:rFonts w:ascii="Arial" w:hAnsi="Arial" w:cs="Arial"/>
          <w:bCs/>
          <w:iCs/>
          <w:sz w:val="24"/>
          <w:szCs w:val="24"/>
          <w:lang w:val="en-US"/>
        </w:rPr>
        <w:t>G</w:t>
      </w:r>
      <w:r w:rsidR="008A30A8" w:rsidRPr="00995282">
        <w:rPr>
          <w:rFonts w:ascii="Arial" w:hAnsi="Arial" w:cs="Arial"/>
          <w:bCs/>
          <w:iCs/>
          <w:sz w:val="24"/>
          <w:szCs w:val="24"/>
          <w:lang w:val="en-US"/>
        </w:rPr>
        <w:t xml:space="preserve">iven two H-bonding groups of an H-bond motif, we compute all shortest distance paths that include </w:t>
      </w:r>
      <w:r w:rsidR="00BD76D0" w:rsidRPr="00995282">
        <w:rPr>
          <w:rFonts w:ascii="Arial" w:hAnsi="Arial" w:cs="Arial"/>
          <w:bCs/>
          <w:iCs/>
          <w:sz w:val="24"/>
          <w:szCs w:val="24"/>
          <w:lang w:val="en-US"/>
        </w:rPr>
        <w:t>one of these</w:t>
      </w:r>
      <w:r w:rsidR="008A30A8" w:rsidRPr="00995282">
        <w:rPr>
          <w:rFonts w:ascii="Arial" w:hAnsi="Arial" w:cs="Arial"/>
          <w:bCs/>
          <w:iCs/>
          <w:sz w:val="24"/>
          <w:szCs w:val="24"/>
          <w:lang w:val="en-US"/>
        </w:rPr>
        <w:t xml:space="preserve"> groups. </w:t>
      </w:r>
      <w:r w:rsidR="00315AFF" w:rsidRPr="00995282">
        <w:rPr>
          <w:rFonts w:ascii="Arial" w:hAnsi="Arial" w:cs="Arial"/>
          <w:bCs/>
          <w:iCs/>
          <w:sz w:val="24"/>
          <w:szCs w:val="24"/>
          <w:lang w:val="en-US"/>
        </w:rPr>
        <w:t>W</w:t>
      </w:r>
      <w:r w:rsidR="008A30A8" w:rsidRPr="00995282">
        <w:rPr>
          <w:rFonts w:ascii="Arial" w:hAnsi="Arial" w:cs="Arial"/>
          <w:bCs/>
          <w:iCs/>
          <w:sz w:val="24"/>
          <w:szCs w:val="24"/>
          <w:lang w:val="en-US"/>
        </w:rPr>
        <w:t>e take the longest path</w:t>
      </w:r>
      <w:r w:rsidR="00315AFF" w:rsidRPr="00995282">
        <w:rPr>
          <w:rFonts w:ascii="Arial" w:hAnsi="Arial" w:cs="Arial"/>
          <w:bCs/>
          <w:iCs/>
          <w:sz w:val="24"/>
          <w:szCs w:val="24"/>
          <w:lang w:val="en-US"/>
        </w:rPr>
        <w:t xml:space="preserve"> of the shortest-distance paths thus identified,</w:t>
      </w:r>
      <w:r w:rsidR="00C64A30" w:rsidRPr="00995282">
        <w:rPr>
          <w:rFonts w:ascii="Arial" w:hAnsi="Arial" w:cs="Arial"/>
          <w:bCs/>
          <w:iCs/>
          <w:sz w:val="24"/>
          <w:szCs w:val="24"/>
          <w:lang w:val="en-US"/>
        </w:rPr>
        <w:t xml:space="preserve"> and report </w:t>
      </w:r>
      <w:r w:rsidR="009A2EC9" w:rsidRPr="00995282">
        <w:rPr>
          <w:rFonts w:ascii="Arial" w:hAnsi="Arial" w:cs="Arial"/>
          <w:bCs/>
          <w:iCs/>
          <w:sz w:val="24"/>
          <w:szCs w:val="24"/>
          <w:lang w:val="en-US"/>
        </w:rPr>
        <w:t xml:space="preserve">as path length </w:t>
      </w:r>
      <w:r w:rsidR="00C64A30" w:rsidRPr="00995282">
        <w:rPr>
          <w:rFonts w:ascii="Arial" w:hAnsi="Arial" w:cs="Arial"/>
          <w:bCs/>
          <w:iCs/>
          <w:sz w:val="24"/>
          <w:szCs w:val="24"/>
          <w:lang w:val="en-US"/>
        </w:rPr>
        <w:t xml:space="preserve">the number of H-bonds of the path. </w:t>
      </w:r>
      <w:r w:rsidR="009A2EC9" w:rsidRPr="00995282">
        <w:rPr>
          <w:rFonts w:ascii="Arial" w:hAnsi="Arial" w:cs="Arial"/>
          <w:bCs/>
          <w:iCs/>
          <w:sz w:val="24"/>
          <w:szCs w:val="24"/>
          <w:lang w:val="en-US"/>
        </w:rPr>
        <w:t>T</w:t>
      </w:r>
      <w:r w:rsidR="00927CA3" w:rsidRPr="00995282">
        <w:rPr>
          <w:rFonts w:ascii="Arial" w:hAnsi="Arial" w:cs="Arial"/>
          <w:bCs/>
          <w:iCs/>
          <w:sz w:val="24"/>
          <w:szCs w:val="24"/>
          <w:lang w:val="en-US"/>
        </w:rPr>
        <w:t>he example given in Scheme 2</w:t>
      </w:r>
      <w:r w:rsidR="009A2EC9" w:rsidRPr="00995282">
        <w:rPr>
          <w:rFonts w:ascii="Arial" w:hAnsi="Arial" w:cs="Arial"/>
          <w:bCs/>
          <w:iCs/>
          <w:sz w:val="24"/>
          <w:szCs w:val="24"/>
          <w:lang w:val="en-US"/>
        </w:rPr>
        <w:t xml:space="preserve"> shows an Asp-</w:t>
      </w:r>
      <w:proofErr w:type="spellStart"/>
      <w:r w:rsidR="009A2EC9" w:rsidRPr="00995282">
        <w:rPr>
          <w:rFonts w:ascii="Arial" w:hAnsi="Arial" w:cs="Arial"/>
          <w:bCs/>
          <w:iCs/>
          <w:sz w:val="24"/>
          <w:szCs w:val="24"/>
          <w:lang w:val="en-US"/>
        </w:rPr>
        <w:t>Thr</w:t>
      </w:r>
      <w:proofErr w:type="spellEnd"/>
      <w:r w:rsidR="009A2EC9" w:rsidRPr="00995282">
        <w:rPr>
          <w:rFonts w:ascii="Arial" w:hAnsi="Arial" w:cs="Arial"/>
          <w:bCs/>
          <w:iCs/>
          <w:sz w:val="24"/>
          <w:szCs w:val="24"/>
          <w:lang w:val="en-US"/>
        </w:rPr>
        <w:t xml:space="preserve"> H-bond that is p</w:t>
      </w:r>
      <w:r w:rsidRPr="00995282">
        <w:rPr>
          <w:rFonts w:ascii="Arial" w:hAnsi="Arial" w:cs="Arial"/>
          <w:bCs/>
          <w:iCs/>
          <w:sz w:val="24"/>
          <w:szCs w:val="24"/>
          <w:lang w:val="en-US"/>
        </w:rPr>
        <w:t>art of a larger H-bond cluster with</w:t>
      </w:r>
      <w:r w:rsidR="009A2EC9" w:rsidRPr="00995282">
        <w:rPr>
          <w:rFonts w:ascii="Arial" w:hAnsi="Arial" w:cs="Arial"/>
          <w:bCs/>
          <w:iCs/>
          <w:sz w:val="24"/>
          <w:szCs w:val="24"/>
          <w:lang w:val="en-US"/>
        </w:rPr>
        <w:t xml:space="preserve"> </w:t>
      </w:r>
      <w:r w:rsidR="00C64A30" w:rsidRPr="00995282">
        <w:rPr>
          <w:rFonts w:ascii="Arial" w:hAnsi="Arial" w:cs="Arial"/>
          <w:bCs/>
          <w:iCs/>
          <w:sz w:val="24"/>
          <w:szCs w:val="24"/>
          <w:lang w:val="en-US"/>
        </w:rPr>
        <w:t xml:space="preserve">12 shortest-distance paths that include the </w:t>
      </w:r>
      <w:r w:rsidR="009A2EC9" w:rsidRPr="00995282">
        <w:rPr>
          <w:rFonts w:ascii="Arial" w:hAnsi="Arial" w:cs="Arial"/>
          <w:bCs/>
          <w:iCs/>
          <w:sz w:val="24"/>
          <w:szCs w:val="24"/>
          <w:lang w:val="en-US"/>
        </w:rPr>
        <w:t xml:space="preserve">Asp </w:t>
      </w:r>
      <w:proofErr w:type="spellStart"/>
      <w:r w:rsidR="009A2EC9" w:rsidRPr="00995282">
        <w:rPr>
          <w:rFonts w:ascii="Arial" w:hAnsi="Arial" w:cs="Arial"/>
          <w:bCs/>
          <w:iCs/>
          <w:sz w:val="24"/>
          <w:szCs w:val="24"/>
          <w:lang w:val="en-US"/>
        </w:rPr>
        <w:t>sidechain</w:t>
      </w:r>
      <w:proofErr w:type="spellEnd"/>
      <w:r w:rsidR="00DA6D16" w:rsidRPr="00995282">
        <w:rPr>
          <w:rFonts w:ascii="Arial" w:hAnsi="Arial" w:cs="Arial"/>
          <w:bCs/>
          <w:iCs/>
          <w:sz w:val="24"/>
          <w:szCs w:val="24"/>
          <w:lang w:val="en-US"/>
        </w:rPr>
        <w:t>.</w:t>
      </w:r>
    </w:p>
    <w:p w14:paraId="6FA38FF3" w14:textId="03BD426B" w:rsidR="007F77A8" w:rsidRPr="00995282" w:rsidRDefault="00E54BB1" w:rsidP="009B1364">
      <w:pPr>
        <w:spacing w:after="0" w:line="480" w:lineRule="auto"/>
        <w:jc w:val="both"/>
        <w:rPr>
          <w:rFonts w:ascii="Arial" w:hAnsi="Arial" w:cs="Arial"/>
          <w:bCs/>
          <w:iCs/>
          <w:sz w:val="24"/>
          <w:szCs w:val="24"/>
          <w:lang w:val="en-US"/>
        </w:rPr>
      </w:pPr>
      <w:r w:rsidRPr="00995282">
        <w:rPr>
          <w:rFonts w:ascii="Arial" w:hAnsi="Arial" w:cs="Arial"/>
          <w:b/>
          <w:bCs/>
          <w:noProof/>
          <w:sz w:val="24"/>
          <w:szCs w:val="24"/>
          <w:lang w:val="en-US"/>
        </w:rPr>
        <w:drawing>
          <wp:inline distT="0" distB="0" distL="0" distR="0" wp14:anchorId="0EA9A9D6" wp14:editId="5DF37DCF">
            <wp:extent cx="4457700" cy="2006543"/>
            <wp:effectExtent l="0" t="0" r="0" b="63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7820" cy="2006597"/>
                    </a:xfrm>
                    <a:prstGeom prst="rect">
                      <a:avLst/>
                    </a:prstGeom>
                  </pic:spPr>
                </pic:pic>
              </a:graphicData>
            </a:graphic>
          </wp:inline>
        </w:drawing>
      </w:r>
    </w:p>
    <w:p w14:paraId="204175F9" w14:textId="6856ED6B" w:rsidR="007F77A8" w:rsidRPr="00995282" w:rsidRDefault="00927CA3" w:rsidP="009B1364">
      <w:pPr>
        <w:spacing w:after="0" w:line="240" w:lineRule="auto"/>
        <w:jc w:val="both"/>
        <w:rPr>
          <w:rFonts w:ascii="Arial" w:hAnsi="Arial" w:cs="Arial"/>
          <w:lang w:val="en-US"/>
        </w:rPr>
      </w:pPr>
      <w:r w:rsidRPr="00995282">
        <w:rPr>
          <w:rFonts w:ascii="Arial" w:hAnsi="Arial" w:cs="Arial"/>
          <w:b/>
          <w:bCs/>
          <w:lang w:val="en-US"/>
        </w:rPr>
        <w:t>Scheme 2</w:t>
      </w:r>
      <w:r w:rsidR="007F77A8" w:rsidRPr="00995282">
        <w:rPr>
          <w:rFonts w:ascii="Arial" w:hAnsi="Arial" w:cs="Arial"/>
          <w:b/>
          <w:bCs/>
          <w:lang w:val="en-US"/>
        </w:rPr>
        <w:t xml:space="preserve">. </w:t>
      </w:r>
      <w:r w:rsidR="005E3E85" w:rsidRPr="00995282">
        <w:rPr>
          <w:rFonts w:ascii="Arial" w:hAnsi="Arial" w:cs="Arial"/>
          <w:lang w:val="en-US"/>
        </w:rPr>
        <w:t>L</w:t>
      </w:r>
      <w:r w:rsidR="007F77A8" w:rsidRPr="00995282">
        <w:rPr>
          <w:rFonts w:ascii="Arial" w:hAnsi="Arial" w:cs="Arial"/>
          <w:lang w:val="en-US"/>
        </w:rPr>
        <w:t xml:space="preserve">ongest path analysis. (A) </w:t>
      </w:r>
      <w:r w:rsidR="00BD76D0" w:rsidRPr="00995282">
        <w:rPr>
          <w:rFonts w:ascii="Arial" w:hAnsi="Arial" w:cs="Arial"/>
          <w:lang w:val="en-US"/>
        </w:rPr>
        <w:t>The</w:t>
      </w:r>
      <w:r w:rsidR="001F5D79" w:rsidRPr="00995282">
        <w:rPr>
          <w:rFonts w:ascii="Arial" w:hAnsi="Arial" w:cs="Arial"/>
          <w:lang w:val="en-US"/>
        </w:rPr>
        <w:t xml:space="preserve"> H-bond motif</w:t>
      </w:r>
      <w:r w:rsidR="007F77A8" w:rsidRPr="00995282">
        <w:rPr>
          <w:rFonts w:ascii="Arial" w:hAnsi="Arial" w:cs="Arial"/>
          <w:lang w:val="en-US"/>
        </w:rPr>
        <w:t xml:space="preserve"> </w:t>
      </w:r>
      <w:r w:rsidR="00BD76D0" w:rsidRPr="00995282">
        <w:rPr>
          <w:rFonts w:ascii="Arial" w:hAnsi="Arial" w:cs="Arial"/>
          <w:lang w:val="en-US"/>
        </w:rPr>
        <w:t xml:space="preserve">of interest is part of a local </w:t>
      </w:r>
      <w:r w:rsidR="001F5D79" w:rsidRPr="00995282">
        <w:rPr>
          <w:rFonts w:ascii="Arial" w:hAnsi="Arial" w:cs="Arial"/>
          <w:lang w:val="en-US"/>
        </w:rPr>
        <w:t>H-bond network</w:t>
      </w:r>
      <w:r w:rsidR="007F77A8" w:rsidRPr="00995282">
        <w:rPr>
          <w:rFonts w:ascii="Arial" w:hAnsi="Arial" w:cs="Arial"/>
          <w:lang w:val="en-US"/>
        </w:rPr>
        <w:t>.</w:t>
      </w:r>
      <w:r w:rsidR="00BD76D0" w:rsidRPr="00995282">
        <w:rPr>
          <w:rFonts w:ascii="Arial" w:hAnsi="Arial" w:cs="Arial"/>
          <w:lang w:val="en-US"/>
        </w:rPr>
        <w:t xml:space="preserve"> Here, the motif consists of an inter-helical </w:t>
      </w:r>
      <w:r w:rsidR="00E54BB1" w:rsidRPr="00995282">
        <w:rPr>
          <w:rFonts w:ascii="Arial" w:hAnsi="Arial" w:cs="Arial"/>
          <w:lang w:val="en-US"/>
        </w:rPr>
        <w:t>Asp-</w:t>
      </w:r>
      <w:proofErr w:type="spellStart"/>
      <w:r w:rsidR="00E54BB1" w:rsidRPr="00995282">
        <w:rPr>
          <w:rFonts w:ascii="Arial" w:hAnsi="Arial" w:cs="Arial"/>
          <w:lang w:val="en-US"/>
        </w:rPr>
        <w:t>Thr</w:t>
      </w:r>
      <w:proofErr w:type="spellEnd"/>
      <w:r w:rsidR="00E54BB1" w:rsidRPr="00995282">
        <w:rPr>
          <w:rFonts w:ascii="Arial" w:hAnsi="Arial" w:cs="Arial"/>
          <w:lang w:val="en-US"/>
        </w:rPr>
        <w:t xml:space="preserve"> </w:t>
      </w:r>
      <w:r w:rsidR="00BD76D0" w:rsidRPr="00995282">
        <w:rPr>
          <w:rFonts w:ascii="Arial" w:hAnsi="Arial" w:cs="Arial"/>
          <w:lang w:val="en-US"/>
        </w:rPr>
        <w:t>carboxylate-hydroxyl motif.</w:t>
      </w:r>
      <w:r w:rsidR="007F77A8" w:rsidRPr="00995282">
        <w:rPr>
          <w:rFonts w:ascii="Arial" w:hAnsi="Arial" w:cs="Arial"/>
          <w:lang w:val="en-US"/>
        </w:rPr>
        <w:t xml:space="preserve"> (B) </w:t>
      </w:r>
      <w:r w:rsidR="00BD76D0" w:rsidRPr="00995282">
        <w:rPr>
          <w:rFonts w:ascii="Arial" w:hAnsi="Arial" w:cs="Arial"/>
          <w:lang w:val="en-US"/>
        </w:rPr>
        <w:t xml:space="preserve">The carboxylate group is chosen as root node to compute H-bond paths. </w:t>
      </w:r>
      <w:r w:rsidR="001F5D79" w:rsidRPr="00995282">
        <w:rPr>
          <w:rFonts w:ascii="Arial" w:hAnsi="Arial" w:cs="Arial"/>
          <w:lang w:val="en-US"/>
        </w:rPr>
        <w:t>The</w:t>
      </w:r>
      <w:r w:rsidR="00BD76D0" w:rsidRPr="00995282">
        <w:rPr>
          <w:rFonts w:ascii="Arial" w:hAnsi="Arial" w:cs="Arial"/>
          <w:lang w:val="en-US"/>
        </w:rPr>
        <w:t>re are 12 shortest-distanc</w:t>
      </w:r>
      <w:r w:rsidR="00E54BB1" w:rsidRPr="00995282">
        <w:rPr>
          <w:rFonts w:ascii="Arial" w:hAnsi="Arial" w:cs="Arial"/>
          <w:lang w:val="en-US"/>
        </w:rPr>
        <w:t>e paths that include the Asp</w:t>
      </w:r>
      <w:r w:rsidR="00BD76D0" w:rsidRPr="00995282">
        <w:rPr>
          <w:rFonts w:ascii="Arial" w:hAnsi="Arial" w:cs="Arial"/>
          <w:lang w:val="en-US"/>
        </w:rPr>
        <w:t xml:space="preserve"> node, and the length of the longest path is 7.</w:t>
      </w:r>
      <w:r w:rsidR="001F5D79" w:rsidRPr="00995282">
        <w:rPr>
          <w:rFonts w:ascii="Arial" w:hAnsi="Arial" w:cs="Arial"/>
          <w:lang w:val="en-US"/>
        </w:rPr>
        <w:t xml:space="preserve"> </w:t>
      </w:r>
    </w:p>
    <w:p w14:paraId="7D6E39D6" w14:textId="77777777" w:rsidR="00D22297" w:rsidRPr="00995282" w:rsidRDefault="00D22297" w:rsidP="009B1364">
      <w:pPr>
        <w:spacing w:after="0" w:line="480" w:lineRule="auto"/>
        <w:jc w:val="both"/>
        <w:rPr>
          <w:rFonts w:ascii="Arial" w:hAnsi="Arial" w:cs="Arial"/>
          <w:bCs/>
          <w:i/>
          <w:iCs/>
          <w:sz w:val="24"/>
          <w:lang w:val="en-US"/>
        </w:rPr>
      </w:pPr>
    </w:p>
    <w:p w14:paraId="4B71667E" w14:textId="1EDD2318" w:rsidR="009B1364" w:rsidRPr="00995282" w:rsidRDefault="00CC386D" w:rsidP="009B1364">
      <w:pPr>
        <w:spacing w:after="0" w:line="480" w:lineRule="auto"/>
        <w:jc w:val="both"/>
        <w:rPr>
          <w:rFonts w:ascii="Arial" w:hAnsi="Arial" w:cs="Arial"/>
          <w:bCs/>
          <w:sz w:val="24"/>
          <w:lang w:val="en-US"/>
        </w:rPr>
      </w:pPr>
      <w:r w:rsidRPr="00995282">
        <w:rPr>
          <w:rFonts w:ascii="Arial" w:hAnsi="Arial" w:cs="Arial"/>
          <w:bCs/>
          <w:i/>
          <w:iCs/>
          <w:sz w:val="24"/>
          <w:lang w:val="en-US"/>
        </w:rPr>
        <w:t>Computation of H-bond motifs.</w:t>
      </w:r>
      <w:r w:rsidRPr="00995282">
        <w:rPr>
          <w:rFonts w:ascii="Arial" w:hAnsi="Arial" w:cs="Arial"/>
          <w:bCs/>
          <w:sz w:val="24"/>
          <w:lang w:val="en-US"/>
        </w:rPr>
        <w:t xml:space="preserve"> We used</w:t>
      </w:r>
      <w:r w:rsidR="009A2EC9" w:rsidRPr="00995282">
        <w:rPr>
          <w:rFonts w:ascii="Arial" w:hAnsi="Arial" w:cs="Arial"/>
          <w:bCs/>
          <w:sz w:val="24"/>
          <w:lang w:val="en-US"/>
        </w:rPr>
        <w:t xml:space="preserve"> Bridge to identify</w:t>
      </w:r>
      <w:r w:rsidRPr="00995282">
        <w:rPr>
          <w:rFonts w:ascii="Arial" w:hAnsi="Arial" w:cs="Arial"/>
          <w:bCs/>
          <w:sz w:val="24"/>
          <w:lang w:val="en-US"/>
        </w:rPr>
        <w:t xml:space="preserve"> </w:t>
      </w:r>
      <w:r w:rsidR="007E3C82" w:rsidRPr="00995282">
        <w:rPr>
          <w:rFonts w:ascii="Arial" w:hAnsi="Arial" w:cs="Arial"/>
          <w:bCs/>
          <w:sz w:val="24"/>
          <w:lang w:val="en-US"/>
        </w:rPr>
        <w:t xml:space="preserve">ten </w:t>
      </w:r>
      <w:r w:rsidR="009A2EC9" w:rsidRPr="00995282">
        <w:rPr>
          <w:rFonts w:ascii="Arial" w:hAnsi="Arial" w:cs="Arial"/>
          <w:bCs/>
          <w:sz w:val="24"/>
          <w:lang w:val="en-US"/>
        </w:rPr>
        <w:t xml:space="preserve">types of </w:t>
      </w:r>
      <w:r w:rsidRPr="00995282">
        <w:rPr>
          <w:rFonts w:ascii="Arial" w:hAnsi="Arial" w:cs="Arial"/>
          <w:bCs/>
          <w:sz w:val="24"/>
          <w:lang w:val="en-US"/>
        </w:rPr>
        <w:t>H-bond</w:t>
      </w:r>
      <w:r w:rsidR="009A2EC9" w:rsidRPr="00995282">
        <w:rPr>
          <w:rFonts w:ascii="Arial" w:hAnsi="Arial" w:cs="Arial"/>
          <w:bCs/>
          <w:sz w:val="24"/>
          <w:lang w:val="en-US"/>
        </w:rPr>
        <w:t xml:space="preserve">s, which we denoted H-bond motifs, </w:t>
      </w:r>
      <w:r w:rsidRPr="00995282">
        <w:rPr>
          <w:rFonts w:ascii="Arial" w:hAnsi="Arial" w:cs="Arial"/>
          <w:bCs/>
          <w:sz w:val="24"/>
          <w:lang w:val="en-US"/>
        </w:rPr>
        <w:t>chose</w:t>
      </w:r>
      <w:r w:rsidR="007E3C82" w:rsidRPr="00995282">
        <w:rPr>
          <w:rFonts w:ascii="Arial" w:hAnsi="Arial" w:cs="Arial"/>
          <w:bCs/>
          <w:sz w:val="24"/>
          <w:lang w:val="en-US"/>
        </w:rPr>
        <w:t>n</w:t>
      </w:r>
      <w:r w:rsidR="009A2EC9" w:rsidRPr="00995282">
        <w:rPr>
          <w:rFonts w:ascii="Arial" w:hAnsi="Arial" w:cs="Arial"/>
          <w:bCs/>
          <w:sz w:val="24"/>
          <w:lang w:val="en-US"/>
        </w:rPr>
        <w:t xml:space="preserve"> </w:t>
      </w:r>
      <w:r w:rsidRPr="00995282">
        <w:rPr>
          <w:rFonts w:ascii="Arial" w:hAnsi="Arial" w:cs="Arial"/>
          <w:bCs/>
          <w:sz w:val="24"/>
          <w:lang w:val="en-US"/>
        </w:rPr>
        <w:t xml:space="preserve">based on our observations of typical </w:t>
      </w:r>
      <w:proofErr w:type="spellStart"/>
      <w:r w:rsidR="00E521D8" w:rsidRPr="00995282">
        <w:rPr>
          <w:rFonts w:ascii="Arial" w:hAnsi="Arial" w:cs="Arial"/>
          <w:bCs/>
          <w:sz w:val="24"/>
          <w:lang w:val="en-US"/>
        </w:rPr>
        <w:t>sidechain</w:t>
      </w:r>
      <w:proofErr w:type="spellEnd"/>
      <w:r w:rsidR="00E521D8" w:rsidRPr="00995282">
        <w:rPr>
          <w:rFonts w:ascii="Arial" w:hAnsi="Arial" w:cs="Arial"/>
          <w:bCs/>
          <w:sz w:val="24"/>
          <w:lang w:val="en-US"/>
        </w:rPr>
        <w:t xml:space="preserve"> </w:t>
      </w:r>
      <w:r w:rsidRPr="00995282">
        <w:rPr>
          <w:rFonts w:ascii="Arial" w:hAnsi="Arial" w:cs="Arial"/>
          <w:bCs/>
          <w:sz w:val="24"/>
          <w:lang w:val="en-US"/>
        </w:rPr>
        <w:t xml:space="preserve">H-bond interactions in membrane proteins, as follows: </w:t>
      </w:r>
      <w:proofErr w:type="spellStart"/>
      <w:r w:rsidR="00EA71B8" w:rsidRPr="00995282">
        <w:rPr>
          <w:rFonts w:ascii="Arial" w:hAnsi="Arial" w:cs="Arial"/>
          <w:bCs/>
          <w:i/>
          <w:iCs/>
          <w:sz w:val="24"/>
          <w:lang w:val="en-US"/>
        </w:rPr>
        <w:t>i</w:t>
      </w:r>
      <w:proofErr w:type="spellEnd"/>
      <w:r w:rsidR="00EA71B8" w:rsidRPr="00995282">
        <w:rPr>
          <w:rFonts w:ascii="Arial" w:hAnsi="Arial" w:cs="Arial"/>
          <w:bCs/>
          <w:i/>
          <w:iCs/>
          <w:sz w:val="24"/>
          <w:lang w:val="en-US"/>
        </w:rPr>
        <w:t>)</w:t>
      </w:r>
      <w:r w:rsidR="00EA71B8" w:rsidRPr="00995282">
        <w:rPr>
          <w:rFonts w:ascii="Arial" w:hAnsi="Arial" w:cs="Arial"/>
          <w:bCs/>
          <w:sz w:val="24"/>
          <w:lang w:val="en-US"/>
        </w:rPr>
        <w:t xml:space="preserve"> H-bond</w:t>
      </w:r>
      <w:r w:rsidR="009A2EC9" w:rsidRPr="00995282">
        <w:rPr>
          <w:rFonts w:ascii="Arial" w:hAnsi="Arial" w:cs="Arial"/>
          <w:bCs/>
          <w:sz w:val="24"/>
          <w:lang w:val="en-US"/>
        </w:rPr>
        <w:t xml:space="preserve">s between a </w:t>
      </w:r>
      <w:proofErr w:type="spellStart"/>
      <w:r w:rsidR="009A2EC9" w:rsidRPr="00995282">
        <w:rPr>
          <w:rFonts w:ascii="Arial" w:hAnsi="Arial" w:cs="Arial"/>
          <w:bCs/>
          <w:sz w:val="24"/>
          <w:lang w:val="en-US"/>
        </w:rPr>
        <w:t>Ser</w:t>
      </w:r>
      <w:proofErr w:type="spellEnd"/>
      <w:r w:rsidR="009A2EC9" w:rsidRPr="00995282">
        <w:rPr>
          <w:rFonts w:ascii="Arial" w:hAnsi="Arial" w:cs="Arial"/>
          <w:bCs/>
          <w:sz w:val="24"/>
          <w:lang w:val="en-US"/>
        </w:rPr>
        <w:t>/</w:t>
      </w:r>
      <w:proofErr w:type="spellStart"/>
      <w:r w:rsidR="009A2EC9" w:rsidRPr="00995282">
        <w:rPr>
          <w:rFonts w:ascii="Arial" w:hAnsi="Arial" w:cs="Arial"/>
          <w:bCs/>
          <w:sz w:val="24"/>
          <w:lang w:val="en-US"/>
        </w:rPr>
        <w:t>Thr</w:t>
      </w:r>
      <w:proofErr w:type="spellEnd"/>
      <w:r w:rsidR="00EA71B8" w:rsidRPr="00995282">
        <w:rPr>
          <w:rFonts w:ascii="Arial" w:hAnsi="Arial" w:cs="Arial"/>
          <w:bCs/>
          <w:sz w:val="24"/>
          <w:lang w:val="en-US"/>
        </w:rPr>
        <w:t xml:space="preserve"> hydroxyl </w:t>
      </w:r>
      <w:r w:rsidR="009A2EC9" w:rsidRPr="00995282">
        <w:rPr>
          <w:rFonts w:ascii="Arial" w:hAnsi="Arial" w:cs="Arial"/>
          <w:bCs/>
          <w:sz w:val="24"/>
          <w:lang w:val="en-US"/>
        </w:rPr>
        <w:t>and</w:t>
      </w:r>
      <w:r w:rsidR="00EA71B8" w:rsidRPr="00995282">
        <w:rPr>
          <w:rFonts w:ascii="Arial" w:hAnsi="Arial" w:cs="Arial"/>
          <w:bCs/>
          <w:sz w:val="24"/>
          <w:lang w:val="en-US"/>
        </w:rPr>
        <w:t xml:space="preserve"> the </w:t>
      </w:r>
      <w:r w:rsidR="00EA71B8" w:rsidRPr="00995282">
        <w:rPr>
          <w:rFonts w:ascii="Arial" w:hAnsi="Arial" w:cs="Arial"/>
          <w:bCs/>
          <w:i/>
          <w:sz w:val="24"/>
          <w:lang w:val="en-US"/>
        </w:rPr>
        <w:t>i-3</w:t>
      </w:r>
      <w:r w:rsidR="00EA71B8" w:rsidRPr="00995282">
        <w:rPr>
          <w:rFonts w:ascii="Arial" w:hAnsi="Arial" w:cs="Arial"/>
          <w:bCs/>
          <w:sz w:val="24"/>
          <w:lang w:val="en-US"/>
        </w:rPr>
        <w:t xml:space="preserve">, </w:t>
      </w:r>
      <w:r w:rsidR="00EA71B8" w:rsidRPr="00995282">
        <w:rPr>
          <w:rFonts w:ascii="Arial" w:hAnsi="Arial" w:cs="Arial"/>
          <w:bCs/>
          <w:i/>
          <w:sz w:val="24"/>
          <w:lang w:val="en-US"/>
        </w:rPr>
        <w:t>i-4</w:t>
      </w:r>
      <w:r w:rsidR="00EA71B8" w:rsidRPr="00995282">
        <w:rPr>
          <w:rFonts w:ascii="Arial" w:hAnsi="Arial" w:cs="Arial"/>
          <w:bCs/>
          <w:sz w:val="24"/>
          <w:lang w:val="en-US"/>
        </w:rPr>
        <w:t xml:space="preserve">, or </w:t>
      </w:r>
      <w:r w:rsidR="00EA71B8" w:rsidRPr="00995282">
        <w:rPr>
          <w:rFonts w:ascii="Arial" w:hAnsi="Arial" w:cs="Arial"/>
          <w:bCs/>
          <w:i/>
          <w:sz w:val="24"/>
          <w:lang w:val="en-US"/>
        </w:rPr>
        <w:t>i-5</w:t>
      </w:r>
      <w:r w:rsidR="00EA71B8" w:rsidRPr="00995282">
        <w:rPr>
          <w:rFonts w:ascii="Arial" w:hAnsi="Arial" w:cs="Arial"/>
          <w:bCs/>
          <w:sz w:val="24"/>
          <w:lang w:val="en-US"/>
        </w:rPr>
        <w:t xml:space="preserve"> backbone carbonyl</w:t>
      </w:r>
      <w:r w:rsidR="00173523" w:rsidRPr="00995282">
        <w:rPr>
          <w:rFonts w:ascii="Arial" w:hAnsi="Arial" w:cs="Arial"/>
          <w:bCs/>
          <w:sz w:val="24"/>
          <w:lang w:val="en-US"/>
        </w:rPr>
        <w:t>;</w:t>
      </w:r>
      <w:r w:rsidR="00EA71B8" w:rsidRPr="00995282">
        <w:rPr>
          <w:rFonts w:ascii="Arial" w:hAnsi="Arial" w:cs="Arial"/>
          <w:bCs/>
          <w:i/>
          <w:sz w:val="24"/>
          <w:lang w:val="en-US"/>
        </w:rPr>
        <w:t xml:space="preserve"> </w:t>
      </w:r>
      <w:r w:rsidR="000922F0" w:rsidRPr="00995282">
        <w:rPr>
          <w:rFonts w:ascii="Arial" w:hAnsi="Arial" w:cs="Arial"/>
          <w:bCs/>
          <w:i/>
          <w:sz w:val="24"/>
          <w:lang w:val="en-US"/>
        </w:rPr>
        <w:t>i</w:t>
      </w:r>
      <w:r w:rsidRPr="00995282">
        <w:rPr>
          <w:rFonts w:ascii="Arial" w:hAnsi="Arial" w:cs="Arial"/>
          <w:bCs/>
          <w:i/>
          <w:sz w:val="24"/>
          <w:lang w:val="en-US"/>
        </w:rPr>
        <w:t>i)</w:t>
      </w:r>
      <w:r w:rsidRPr="00995282">
        <w:rPr>
          <w:rFonts w:ascii="Arial" w:hAnsi="Arial" w:cs="Arial"/>
          <w:bCs/>
          <w:sz w:val="24"/>
          <w:lang w:val="en-US"/>
        </w:rPr>
        <w:t xml:space="preserve"> </w:t>
      </w:r>
      <w:r w:rsidR="009A2EC9" w:rsidRPr="00995282">
        <w:rPr>
          <w:rFonts w:ascii="Arial" w:hAnsi="Arial" w:cs="Arial"/>
          <w:bCs/>
          <w:sz w:val="24"/>
          <w:lang w:val="en-US"/>
        </w:rPr>
        <w:t>H-bonds between</w:t>
      </w:r>
      <w:r w:rsidRPr="00995282">
        <w:rPr>
          <w:rFonts w:ascii="Arial" w:hAnsi="Arial" w:cs="Arial"/>
          <w:bCs/>
          <w:sz w:val="24"/>
          <w:lang w:val="en-US"/>
        </w:rPr>
        <w:t xml:space="preserve"> Asp/</w:t>
      </w:r>
      <w:proofErr w:type="spellStart"/>
      <w:r w:rsidRPr="00995282">
        <w:rPr>
          <w:rFonts w:ascii="Arial" w:hAnsi="Arial" w:cs="Arial"/>
          <w:bCs/>
          <w:sz w:val="24"/>
          <w:lang w:val="en-US"/>
        </w:rPr>
        <w:t>Glu</w:t>
      </w:r>
      <w:proofErr w:type="spellEnd"/>
      <w:r w:rsidRPr="00995282">
        <w:rPr>
          <w:rFonts w:ascii="Arial" w:hAnsi="Arial" w:cs="Arial"/>
          <w:bCs/>
          <w:sz w:val="24"/>
          <w:lang w:val="en-US"/>
        </w:rPr>
        <w:t xml:space="preserve"> </w:t>
      </w:r>
      <w:r w:rsidR="009A2EC9" w:rsidRPr="00995282">
        <w:rPr>
          <w:rFonts w:ascii="Arial" w:hAnsi="Arial" w:cs="Arial"/>
          <w:bCs/>
          <w:sz w:val="24"/>
          <w:lang w:val="en-US"/>
        </w:rPr>
        <w:t xml:space="preserve">and </w:t>
      </w:r>
      <w:proofErr w:type="spellStart"/>
      <w:r w:rsidR="009A2EC9" w:rsidRPr="00995282">
        <w:rPr>
          <w:rFonts w:ascii="Arial" w:hAnsi="Arial" w:cs="Arial"/>
          <w:bCs/>
          <w:sz w:val="24"/>
          <w:lang w:val="en-US"/>
        </w:rPr>
        <w:t>SerThr</w:t>
      </w:r>
      <w:proofErr w:type="spellEnd"/>
      <w:r w:rsidR="009A2EC9" w:rsidRPr="00995282">
        <w:rPr>
          <w:rFonts w:ascii="Arial" w:hAnsi="Arial" w:cs="Arial"/>
          <w:bCs/>
          <w:sz w:val="24"/>
          <w:lang w:val="en-US"/>
        </w:rPr>
        <w:t xml:space="preserve"> </w:t>
      </w:r>
      <w:proofErr w:type="spellStart"/>
      <w:r w:rsidR="009A2EC9" w:rsidRPr="00995282">
        <w:rPr>
          <w:rFonts w:ascii="Arial" w:hAnsi="Arial" w:cs="Arial"/>
          <w:bCs/>
          <w:sz w:val="24"/>
          <w:lang w:val="en-US"/>
        </w:rPr>
        <w:t>sidechains</w:t>
      </w:r>
      <w:proofErr w:type="spellEnd"/>
      <w:r w:rsidRPr="00995282">
        <w:rPr>
          <w:rFonts w:ascii="Arial" w:hAnsi="Arial" w:cs="Arial"/>
          <w:bCs/>
          <w:sz w:val="24"/>
          <w:lang w:val="en-US"/>
        </w:rPr>
        <w:t xml:space="preserve">; </w:t>
      </w:r>
      <w:r w:rsidRPr="00995282">
        <w:rPr>
          <w:rFonts w:ascii="Arial" w:hAnsi="Arial" w:cs="Arial"/>
          <w:bCs/>
          <w:i/>
          <w:sz w:val="24"/>
          <w:lang w:val="en-US"/>
        </w:rPr>
        <w:t>i</w:t>
      </w:r>
      <w:r w:rsidR="000B18C7" w:rsidRPr="00995282">
        <w:rPr>
          <w:rFonts w:ascii="Arial" w:hAnsi="Arial" w:cs="Arial"/>
          <w:bCs/>
          <w:i/>
          <w:sz w:val="24"/>
          <w:lang w:val="en-US"/>
        </w:rPr>
        <w:t>i</w:t>
      </w:r>
      <w:r w:rsidRPr="00995282">
        <w:rPr>
          <w:rFonts w:ascii="Arial" w:hAnsi="Arial" w:cs="Arial"/>
          <w:bCs/>
          <w:i/>
          <w:sz w:val="24"/>
          <w:lang w:val="en-US"/>
        </w:rPr>
        <w:t>i)</w:t>
      </w:r>
      <w:r w:rsidRPr="00995282">
        <w:rPr>
          <w:rFonts w:ascii="Arial" w:hAnsi="Arial" w:cs="Arial"/>
          <w:bCs/>
          <w:sz w:val="24"/>
          <w:lang w:val="en-US"/>
        </w:rPr>
        <w:t xml:space="preserve"> </w:t>
      </w:r>
      <w:r w:rsidR="009A2EC9" w:rsidRPr="00995282">
        <w:rPr>
          <w:rFonts w:ascii="Arial" w:hAnsi="Arial" w:cs="Arial"/>
          <w:bCs/>
          <w:sz w:val="24"/>
          <w:lang w:val="en-US"/>
        </w:rPr>
        <w:t xml:space="preserve">combined H-bonds in which the same </w:t>
      </w:r>
      <w:proofErr w:type="spellStart"/>
      <w:r w:rsidR="009A2EC9" w:rsidRPr="00995282">
        <w:rPr>
          <w:rFonts w:ascii="Arial" w:hAnsi="Arial" w:cs="Arial"/>
          <w:bCs/>
          <w:sz w:val="24"/>
          <w:lang w:val="en-US"/>
        </w:rPr>
        <w:t>Ser</w:t>
      </w:r>
      <w:proofErr w:type="spellEnd"/>
      <w:r w:rsidR="009A2EC9" w:rsidRPr="00995282">
        <w:rPr>
          <w:rFonts w:ascii="Arial" w:hAnsi="Arial" w:cs="Arial"/>
          <w:bCs/>
          <w:sz w:val="24"/>
          <w:lang w:val="en-US"/>
        </w:rPr>
        <w:t>/</w:t>
      </w:r>
      <w:proofErr w:type="spellStart"/>
      <w:r w:rsidR="009A2EC9" w:rsidRPr="00995282">
        <w:rPr>
          <w:rFonts w:ascii="Arial" w:hAnsi="Arial" w:cs="Arial"/>
          <w:bCs/>
          <w:sz w:val="24"/>
          <w:lang w:val="en-US"/>
        </w:rPr>
        <w:t>Thr</w:t>
      </w:r>
      <w:proofErr w:type="spellEnd"/>
      <w:r w:rsidR="009A2EC9" w:rsidRPr="00995282">
        <w:rPr>
          <w:rFonts w:ascii="Arial" w:hAnsi="Arial" w:cs="Arial"/>
          <w:bCs/>
          <w:sz w:val="24"/>
          <w:lang w:val="en-US"/>
        </w:rPr>
        <w:t xml:space="preserve"> </w:t>
      </w:r>
      <w:r w:rsidR="009A2EC9" w:rsidRPr="00995282">
        <w:rPr>
          <w:rFonts w:ascii="Arial" w:hAnsi="Arial" w:cs="Arial"/>
          <w:bCs/>
          <w:sz w:val="24"/>
          <w:lang w:val="en-US"/>
        </w:rPr>
        <w:lastRenderedPageBreak/>
        <w:t>hydroxyl group is part of H-bonds at points</w:t>
      </w:r>
      <w:r w:rsidRPr="00995282">
        <w:rPr>
          <w:rFonts w:ascii="Arial" w:hAnsi="Arial" w:cs="Arial"/>
          <w:bCs/>
          <w:sz w:val="24"/>
          <w:lang w:val="en-US"/>
        </w:rPr>
        <w:t xml:space="preserve"> </w:t>
      </w:r>
      <w:proofErr w:type="spellStart"/>
      <w:r w:rsidRPr="00995282">
        <w:rPr>
          <w:rFonts w:ascii="Arial" w:hAnsi="Arial" w:cs="Arial"/>
          <w:bCs/>
          <w:i/>
          <w:sz w:val="24"/>
          <w:lang w:val="en-US"/>
        </w:rPr>
        <w:t>i</w:t>
      </w:r>
      <w:proofErr w:type="spellEnd"/>
      <w:r w:rsidRPr="00995282">
        <w:rPr>
          <w:rFonts w:ascii="Arial" w:hAnsi="Arial" w:cs="Arial"/>
          <w:bCs/>
          <w:i/>
          <w:sz w:val="24"/>
          <w:lang w:val="en-US"/>
        </w:rPr>
        <w:t>)</w:t>
      </w:r>
      <w:r w:rsidRPr="00995282">
        <w:rPr>
          <w:rFonts w:ascii="Arial" w:hAnsi="Arial" w:cs="Arial"/>
          <w:bCs/>
          <w:sz w:val="24"/>
          <w:lang w:val="en-US"/>
        </w:rPr>
        <w:t xml:space="preserve"> </w:t>
      </w:r>
      <w:r w:rsidR="009A2EC9" w:rsidRPr="00995282">
        <w:rPr>
          <w:rFonts w:ascii="Arial" w:hAnsi="Arial" w:cs="Arial"/>
          <w:bCs/>
          <w:sz w:val="24"/>
          <w:lang w:val="en-US"/>
        </w:rPr>
        <w:t xml:space="preserve">and </w:t>
      </w:r>
      <w:r w:rsidR="009A2EC9" w:rsidRPr="00995282">
        <w:rPr>
          <w:rFonts w:ascii="Arial" w:hAnsi="Arial" w:cs="Arial"/>
          <w:bCs/>
          <w:i/>
          <w:sz w:val="24"/>
          <w:lang w:val="en-US"/>
        </w:rPr>
        <w:t>ii)</w:t>
      </w:r>
      <w:r w:rsidRPr="00995282">
        <w:rPr>
          <w:rFonts w:ascii="Arial" w:hAnsi="Arial" w:cs="Arial"/>
          <w:bCs/>
          <w:sz w:val="24"/>
          <w:lang w:val="en-US"/>
        </w:rPr>
        <w:t xml:space="preserve">; </w:t>
      </w:r>
      <w:r w:rsidR="00D55868" w:rsidRPr="00995282">
        <w:rPr>
          <w:rFonts w:ascii="Arial" w:hAnsi="Arial" w:cs="Arial"/>
          <w:bCs/>
          <w:i/>
          <w:sz w:val="24"/>
          <w:lang w:val="en-US"/>
        </w:rPr>
        <w:t>iv</w:t>
      </w:r>
      <w:r w:rsidR="005F13BE" w:rsidRPr="00995282">
        <w:rPr>
          <w:rFonts w:ascii="Arial" w:hAnsi="Arial" w:cs="Arial"/>
          <w:bCs/>
          <w:i/>
          <w:sz w:val="24"/>
          <w:lang w:val="en-US"/>
        </w:rPr>
        <w:t>)</w:t>
      </w:r>
      <w:r w:rsidR="009A2EC9" w:rsidRPr="00995282">
        <w:rPr>
          <w:rFonts w:ascii="Arial" w:hAnsi="Arial" w:cs="Arial"/>
          <w:bCs/>
          <w:sz w:val="24"/>
          <w:lang w:val="en-US"/>
        </w:rPr>
        <w:t xml:space="preserve"> H-bonds between</w:t>
      </w:r>
      <w:r w:rsidR="005F13BE" w:rsidRPr="00995282">
        <w:rPr>
          <w:rFonts w:ascii="Arial" w:hAnsi="Arial" w:cs="Arial"/>
          <w:bCs/>
          <w:sz w:val="24"/>
          <w:lang w:val="en-US"/>
        </w:rPr>
        <w:t xml:space="preserve"> Asp </w:t>
      </w:r>
      <w:r w:rsidR="009A2EC9" w:rsidRPr="00995282">
        <w:rPr>
          <w:rFonts w:ascii="Arial" w:hAnsi="Arial" w:cs="Arial"/>
          <w:bCs/>
          <w:sz w:val="24"/>
          <w:lang w:val="en-US"/>
        </w:rPr>
        <w:t>and</w:t>
      </w:r>
      <w:r w:rsidR="005F13BE" w:rsidRPr="00995282">
        <w:rPr>
          <w:rFonts w:ascii="Arial" w:hAnsi="Arial" w:cs="Arial"/>
          <w:bCs/>
          <w:sz w:val="24"/>
          <w:lang w:val="en-US"/>
        </w:rPr>
        <w:t xml:space="preserve"> </w:t>
      </w:r>
      <w:proofErr w:type="spellStart"/>
      <w:r w:rsidR="005F13BE" w:rsidRPr="00995282">
        <w:rPr>
          <w:rFonts w:ascii="Arial" w:hAnsi="Arial" w:cs="Arial"/>
          <w:bCs/>
          <w:sz w:val="24"/>
          <w:lang w:val="en-US"/>
        </w:rPr>
        <w:t>Asn</w:t>
      </w:r>
      <w:proofErr w:type="spellEnd"/>
      <w:r w:rsidR="005F13BE" w:rsidRPr="00995282">
        <w:rPr>
          <w:rFonts w:ascii="Arial" w:hAnsi="Arial" w:cs="Arial"/>
          <w:bCs/>
          <w:sz w:val="24"/>
          <w:lang w:val="en-US"/>
        </w:rPr>
        <w:t xml:space="preserve"> </w:t>
      </w:r>
      <w:proofErr w:type="spellStart"/>
      <w:r w:rsidR="009A2EC9" w:rsidRPr="00995282">
        <w:rPr>
          <w:rFonts w:ascii="Arial" w:hAnsi="Arial" w:cs="Arial"/>
          <w:bCs/>
          <w:sz w:val="24"/>
          <w:lang w:val="en-US"/>
        </w:rPr>
        <w:t>sidechains</w:t>
      </w:r>
      <w:proofErr w:type="spellEnd"/>
      <w:r w:rsidR="005F13BE" w:rsidRPr="00995282">
        <w:rPr>
          <w:rFonts w:ascii="Arial" w:hAnsi="Arial" w:cs="Arial"/>
          <w:bCs/>
          <w:sz w:val="24"/>
          <w:lang w:val="en-US"/>
        </w:rPr>
        <w:t xml:space="preserve">; </w:t>
      </w:r>
      <w:r w:rsidR="008C0F41" w:rsidRPr="00995282">
        <w:rPr>
          <w:rFonts w:ascii="Arial" w:hAnsi="Arial" w:cs="Arial"/>
          <w:bCs/>
          <w:i/>
          <w:sz w:val="24"/>
          <w:lang w:val="en-US"/>
        </w:rPr>
        <w:t>v</w:t>
      </w:r>
      <w:r w:rsidR="00183359" w:rsidRPr="00995282">
        <w:rPr>
          <w:rFonts w:ascii="Arial" w:hAnsi="Arial" w:cs="Arial"/>
          <w:bCs/>
          <w:i/>
          <w:sz w:val="24"/>
          <w:lang w:val="en-US"/>
        </w:rPr>
        <w:t>)</w:t>
      </w:r>
      <w:r w:rsidR="009A2EC9" w:rsidRPr="00995282">
        <w:rPr>
          <w:rFonts w:ascii="Arial" w:hAnsi="Arial" w:cs="Arial"/>
          <w:bCs/>
          <w:sz w:val="24"/>
          <w:lang w:val="en-US"/>
        </w:rPr>
        <w:t xml:space="preserve"> H-bonds</w:t>
      </w:r>
      <w:r w:rsidR="00183359" w:rsidRPr="00995282">
        <w:rPr>
          <w:rFonts w:ascii="Arial" w:hAnsi="Arial" w:cs="Arial"/>
          <w:bCs/>
          <w:sz w:val="24"/>
          <w:lang w:val="en-US"/>
        </w:rPr>
        <w:t xml:space="preserve"> between Asp/</w:t>
      </w:r>
      <w:proofErr w:type="spellStart"/>
      <w:r w:rsidR="00183359" w:rsidRPr="00995282">
        <w:rPr>
          <w:rFonts w:ascii="Arial" w:hAnsi="Arial" w:cs="Arial"/>
          <w:bCs/>
          <w:sz w:val="24"/>
          <w:lang w:val="en-US"/>
        </w:rPr>
        <w:t>Glu</w:t>
      </w:r>
      <w:proofErr w:type="spellEnd"/>
      <w:r w:rsidR="00183359" w:rsidRPr="00995282">
        <w:rPr>
          <w:rFonts w:ascii="Arial" w:hAnsi="Arial" w:cs="Arial"/>
          <w:bCs/>
          <w:sz w:val="24"/>
          <w:lang w:val="en-US"/>
        </w:rPr>
        <w:t xml:space="preserve"> and </w:t>
      </w:r>
      <w:proofErr w:type="spellStart"/>
      <w:r w:rsidR="00183359" w:rsidRPr="00995282">
        <w:rPr>
          <w:rFonts w:ascii="Arial" w:hAnsi="Arial" w:cs="Arial"/>
          <w:bCs/>
          <w:sz w:val="24"/>
          <w:lang w:val="en-US"/>
        </w:rPr>
        <w:t>Arg</w:t>
      </w:r>
      <w:proofErr w:type="spellEnd"/>
      <w:r w:rsidR="00183359" w:rsidRPr="00995282">
        <w:rPr>
          <w:rFonts w:ascii="Arial" w:hAnsi="Arial" w:cs="Arial"/>
          <w:bCs/>
          <w:sz w:val="24"/>
          <w:lang w:val="en-US"/>
        </w:rPr>
        <w:t xml:space="preserve"> </w:t>
      </w:r>
      <w:proofErr w:type="spellStart"/>
      <w:r w:rsidR="009A2EC9" w:rsidRPr="00995282">
        <w:rPr>
          <w:rFonts w:ascii="Arial" w:hAnsi="Arial" w:cs="Arial"/>
          <w:bCs/>
          <w:sz w:val="24"/>
          <w:lang w:val="en-US"/>
        </w:rPr>
        <w:t>sidechains</w:t>
      </w:r>
      <w:proofErr w:type="spellEnd"/>
      <w:r w:rsidR="00183359" w:rsidRPr="00995282">
        <w:rPr>
          <w:rFonts w:ascii="Arial" w:hAnsi="Arial" w:cs="Arial"/>
          <w:bCs/>
          <w:sz w:val="24"/>
          <w:lang w:val="en-US"/>
        </w:rPr>
        <w:t xml:space="preserve">; </w:t>
      </w:r>
      <w:r w:rsidR="00A72791" w:rsidRPr="00995282">
        <w:rPr>
          <w:rFonts w:ascii="Arial" w:hAnsi="Arial" w:cs="Arial"/>
          <w:bCs/>
          <w:i/>
          <w:sz w:val="24"/>
          <w:lang w:val="en-US"/>
        </w:rPr>
        <w:t>vi)</w:t>
      </w:r>
      <w:r w:rsidR="0080110E" w:rsidRPr="00995282">
        <w:rPr>
          <w:rFonts w:ascii="Arial" w:hAnsi="Arial" w:cs="Arial"/>
          <w:bCs/>
          <w:sz w:val="24"/>
          <w:lang w:val="en-US"/>
        </w:rPr>
        <w:t xml:space="preserve"> </w:t>
      </w:r>
      <w:r w:rsidR="00A87CA7" w:rsidRPr="00995282">
        <w:rPr>
          <w:rFonts w:ascii="Arial" w:hAnsi="Arial" w:cs="Arial"/>
          <w:bCs/>
          <w:sz w:val="24"/>
          <w:lang w:val="en-US"/>
        </w:rPr>
        <w:t xml:space="preserve">H-bonds between </w:t>
      </w:r>
      <w:r w:rsidR="00A72791" w:rsidRPr="00995282">
        <w:rPr>
          <w:rFonts w:ascii="Arial" w:hAnsi="Arial" w:cs="Arial"/>
          <w:bCs/>
          <w:sz w:val="24"/>
          <w:lang w:val="en-US"/>
        </w:rPr>
        <w:t>Asp/</w:t>
      </w:r>
      <w:proofErr w:type="spellStart"/>
      <w:r w:rsidR="00A72791" w:rsidRPr="00995282">
        <w:rPr>
          <w:rFonts w:ascii="Arial" w:hAnsi="Arial" w:cs="Arial"/>
          <w:bCs/>
          <w:sz w:val="24"/>
          <w:lang w:val="en-US"/>
        </w:rPr>
        <w:t>Glu</w:t>
      </w:r>
      <w:proofErr w:type="spellEnd"/>
      <w:r w:rsidR="00A72791" w:rsidRPr="00995282">
        <w:rPr>
          <w:rFonts w:ascii="Arial" w:hAnsi="Arial" w:cs="Arial"/>
          <w:bCs/>
          <w:sz w:val="24"/>
          <w:lang w:val="en-US"/>
        </w:rPr>
        <w:t xml:space="preserve"> </w:t>
      </w:r>
      <w:proofErr w:type="spellStart"/>
      <w:r w:rsidR="0080110E" w:rsidRPr="00995282">
        <w:rPr>
          <w:rFonts w:ascii="Arial" w:hAnsi="Arial" w:cs="Arial"/>
          <w:bCs/>
          <w:sz w:val="24"/>
          <w:lang w:val="en-US"/>
        </w:rPr>
        <w:t>sidechains</w:t>
      </w:r>
      <w:proofErr w:type="spellEnd"/>
      <w:r w:rsidR="0080110E" w:rsidRPr="00995282">
        <w:rPr>
          <w:rFonts w:ascii="Arial" w:hAnsi="Arial" w:cs="Arial"/>
          <w:bCs/>
          <w:sz w:val="24"/>
          <w:lang w:val="en-US"/>
        </w:rPr>
        <w:t xml:space="preserve"> and</w:t>
      </w:r>
      <w:r w:rsidR="00A72791" w:rsidRPr="00995282">
        <w:rPr>
          <w:rFonts w:ascii="Arial" w:hAnsi="Arial" w:cs="Arial"/>
          <w:bCs/>
          <w:sz w:val="24"/>
          <w:lang w:val="en-US"/>
        </w:rPr>
        <w:t xml:space="preserve"> backbone amide group</w:t>
      </w:r>
      <w:r w:rsidR="0080110E" w:rsidRPr="00995282">
        <w:rPr>
          <w:rFonts w:ascii="Arial" w:hAnsi="Arial" w:cs="Arial"/>
          <w:bCs/>
          <w:sz w:val="24"/>
          <w:lang w:val="en-US"/>
        </w:rPr>
        <w:t>s</w:t>
      </w:r>
      <w:r w:rsidR="00A72791" w:rsidRPr="00995282">
        <w:rPr>
          <w:rFonts w:ascii="Arial" w:hAnsi="Arial" w:cs="Arial"/>
          <w:bCs/>
          <w:sz w:val="24"/>
          <w:lang w:val="en-US"/>
        </w:rPr>
        <w:t xml:space="preserve">; </w:t>
      </w:r>
      <w:r w:rsidR="00DF6EE5" w:rsidRPr="00995282">
        <w:rPr>
          <w:rFonts w:ascii="Arial" w:hAnsi="Arial" w:cs="Arial"/>
          <w:bCs/>
          <w:i/>
          <w:sz w:val="24"/>
          <w:lang w:val="en-US"/>
        </w:rPr>
        <w:t>v</w:t>
      </w:r>
      <w:r w:rsidR="002C2734" w:rsidRPr="00995282">
        <w:rPr>
          <w:rFonts w:ascii="Arial" w:hAnsi="Arial" w:cs="Arial"/>
          <w:bCs/>
          <w:i/>
          <w:sz w:val="24"/>
          <w:lang w:val="en-US"/>
        </w:rPr>
        <w:t>i</w:t>
      </w:r>
      <w:r w:rsidR="00DF6EE5" w:rsidRPr="00995282">
        <w:rPr>
          <w:rFonts w:ascii="Arial" w:hAnsi="Arial" w:cs="Arial"/>
          <w:bCs/>
          <w:i/>
          <w:sz w:val="24"/>
          <w:lang w:val="en-US"/>
        </w:rPr>
        <w:t>i)</w:t>
      </w:r>
      <w:r w:rsidR="0080110E" w:rsidRPr="00995282">
        <w:rPr>
          <w:rFonts w:ascii="Arial" w:hAnsi="Arial" w:cs="Arial"/>
          <w:bCs/>
          <w:sz w:val="24"/>
          <w:lang w:val="en-US"/>
        </w:rPr>
        <w:t xml:space="preserve"> H-bonds</w:t>
      </w:r>
      <w:r w:rsidR="00DF6EE5" w:rsidRPr="00995282">
        <w:rPr>
          <w:rFonts w:ascii="Arial" w:hAnsi="Arial" w:cs="Arial"/>
          <w:bCs/>
          <w:sz w:val="24"/>
          <w:lang w:val="en-US"/>
        </w:rPr>
        <w:t xml:space="preserve"> between two His imidazole groups; </w:t>
      </w:r>
      <w:r w:rsidRPr="00995282">
        <w:rPr>
          <w:rFonts w:ascii="Arial" w:hAnsi="Arial" w:cs="Arial"/>
          <w:bCs/>
          <w:i/>
          <w:sz w:val="24"/>
          <w:lang w:val="en-US"/>
        </w:rPr>
        <w:t>vi</w:t>
      </w:r>
      <w:r w:rsidR="00D15812" w:rsidRPr="00995282">
        <w:rPr>
          <w:rFonts w:ascii="Arial" w:hAnsi="Arial" w:cs="Arial"/>
          <w:bCs/>
          <w:i/>
          <w:sz w:val="24"/>
          <w:lang w:val="en-US"/>
        </w:rPr>
        <w:t>ii</w:t>
      </w:r>
      <w:r w:rsidRPr="00995282">
        <w:rPr>
          <w:rFonts w:ascii="Arial" w:hAnsi="Arial" w:cs="Arial"/>
          <w:bCs/>
          <w:i/>
          <w:sz w:val="24"/>
          <w:lang w:val="en-US"/>
        </w:rPr>
        <w:t>)</w:t>
      </w:r>
      <w:r w:rsidR="0080110E" w:rsidRPr="00995282">
        <w:rPr>
          <w:rFonts w:ascii="Arial" w:hAnsi="Arial" w:cs="Arial"/>
          <w:bCs/>
          <w:sz w:val="24"/>
          <w:lang w:val="en-US"/>
        </w:rPr>
        <w:t xml:space="preserve"> H-bonds</w:t>
      </w:r>
      <w:r w:rsidRPr="00995282">
        <w:rPr>
          <w:rFonts w:ascii="Arial" w:hAnsi="Arial" w:cs="Arial"/>
          <w:bCs/>
          <w:sz w:val="24"/>
          <w:lang w:val="en-US"/>
        </w:rPr>
        <w:t xml:space="preserve"> between </w:t>
      </w:r>
      <w:proofErr w:type="spellStart"/>
      <w:r w:rsidR="00855742" w:rsidRPr="00995282">
        <w:rPr>
          <w:rFonts w:ascii="Arial" w:hAnsi="Arial" w:cs="Arial"/>
          <w:bCs/>
          <w:sz w:val="24"/>
          <w:lang w:val="en-US"/>
        </w:rPr>
        <w:t>Asn</w:t>
      </w:r>
      <w:proofErr w:type="spellEnd"/>
      <w:r w:rsidR="00855742" w:rsidRPr="00995282">
        <w:rPr>
          <w:rFonts w:ascii="Arial" w:hAnsi="Arial" w:cs="Arial"/>
          <w:bCs/>
          <w:sz w:val="24"/>
          <w:lang w:val="en-US"/>
        </w:rPr>
        <w:t xml:space="preserve"> </w:t>
      </w:r>
      <w:r w:rsidR="0042257F" w:rsidRPr="00995282">
        <w:rPr>
          <w:rFonts w:ascii="Arial" w:hAnsi="Arial" w:cs="Arial"/>
          <w:bCs/>
          <w:sz w:val="24"/>
          <w:lang w:val="en-US"/>
        </w:rPr>
        <w:t xml:space="preserve">and </w:t>
      </w:r>
      <w:r w:rsidRPr="00995282">
        <w:rPr>
          <w:rFonts w:ascii="Arial" w:hAnsi="Arial" w:cs="Arial"/>
          <w:bCs/>
          <w:sz w:val="24"/>
          <w:lang w:val="en-US"/>
        </w:rPr>
        <w:t xml:space="preserve">a </w:t>
      </w:r>
      <w:proofErr w:type="spellStart"/>
      <w:r w:rsidRPr="00995282">
        <w:rPr>
          <w:rFonts w:ascii="Arial" w:hAnsi="Arial" w:cs="Arial"/>
          <w:bCs/>
          <w:sz w:val="24"/>
          <w:lang w:val="en-US"/>
        </w:rPr>
        <w:t>Ser</w:t>
      </w:r>
      <w:proofErr w:type="spellEnd"/>
      <w:r w:rsidRPr="00995282">
        <w:rPr>
          <w:rFonts w:ascii="Arial" w:hAnsi="Arial" w:cs="Arial"/>
          <w:bCs/>
          <w:sz w:val="24"/>
          <w:lang w:val="en-US"/>
        </w:rPr>
        <w:t>/</w:t>
      </w:r>
      <w:proofErr w:type="spellStart"/>
      <w:r w:rsidRPr="00995282">
        <w:rPr>
          <w:rFonts w:ascii="Arial" w:hAnsi="Arial" w:cs="Arial"/>
          <w:bCs/>
          <w:sz w:val="24"/>
          <w:lang w:val="en-US"/>
        </w:rPr>
        <w:t>Thr</w:t>
      </w:r>
      <w:proofErr w:type="spellEnd"/>
      <w:r w:rsidRPr="00995282">
        <w:rPr>
          <w:rFonts w:ascii="Arial" w:hAnsi="Arial" w:cs="Arial"/>
          <w:bCs/>
          <w:sz w:val="24"/>
          <w:lang w:val="en-US"/>
        </w:rPr>
        <w:t xml:space="preserve"> </w:t>
      </w:r>
      <w:proofErr w:type="spellStart"/>
      <w:r w:rsidR="0080110E" w:rsidRPr="00995282">
        <w:rPr>
          <w:rFonts w:ascii="Arial" w:hAnsi="Arial" w:cs="Arial"/>
          <w:bCs/>
          <w:sz w:val="24"/>
          <w:lang w:val="en-US"/>
        </w:rPr>
        <w:t>sidechains</w:t>
      </w:r>
      <w:proofErr w:type="spellEnd"/>
      <w:r w:rsidRPr="00995282">
        <w:rPr>
          <w:rFonts w:ascii="Arial" w:hAnsi="Arial" w:cs="Arial"/>
          <w:bCs/>
          <w:sz w:val="24"/>
          <w:lang w:val="en-US"/>
        </w:rPr>
        <w:t xml:space="preserve">; </w:t>
      </w:r>
      <w:r w:rsidR="00C67860" w:rsidRPr="00995282">
        <w:rPr>
          <w:rFonts w:ascii="Arial" w:hAnsi="Arial" w:cs="Arial"/>
          <w:bCs/>
          <w:i/>
          <w:sz w:val="24"/>
          <w:lang w:val="en-US"/>
        </w:rPr>
        <w:t>ix)</w:t>
      </w:r>
      <w:r w:rsidR="0080110E" w:rsidRPr="00995282">
        <w:rPr>
          <w:rFonts w:ascii="Arial" w:hAnsi="Arial" w:cs="Arial"/>
          <w:bCs/>
          <w:sz w:val="24"/>
          <w:lang w:val="en-US"/>
        </w:rPr>
        <w:t xml:space="preserve"> H-bonds between</w:t>
      </w:r>
      <w:r w:rsidR="00C67860" w:rsidRPr="00995282">
        <w:rPr>
          <w:rFonts w:ascii="Arial" w:hAnsi="Arial" w:cs="Arial"/>
          <w:bCs/>
          <w:sz w:val="24"/>
          <w:lang w:val="en-US"/>
        </w:rPr>
        <w:t xml:space="preserve"> </w:t>
      </w:r>
      <w:proofErr w:type="spellStart"/>
      <w:r w:rsidR="00C67860" w:rsidRPr="00995282">
        <w:rPr>
          <w:rFonts w:ascii="Arial" w:hAnsi="Arial" w:cs="Arial"/>
          <w:bCs/>
          <w:sz w:val="24"/>
          <w:lang w:val="en-US"/>
        </w:rPr>
        <w:t>Asn</w:t>
      </w:r>
      <w:proofErr w:type="spellEnd"/>
      <w:r w:rsidR="00C67860" w:rsidRPr="00995282">
        <w:rPr>
          <w:rFonts w:ascii="Arial" w:hAnsi="Arial" w:cs="Arial"/>
          <w:bCs/>
          <w:sz w:val="24"/>
          <w:lang w:val="en-US"/>
        </w:rPr>
        <w:t xml:space="preserve"> </w:t>
      </w:r>
      <w:proofErr w:type="spellStart"/>
      <w:r w:rsidR="0080110E" w:rsidRPr="00995282">
        <w:rPr>
          <w:rFonts w:ascii="Arial" w:hAnsi="Arial" w:cs="Arial"/>
          <w:bCs/>
          <w:sz w:val="24"/>
          <w:lang w:val="en-US"/>
        </w:rPr>
        <w:t>sidechains</w:t>
      </w:r>
      <w:proofErr w:type="spellEnd"/>
      <w:r w:rsidR="0080110E" w:rsidRPr="00995282">
        <w:rPr>
          <w:rFonts w:ascii="Arial" w:hAnsi="Arial" w:cs="Arial"/>
          <w:bCs/>
          <w:sz w:val="24"/>
          <w:lang w:val="en-US"/>
        </w:rPr>
        <w:t xml:space="preserve"> and</w:t>
      </w:r>
      <w:r w:rsidR="00C67860" w:rsidRPr="00995282">
        <w:rPr>
          <w:rFonts w:ascii="Arial" w:hAnsi="Arial" w:cs="Arial"/>
          <w:bCs/>
          <w:sz w:val="24"/>
          <w:lang w:val="en-US"/>
        </w:rPr>
        <w:t xml:space="preserve"> backbone carbonyl group</w:t>
      </w:r>
      <w:r w:rsidR="0080110E" w:rsidRPr="00995282">
        <w:rPr>
          <w:rFonts w:ascii="Arial" w:hAnsi="Arial" w:cs="Arial"/>
          <w:bCs/>
          <w:sz w:val="24"/>
          <w:lang w:val="en-US"/>
        </w:rPr>
        <w:t>s</w:t>
      </w:r>
      <w:r w:rsidR="00C67860" w:rsidRPr="00995282">
        <w:rPr>
          <w:rFonts w:ascii="Arial" w:hAnsi="Arial" w:cs="Arial"/>
          <w:bCs/>
          <w:sz w:val="24"/>
          <w:lang w:val="en-US"/>
        </w:rPr>
        <w:t>;</w:t>
      </w:r>
      <w:r w:rsidR="00C67860" w:rsidRPr="00995282">
        <w:rPr>
          <w:rFonts w:ascii="Arial" w:hAnsi="Arial" w:cs="Arial"/>
          <w:bCs/>
          <w:i/>
          <w:sz w:val="24"/>
          <w:lang w:val="en-US"/>
        </w:rPr>
        <w:t xml:space="preserve"> </w:t>
      </w:r>
      <w:r w:rsidR="0034617B" w:rsidRPr="00995282">
        <w:rPr>
          <w:rFonts w:ascii="Arial" w:hAnsi="Arial" w:cs="Arial"/>
          <w:bCs/>
          <w:i/>
          <w:sz w:val="24"/>
          <w:lang w:val="en-US"/>
        </w:rPr>
        <w:t>x</w:t>
      </w:r>
      <w:r w:rsidRPr="00995282">
        <w:rPr>
          <w:rFonts w:ascii="Arial" w:hAnsi="Arial" w:cs="Arial"/>
          <w:bCs/>
          <w:i/>
          <w:sz w:val="24"/>
          <w:lang w:val="en-US"/>
        </w:rPr>
        <w:t>)</w:t>
      </w:r>
      <w:r w:rsidR="0080110E" w:rsidRPr="00995282">
        <w:rPr>
          <w:rFonts w:ascii="Arial" w:hAnsi="Arial" w:cs="Arial"/>
          <w:bCs/>
          <w:sz w:val="24"/>
          <w:lang w:val="en-US"/>
        </w:rPr>
        <w:t xml:space="preserve"> </w:t>
      </w:r>
      <w:r w:rsidR="00A87CA7" w:rsidRPr="00995282">
        <w:rPr>
          <w:rFonts w:ascii="Arial" w:hAnsi="Arial" w:cs="Arial"/>
          <w:bCs/>
          <w:sz w:val="24"/>
          <w:lang w:val="en-US"/>
        </w:rPr>
        <w:t xml:space="preserve">H-bonds between </w:t>
      </w:r>
      <w:proofErr w:type="spellStart"/>
      <w:r w:rsidRPr="00995282">
        <w:rPr>
          <w:rFonts w:ascii="Arial" w:hAnsi="Arial" w:cs="Arial"/>
          <w:bCs/>
          <w:sz w:val="24"/>
          <w:lang w:val="en-US"/>
        </w:rPr>
        <w:t>Arg</w:t>
      </w:r>
      <w:proofErr w:type="spellEnd"/>
      <w:r w:rsidRPr="00995282">
        <w:rPr>
          <w:rFonts w:ascii="Arial" w:hAnsi="Arial" w:cs="Arial"/>
          <w:bCs/>
          <w:sz w:val="24"/>
          <w:lang w:val="en-US"/>
        </w:rPr>
        <w:t xml:space="preserve"> </w:t>
      </w:r>
      <w:proofErr w:type="spellStart"/>
      <w:r w:rsidR="0080110E" w:rsidRPr="00995282">
        <w:rPr>
          <w:rFonts w:ascii="Arial" w:hAnsi="Arial" w:cs="Arial"/>
          <w:bCs/>
          <w:sz w:val="24"/>
          <w:lang w:val="en-US"/>
        </w:rPr>
        <w:t>sidechains</w:t>
      </w:r>
      <w:proofErr w:type="spellEnd"/>
      <w:r w:rsidR="0080110E" w:rsidRPr="00995282">
        <w:rPr>
          <w:rFonts w:ascii="Arial" w:hAnsi="Arial" w:cs="Arial"/>
          <w:bCs/>
          <w:sz w:val="24"/>
          <w:lang w:val="en-US"/>
        </w:rPr>
        <w:t xml:space="preserve"> and </w:t>
      </w:r>
      <w:r w:rsidRPr="00995282">
        <w:rPr>
          <w:rFonts w:ascii="Arial" w:hAnsi="Arial" w:cs="Arial"/>
          <w:bCs/>
          <w:sz w:val="24"/>
          <w:lang w:val="en-US"/>
        </w:rPr>
        <w:t>backbone carbonyl group</w:t>
      </w:r>
      <w:r w:rsidR="0080110E" w:rsidRPr="00995282">
        <w:rPr>
          <w:rFonts w:ascii="Arial" w:hAnsi="Arial" w:cs="Arial"/>
          <w:bCs/>
          <w:sz w:val="24"/>
          <w:lang w:val="en-US"/>
        </w:rPr>
        <w:t>s</w:t>
      </w:r>
      <w:r w:rsidR="009E08FE" w:rsidRPr="00995282">
        <w:rPr>
          <w:rFonts w:ascii="Arial" w:hAnsi="Arial" w:cs="Arial"/>
          <w:bCs/>
          <w:sz w:val="24"/>
          <w:lang w:val="en-US"/>
        </w:rPr>
        <w:t>.</w:t>
      </w:r>
    </w:p>
    <w:p w14:paraId="58C5953D" w14:textId="50D44E79" w:rsidR="00965EAF" w:rsidRPr="00995282" w:rsidRDefault="00965EAF" w:rsidP="009B1364">
      <w:pPr>
        <w:spacing w:after="0" w:line="240" w:lineRule="auto"/>
        <w:jc w:val="both"/>
        <w:rPr>
          <w:rFonts w:ascii="Arial" w:hAnsi="Arial" w:cs="Arial"/>
          <w:bCs/>
          <w:lang w:val="en-US"/>
        </w:rPr>
      </w:pPr>
      <w:r w:rsidRPr="00995282">
        <w:rPr>
          <w:rFonts w:ascii="Arial" w:hAnsi="Arial" w:cs="Arial"/>
          <w:b/>
          <w:bCs/>
          <w:lang w:val="en-US"/>
        </w:rPr>
        <w:t xml:space="preserve">Table </w:t>
      </w:r>
      <w:r w:rsidR="00A30FF3" w:rsidRPr="00995282">
        <w:rPr>
          <w:rFonts w:ascii="Arial" w:hAnsi="Arial" w:cs="Arial"/>
          <w:b/>
          <w:bCs/>
          <w:lang w:val="en-US"/>
        </w:rPr>
        <w:t>3</w:t>
      </w:r>
      <w:r w:rsidRPr="00995282">
        <w:rPr>
          <w:rFonts w:ascii="Arial" w:hAnsi="Arial" w:cs="Arial"/>
          <w:bCs/>
          <w:lang w:val="en-US"/>
        </w:rPr>
        <w:t>. Summary of H-bond motifs.</w:t>
      </w:r>
      <w:r w:rsidR="006440D9" w:rsidRPr="00995282">
        <w:rPr>
          <w:rFonts w:ascii="Arial" w:hAnsi="Arial" w:cs="Arial"/>
          <w:bCs/>
          <w:lang w:val="en-US"/>
        </w:rPr>
        <w:t xml:space="preserve"> For each H-bond motif, we indicate one protein in which the H-bond motif is present, and a corresponding Protein Data Bank (PDB) structure. The resolution at which the structure was solved is indicated in Å.</w:t>
      </w:r>
      <w:r w:rsidR="00E77702" w:rsidRPr="00995282">
        <w:rPr>
          <w:rFonts w:ascii="Arial" w:hAnsi="Arial" w:cs="Arial"/>
          <w:bCs/>
          <w:lang w:val="en-US"/>
        </w:rPr>
        <w:t xml:space="preserve"> </w:t>
      </w:r>
      <w:r w:rsidR="005B4235" w:rsidRPr="00995282">
        <w:rPr>
          <w:rFonts w:ascii="Arial" w:hAnsi="Arial" w:cs="Arial"/>
          <w:bCs/>
          <w:lang w:val="en-US"/>
        </w:rPr>
        <w:t>For backbone carbonyl</w:t>
      </w:r>
      <w:r w:rsidR="00E77702" w:rsidRPr="00995282">
        <w:rPr>
          <w:rFonts w:ascii="Arial" w:hAnsi="Arial" w:cs="Arial"/>
          <w:bCs/>
          <w:lang w:val="en-US"/>
        </w:rPr>
        <w:t xml:space="preserve"> H</w:t>
      </w:r>
      <w:r w:rsidR="005B4235" w:rsidRPr="00995282">
        <w:rPr>
          <w:rFonts w:ascii="Arial" w:hAnsi="Arial" w:cs="Arial"/>
          <w:bCs/>
          <w:lang w:val="en-US"/>
        </w:rPr>
        <w:t xml:space="preserve">-bonds of </w:t>
      </w:r>
      <w:proofErr w:type="spellStart"/>
      <w:r w:rsidR="005B4235" w:rsidRPr="00995282">
        <w:rPr>
          <w:rFonts w:ascii="Arial" w:hAnsi="Arial" w:cs="Arial"/>
          <w:bCs/>
          <w:lang w:val="en-US"/>
        </w:rPr>
        <w:t>Ser</w:t>
      </w:r>
      <w:proofErr w:type="spellEnd"/>
      <w:r w:rsidR="005B4235" w:rsidRPr="00995282">
        <w:rPr>
          <w:rFonts w:ascii="Arial" w:hAnsi="Arial" w:cs="Arial"/>
          <w:bCs/>
          <w:lang w:val="en-US"/>
        </w:rPr>
        <w:t>/</w:t>
      </w:r>
      <w:proofErr w:type="spellStart"/>
      <w:r w:rsidR="005B4235" w:rsidRPr="00995282">
        <w:rPr>
          <w:rFonts w:ascii="Arial" w:hAnsi="Arial" w:cs="Arial"/>
          <w:bCs/>
          <w:lang w:val="en-US"/>
        </w:rPr>
        <w:t>Thr</w:t>
      </w:r>
      <w:proofErr w:type="spellEnd"/>
      <w:r w:rsidR="005B4235" w:rsidRPr="00995282">
        <w:rPr>
          <w:rFonts w:ascii="Arial" w:hAnsi="Arial" w:cs="Arial"/>
          <w:bCs/>
          <w:lang w:val="en-US"/>
        </w:rPr>
        <w:t xml:space="preserve"> hydroxyls</w:t>
      </w:r>
      <w:r w:rsidR="00E77702" w:rsidRPr="00995282">
        <w:rPr>
          <w:rFonts w:ascii="Arial" w:hAnsi="Arial" w:cs="Arial"/>
          <w:bCs/>
          <w:lang w:val="en-US"/>
        </w:rPr>
        <w:t xml:space="preserve"> we include the </w:t>
      </w:r>
      <w:r w:rsidR="00E77702" w:rsidRPr="00995282">
        <w:rPr>
          <w:rFonts w:ascii="Arial" w:hAnsi="Arial" w:cs="Arial"/>
          <w:bCs/>
          <w:i/>
          <w:lang w:val="en-US"/>
        </w:rPr>
        <w:t>i-3</w:t>
      </w:r>
      <w:r w:rsidR="00E77702" w:rsidRPr="00995282">
        <w:rPr>
          <w:rFonts w:ascii="Arial" w:hAnsi="Arial" w:cs="Arial"/>
          <w:bCs/>
          <w:lang w:val="en-US"/>
        </w:rPr>
        <w:t xml:space="preserve">, </w:t>
      </w:r>
      <w:r w:rsidR="00E77702" w:rsidRPr="00995282">
        <w:rPr>
          <w:rFonts w:ascii="Arial" w:hAnsi="Arial" w:cs="Arial"/>
          <w:bCs/>
          <w:i/>
          <w:lang w:val="en-US"/>
        </w:rPr>
        <w:t>i-4</w:t>
      </w:r>
      <w:r w:rsidR="00E77702" w:rsidRPr="00995282">
        <w:rPr>
          <w:rFonts w:ascii="Arial" w:hAnsi="Arial" w:cs="Arial"/>
          <w:bCs/>
          <w:lang w:val="en-US"/>
        </w:rPr>
        <w:t xml:space="preserve">, and </w:t>
      </w:r>
      <w:r w:rsidR="00E77702" w:rsidRPr="00995282">
        <w:rPr>
          <w:rFonts w:ascii="Arial" w:hAnsi="Arial" w:cs="Arial"/>
          <w:bCs/>
          <w:i/>
          <w:lang w:val="en-US"/>
        </w:rPr>
        <w:t>i-5</w:t>
      </w:r>
      <w:r w:rsidR="00E77702" w:rsidRPr="00995282">
        <w:rPr>
          <w:rFonts w:ascii="Arial" w:hAnsi="Arial" w:cs="Arial"/>
          <w:bCs/>
          <w:lang w:val="en-US"/>
        </w:rPr>
        <w:t xml:space="preserve"> amino acid residues.</w:t>
      </w:r>
    </w:p>
    <w:p w14:paraId="486D65FF" w14:textId="77777777" w:rsidR="00965EAF" w:rsidRPr="00995282" w:rsidRDefault="00965EAF" w:rsidP="00965EAF">
      <w:pPr>
        <w:spacing w:after="0" w:line="240" w:lineRule="auto"/>
        <w:jc w:val="both"/>
        <w:rPr>
          <w:rFonts w:ascii="Arial" w:hAnsi="Arial" w:cs="Arial"/>
          <w:bCs/>
          <w:lang w:val="en-US"/>
        </w:rPr>
      </w:pPr>
    </w:p>
    <w:tbl>
      <w:tblPr>
        <w:tblStyle w:val="TableGrid"/>
        <w:tblW w:w="0" w:type="auto"/>
        <w:tblLayout w:type="fixed"/>
        <w:tblLook w:val="04A0" w:firstRow="1" w:lastRow="0" w:firstColumn="1" w:lastColumn="0" w:noHBand="0" w:noVBand="1"/>
      </w:tblPr>
      <w:tblGrid>
        <w:gridCol w:w="1231"/>
        <w:gridCol w:w="1591"/>
        <w:gridCol w:w="1575"/>
        <w:gridCol w:w="2374"/>
        <w:gridCol w:w="2268"/>
      </w:tblGrid>
      <w:tr w:rsidR="006440D9" w:rsidRPr="00995282" w14:paraId="77FE0757" w14:textId="77777777" w:rsidTr="00DA6D16">
        <w:tc>
          <w:tcPr>
            <w:tcW w:w="1231" w:type="dxa"/>
            <w:vAlign w:val="center"/>
          </w:tcPr>
          <w:p w14:paraId="70871D98" w14:textId="291654F2" w:rsidR="00965EAF" w:rsidRPr="00995282" w:rsidRDefault="00965EAF" w:rsidP="00CD0D9D">
            <w:pPr>
              <w:spacing w:after="0" w:line="240" w:lineRule="auto"/>
              <w:rPr>
                <w:rFonts w:ascii="Arial" w:hAnsi="Arial" w:cs="Arial"/>
                <w:bCs/>
                <w:iCs/>
                <w:lang w:val="en-US"/>
              </w:rPr>
            </w:pPr>
            <w:r w:rsidRPr="00995282">
              <w:rPr>
                <w:rFonts w:ascii="Arial" w:hAnsi="Arial" w:cs="Arial"/>
                <w:bCs/>
                <w:iCs/>
                <w:lang w:val="en-US"/>
              </w:rPr>
              <w:t>Motif</w:t>
            </w:r>
          </w:p>
        </w:tc>
        <w:tc>
          <w:tcPr>
            <w:tcW w:w="3166" w:type="dxa"/>
            <w:gridSpan w:val="2"/>
            <w:vAlign w:val="center"/>
          </w:tcPr>
          <w:p w14:paraId="0A873E97" w14:textId="6998C246" w:rsidR="00965EAF" w:rsidRPr="00995282" w:rsidRDefault="00965EAF" w:rsidP="00CD0D9D">
            <w:pPr>
              <w:spacing w:after="0" w:line="240" w:lineRule="auto"/>
              <w:rPr>
                <w:rFonts w:ascii="Arial" w:hAnsi="Arial" w:cs="Arial"/>
                <w:bCs/>
                <w:iCs/>
                <w:lang w:val="en-US"/>
              </w:rPr>
            </w:pPr>
            <w:r w:rsidRPr="00995282">
              <w:rPr>
                <w:rFonts w:ascii="Arial" w:hAnsi="Arial" w:cs="Arial"/>
                <w:bCs/>
                <w:iCs/>
                <w:lang w:val="en-US"/>
              </w:rPr>
              <w:t>H-bond pair</w:t>
            </w:r>
          </w:p>
        </w:tc>
        <w:tc>
          <w:tcPr>
            <w:tcW w:w="2374" w:type="dxa"/>
            <w:vAlign w:val="center"/>
          </w:tcPr>
          <w:p w14:paraId="0178EFC4" w14:textId="2FB51BA4" w:rsidR="00965EAF" w:rsidRPr="00995282" w:rsidRDefault="006440D9" w:rsidP="00CD0D9D">
            <w:pPr>
              <w:spacing w:after="0" w:line="240" w:lineRule="auto"/>
              <w:rPr>
                <w:rFonts w:ascii="Arial" w:hAnsi="Arial" w:cs="Arial"/>
                <w:bCs/>
                <w:iCs/>
                <w:lang w:val="en-US"/>
              </w:rPr>
            </w:pPr>
            <w:r w:rsidRPr="00995282">
              <w:rPr>
                <w:rFonts w:ascii="Arial" w:hAnsi="Arial" w:cs="Arial"/>
                <w:bCs/>
                <w:iCs/>
                <w:lang w:val="en-US"/>
              </w:rPr>
              <w:t>Example</w:t>
            </w:r>
          </w:p>
        </w:tc>
        <w:tc>
          <w:tcPr>
            <w:tcW w:w="2268" w:type="dxa"/>
            <w:vAlign w:val="center"/>
          </w:tcPr>
          <w:p w14:paraId="1792DB91" w14:textId="4244A6E3" w:rsidR="00965EAF" w:rsidRPr="00995282" w:rsidRDefault="009A6FDB" w:rsidP="00CD0D9D">
            <w:pPr>
              <w:spacing w:after="0" w:line="240" w:lineRule="auto"/>
              <w:rPr>
                <w:rFonts w:ascii="Arial" w:hAnsi="Arial" w:cs="Arial"/>
                <w:bCs/>
                <w:iCs/>
                <w:lang w:val="en-US"/>
              </w:rPr>
            </w:pPr>
            <w:r w:rsidRPr="00995282">
              <w:rPr>
                <w:rFonts w:ascii="Arial" w:hAnsi="Arial" w:cs="Arial"/>
                <w:bCs/>
                <w:iCs/>
                <w:lang w:val="en-US"/>
              </w:rPr>
              <w:t xml:space="preserve">PDB ID, </w:t>
            </w:r>
            <w:r w:rsidR="00DA6D16" w:rsidRPr="00995282">
              <w:rPr>
                <w:rFonts w:ascii="Arial" w:hAnsi="Arial" w:cs="Arial"/>
                <w:bCs/>
                <w:iCs/>
                <w:lang w:val="en-US"/>
              </w:rPr>
              <w:t xml:space="preserve">Reference, </w:t>
            </w:r>
            <w:r w:rsidR="006440D9" w:rsidRPr="00995282">
              <w:rPr>
                <w:rFonts w:ascii="Arial" w:hAnsi="Arial" w:cs="Arial"/>
                <w:bCs/>
                <w:iCs/>
                <w:lang w:val="en-US"/>
              </w:rPr>
              <w:t>Resolution</w:t>
            </w:r>
            <w:r w:rsidR="00DA6D16" w:rsidRPr="00995282">
              <w:rPr>
                <w:rFonts w:ascii="Arial" w:hAnsi="Arial" w:cs="Arial"/>
                <w:bCs/>
                <w:iCs/>
                <w:lang w:val="en-US"/>
              </w:rPr>
              <w:t xml:space="preserve"> (Å)</w:t>
            </w:r>
          </w:p>
        </w:tc>
      </w:tr>
      <w:tr w:rsidR="00897044" w:rsidRPr="00995282" w14:paraId="11FA9F79" w14:textId="77777777" w:rsidTr="00DA6D16">
        <w:tc>
          <w:tcPr>
            <w:tcW w:w="9039" w:type="dxa"/>
            <w:gridSpan w:val="5"/>
            <w:vAlign w:val="center"/>
          </w:tcPr>
          <w:p w14:paraId="7C061FB0" w14:textId="3C08A052" w:rsidR="00897044" w:rsidRPr="00995282" w:rsidRDefault="00897044" w:rsidP="00A8472E">
            <w:pPr>
              <w:spacing w:after="0" w:line="240" w:lineRule="auto"/>
              <w:rPr>
                <w:rFonts w:ascii="Arial" w:hAnsi="Arial" w:cs="Arial"/>
                <w:bCs/>
                <w:i/>
                <w:iCs/>
                <w:lang w:val="en-US"/>
              </w:rPr>
            </w:pPr>
            <w:r w:rsidRPr="00995282">
              <w:rPr>
                <w:rFonts w:ascii="Arial" w:hAnsi="Arial" w:cs="Arial"/>
                <w:bCs/>
                <w:i/>
                <w:iCs/>
                <w:lang w:val="en-US"/>
              </w:rPr>
              <w:t>H-bon</w:t>
            </w:r>
            <w:r w:rsidR="00A8472E" w:rsidRPr="00995282">
              <w:rPr>
                <w:rFonts w:ascii="Arial" w:hAnsi="Arial" w:cs="Arial"/>
                <w:bCs/>
                <w:i/>
                <w:iCs/>
                <w:lang w:val="en-US"/>
              </w:rPr>
              <w:t xml:space="preserve">ds between </w:t>
            </w:r>
            <w:proofErr w:type="spellStart"/>
            <w:r w:rsidR="00A8472E" w:rsidRPr="00995282">
              <w:rPr>
                <w:rFonts w:ascii="Arial" w:hAnsi="Arial" w:cs="Arial"/>
                <w:bCs/>
                <w:i/>
                <w:iCs/>
                <w:lang w:val="en-US"/>
              </w:rPr>
              <w:t>Ser</w:t>
            </w:r>
            <w:proofErr w:type="spellEnd"/>
            <w:r w:rsidR="00A8472E" w:rsidRPr="00995282">
              <w:rPr>
                <w:rFonts w:ascii="Arial" w:hAnsi="Arial" w:cs="Arial"/>
                <w:bCs/>
                <w:i/>
                <w:iCs/>
                <w:lang w:val="en-US"/>
              </w:rPr>
              <w:t>/</w:t>
            </w:r>
            <w:proofErr w:type="spellStart"/>
            <w:r w:rsidR="00A8472E" w:rsidRPr="00995282">
              <w:rPr>
                <w:rFonts w:ascii="Arial" w:hAnsi="Arial" w:cs="Arial"/>
                <w:bCs/>
                <w:i/>
                <w:iCs/>
                <w:lang w:val="en-US"/>
              </w:rPr>
              <w:t>Thr</w:t>
            </w:r>
            <w:proofErr w:type="spellEnd"/>
            <w:r w:rsidR="00A8472E" w:rsidRPr="00995282">
              <w:rPr>
                <w:rFonts w:ascii="Arial" w:hAnsi="Arial" w:cs="Arial"/>
                <w:bCs/>
                <w:i/>
                <w:iCs/>
                <w:lang w:val="en-US"/>
              </w:rPr>
              <w:t xml:space="preserve"> hydroxyl groups and backbone </w:t>
            </w:r>
            <w:proofErr w:type="spellStart"/>
            <w:r w:rsidR="00A8472E" w:rsidRPr="00995282">
              <w:rPr>
                <w:rFonts w:ascii="Arial" w:hAnsi="Arial" w:cs="Arial"/>
                <w:bCs/>
                <w:i/>
                <w:iCs/>
                <w:lang w:val="en-US"/>
              </w:rPr>
              <w:t>carbonyls´groups</w:t>
            </w:r>
            <w:proofErr w:type="spellEnd"/>
          </w:p>
        </w:tc>
      </w:tr>
      <w:tr w:rsidR="00F41DDD" w:rsidRPr="00995282" w14:paraId="2254CCB5" w14:textId="77777777" w:rsidTr="00DA6D16">
        <w:tc>
          <w:tcPr>
            <w:tcW w:w="1231" w:type="dxa"/>
            <w:vAlign w:val="center"/>
          </w:tcPr>
          <w:p w14:paraId="676C8CC0" w14:textId="5B5F1440" w:rsidR="006440D9" w:rsidRPr="00995282" w:rsidRDefault="006440D9" w:rsidP="00E77702">
            <w:pPr>
              <w:spacing w:after="0" w:line="240" w:lineRule="auto"/>
              <w:rPr>
                <w:rFonts w:ascii="Arial" w:hAnsi="Arial" w:cs="Arial"/>
                <w:bCs/>
                <w:iCs/>
                <w:lang w:val="en-US"/>
              </w:rPr>
            </w:pPr>
            <w:bookmarkStart w:id="2" w:name="_Hlk81821549"/>
            <w:r w:rsidRPr="00995282">
              <w:rPr>
                <w:rFonts w:ascii="Arial" w:hAnsi="Arial" w:cs="Arial"/>
                <w:bCs/>
                <w:iCs/>
                <w:lang w:val="en-US"/>
              </w:rPr>
              <w:t>S/T-CO</w:t>
            </w:r>
          </w:p>
        </w:tc>
        <w:tc>
          <w:tcPr>
            <w:tcW w:w="1591" w:type="dxa"/>
            <w:vAlign w:val="center"/>
          </w:tcPr>
          <w:p w14:paraId="17EDD112" w14:textId="197A66A6" w:rsidR="006440D9" w:rsidRPr="00995282" w:rsidRDefault="006440D9" w:rsidP="00E77702">
            <w:pPr>
              <w:spacing w:after="0" w:line="240" w:lineRule="auto"/>
              <w:rPr>
                <w:rFonts w:ascii="Arial" w:hAnsi="Arial" w:cs="Arial"/>
                <w:bCs/>
                <w:iCs/>
                <w:lang w:val="en-US"/>
              </w:rPr>
            </w:pPr>
            <w:proofErr w:type="spellStart"/>
            <w:r w:rsidRPr="00995282">
              <w:rPr>
                <w:rFonts w:ascii="Arial" w:hAnsi="Arial" w:cs="Arial"/>
                <w:bCs/>
                <w:iCs/>
                <w:lang w:val="en-US"/>
              </w:rPr>
              <w:t>Ser</w:t>
            </w:r>
            <w:proofErr w:type="spellEnd"/>
            <w:r w:rsidRPr="00995282">
              <w:rPr>
                <w:rFonts w:ascii="Arial" w:hAnsi="Arial" w:cs="Arial"/>
                <w:bCs/>
                <w:iCs/>
                <w:lang w:val="en-US"/>
              </w:rPr>
              <w:t>/</w:t>
            </w:r>
            <w:proofErr w:type="spellStart"/>
            <w:r w:rsidRPr="00995282">
              <w:rPr>
                <w:rFonts w:ascii="Arial" w:hAnsi="Arial" w:cs="Arial"/>
                <w:bCs/>
                <w:iCs/>
                <w:lang w:val="en-US"/>
              </w:rPr>
              <w:t>Thr</w:t>
            </w:r>
            <w:proofErr w:type="spellEnd"/>
            <w:r w:rsidRPr="00995282">
              <w:rPr>
                <w:rFonts w:ascii="Arial" w:hAnsi="Arial" w:cs="Arial"/>
                <w:bCs/>
                <w:iCs/>
                <w:lang w:val="en-US"/>
              </w:rPr>
              <w:t xml:space="preserve"> hydroxyl</w:t>
            </w:r>
          </w:p>
        </w:tc>
        <w:tc>
          <w:tcPr>
            <w:tcW w:w="1575" w:type="dxa"/>
            <w:vAlign w:val="center"/>
          </w:tcPr>
          <w:p w14:paraId="4A6098D0" w14:textId="74E78FC4" w:rsidR="006440D9" w:rsidRPr="00995282" w:rsidRDefault="00E77702" w:rsidP="00E77702">
            <w:pPr>
              <w:spacing w:after="0" w:line="240" w:lineRule="auto"/>
              <w:rPr>
                <w:rFonts w:ascii="Arial" w:hAnsi="Arial" w:cs="Arial"/>
                <w:bCs/>
                <w:iCs/>
                <w:lang w:val="en-US"/>
              </w:rPr>
            </w:pPr>
            <w:r w:rsidRPr="00995282">
              <w:rPr>
                <w:rFonts w:ascii="Arial" w:hAnsi="Arial" w:cs="Arial"/>
                <w:bCs/>
                <w:iCs/>
                <w:lang w:val="en-US"/>
              </w:rPr>
              <w:t>B</w:t>
            </w:r>
            <w:r w:rsidR="006440D9" w:rsidRPr="00995282">
              <w:rPr>
                <w:rFonts w:ascii="Arial" w:hAnsi="Arial" w:cs="Arial"/>
                <w:bCs/>
                <w:iCs/>
                <w:lang w:val="en-US"/>
              </w:rPr>
              <w:t>ackbone carbonyl</w:t>
            </w:r>
          </w:p>
        </w:tc>
        <w:tc>
          <w:tcPr>
            <w:tcW w:w="2374" w:type="dxa"/>
            <w:vAlign w:val="center"/>
          </w:tcPr>
          <w:p w14:paraId="66B082B0" w14:textId="77777777" w:rsidR="00520D0C" w:rsidRPr="00995282" w:rsidRDefault="00B27E42" w:rsidP="00E77702">
            <w:pPr>
              <w:spacing w:after="0" w:line="240" w:lineRule="auto"/>
              <w:rPr>
                <w:rFonts w:ascii="Arial" w:hAnsi="Arial" w:cs="Arial"/>
                <w:bCs/>
                <w:iCs/>
                <w:lang w:val="en-US"/>
              </w:rPr>
            </w:pPr>
            <w:proofErr w:type="spellStart"/>
            <w:r w:rsidRPr="00995282">
              <w:rPr>
                <w:rFonts w:ascii="Arial" w:hAnsi="Arial" w:cs="Arial"/>
                <w:bCs/>
                <w:iCs/>
                <w:lang w:val="en-US"/>
              </w:rPr>
              <w:t>B</w:t>
            </w:r>
            <w:r w:rsidR="006440D9" w:rsidRPr="00995282">
              <w:rPr>
                <w:rFonts w:ascii="Arial" w:hAnsi="Arial" w:cs="Arial"/>
                <w:bCs/>
                <w:iCs/>
                <w:lang w:val="en-US"/>
              </w:rPr>
              <w:t>acteriorhodopsin</w:t>
            </w:r>
            <w:proofErr w:type="spellEnd"/>
          </w:p>
          <w:p w14:paraId="76D32F16" w14:textId="5FBCBD21" w:rsidR="006440D9" w:rsidRPr="00995282" w:rsidRDefault="006440D9" w:rsidP="00E77702">
            <w:pPr>
              <w:spacing w:after="0" w:line="240" w:lineRule="auto"/>
              <w:rPr>
                <w:rFonts w:ascii="Arial" w:hAnsi="Arial" w:cs="Arial"/>
                <w:bCs/>
                <w:iCs/>
                <w:lang w:val="en-US"/>
              </w:rPr>
            </w:pPr>
            <w:r w:rsidRPr="00995282">
              <w:rPr>
                <w:rFonts w:ascii="Arial" w:hAnsi="Arial" w:cs="Arial"/>
                <w:bCs/>
                <w:iCs/>
                <w:lang w:val="en-US"/>
              </w:rPr>
              <w:t>T46-F42</w:t>
            </w:r>
          </w:p>
        </w:tc>
        <w:tc>
          <w:tcPr>
            <w:tcW w:w="2268" w:type="dxa"/>
            <w:vAlign w:val="center"/>
          </w:tcPr>
          <w:p w14:paraId="1EC262CB" w14:textId="23A3AEE1" w:rsidR="006440D9" w:rsidRPr="00995282" w:rsidRDefault="00EA01B2" w:rsidP="00905BFD">
            <w:pPr>
              <w:spacing w:after="0" w:line="240" w:lineRule="auto"/>
              <w:rPr>
                <w:rFonts w:ascii="Arial" w:hAnsi="Arial" w:cs="Arial"/>
                <w:bCs/>
                <w:iCs/>
                <w:lang w:val="de-DE"/>
              </w:rPr>
            </w:pPr>
            <w:r w:rsidRPr="00995282">
              <w:rPr>
                <w:rFonts w:ascii="Arial" w:hAnsi="Arial" w:cs="Arial"/>
                <w:bCs/>
                <w:iCs/>
                <w:lang w:val="de-DE"/>
              </w:rPr>
              <w:t>5ZIM</w:t>
            </w:r>
            <w:r w:rsidR="00DA6D16" w:rsidRPr="00995282">
              <w:rPr>
                <w:rFonts w:ascii="Arial" w:hAnsi="Arial" w:cs="Arial"/>
                <w:bCs/>
                <w:iCs/>
                <w:lang w:val="de-DE"/>
              </w:rPr>
              <w:t xml:space="preserve"> </w:t>
            </w:r>
            <w:r w:rsidR="00C54553" w:rsidRPr="00995282">
              <w:rPr>
                <w:rFonts w:ascii="Arial" w:hAnsi="Arial" w:cs="Arial"/>
                <w:bCs/>
                <w:iCs/>
                <w:lang w:val="en-US"/>
              </w:rPr>
              <w:fldChar w:fldCharType="begin"/>
            </w:r>
            <w:r w:rsidR="00905BFD" w:rsidRPr="00995282">
              <w:rPr>
                <w:rFonts w:ascii="Arial" w:hAnsi="Arial" w:cs="Arial"/>
                <w:bCs/>
                <w:iCs/>
                <w:lang w:val="en-US"/>
              </w:rPr>
              <w:instrText xml:space="preserve"> ADDIN EN.CITE &lt;EndNote&gt;&lt;Cite&gt;&lt;Author&gt;Hasegawa&lt;/Author&gt;&lt;Year&gt;2018&lt;/Year&gt;&lt;RecNum&gt;1290&lt;/RecNum&gt;&lt;DisplayText&gt;[46]&lt;/DisplayText&gt;&lt;record&gt;&lt;rec-number&gt;1290&lt;/rec-number&gt;&lt;foreign-keys&gt;&lt;key app="EN" db-id="axe299t24zfp0pexfzipze0sxvaszv90xspf" timestamp="1562939842"&gt;1290&lt;/key&gt;&lt;/foreign-keys&gt;&lt;ref-type name="Journal Article"&gt;17&lt;/ref-type&gt;&lt;contributors&gt;&lt;authors&gt;&lt;author&gt;Hasegawa, N.&lt;/author&gt;&lt;author&gt;Jonotsuka, H.&lt;/author&gt;&lt;author&gt;Miki, K.&lt;/author&gt;&lt;author&gt;Takeda, K.&lt;/author&gt;&lt;/authors&gt;&lt;/contributors&gt;&lt;titles&gt;&lt;title&gt;X-ray structure analysis of bacteriorhodopsin at 1.3Å resolution&lt;/title&gt;&lt;secondary-title&gt;Scientific Reports&lt;/secondary-title&gt;&lt;/titles&gt;&lt;periodical&gt;&lt;full-title&gt;Scientific Reports&lt;/full-title&gt;&lt;/periodical&gt;&lt;pages&gt;13123&lt;/pages&gt;&lt;volume&gt;8&lt;/volume&gt;&lt;dates&gt;&lt;year&gt;2018&lt;/year&gt;&lt;/dates&gt;&lt;urls&gt;&lt;/urls&gt;&lt;electronic-resource-num&gt;10.1063/s41598-018-31370-0&lt;/electronic-resource-num&gt;&lt;/record&gt;&lt;/Cite&gt;&lt;/EndNote&gt;</w:instrText>
            </w:r>
            <w:r w:rsidR="00C54553" w:rsidRPr="00995282">
              <w:rPr>
                <w:rFonts w:ascii="Arial" w:hAnsi="Arial" w:cs="Arial"/>
                <w:bCs/>
                <w:iCs/>
                <w:lang w:val="en-US"/>
              </w:rPr>
              <w:fldChar w:fldCharType="separate"/>
            </w:r>
            <w:r w:rsidR="00905BFD" w:rsidRPr="00995282">
              <w:rPr>
                <w:rFonts w:ascii="Arial" w:hAnsi="Arial" w:cs="Arial"/>
                <w:bCs/>
                <w:iCs/>
                <w:noProof/>
                <w:lang w:val="en-US"/>
              </w:rPr>
              <w:t>[46]</w:t>
            </w:r>
            <w:r w:rsidR="00C54553" w:rsidRPr="00995282">
              <w:rPr>
                <w:rFonts w:ascii="Arial" w:hAnsi="Arial" w:cs="Arial"/>
                <w:bCs/>
                <w:iCs/>
                <w:lang w:val="en-US"/>
              </w:rPr>
              <w:fldChar w:fldCharType="end"/>
            </w:r>
            <w:r w:rsidR="009A6FDB" w:rsidRPr="00995282">
              <w:rPr>
                <w:rFonts w:ascii="Arial" w:hAnsi="Arial" w:cs="Arial"/>
                <w:bCs/>
                <w:iCs/>
                <w:lang w:val="de-DE"/>
              </w:rPr>
              <w:t xml:space="preserve">, </w:t>
            </w:r>
            <w:r w:rsidR="004E7421" w:rsidRPr="00995282">
              <w:rPr>
                <w:rFonts w:ascii="Arial" w:hAnsi="Arial" w:cs="Arial"/>
                <w:bCs/>
                <w:iCs/>
                <w:lang w:val="de-DE"/>
              </w:rPr>
              <w:t>1</w:t>
            </w:r>
            <w:r w:rsidR="00C47EBB" w:rsidRPr="00995282">
              <w:rPr>
                <w:rFonts w:ascii="Arial" w:hAnsi="Arial" w:cs="Arial"/>
                <w:bCs/>
                <w:iCs/>
                <w:lang w:val="de-DE"/>
              </w:rPr>
              <w:t>.</w:t>
            </w:r>
            <w:r w:rsidR="004E7421" w:rsidRPr="00995282">
              <w:rPr>
                <w:rFonts w:ascii="Arial" w:hAnsi="Arial" w:cs="Arial"/>
                <w:bCs/>
                <w:iCs/>
                <w:lang w:val="de-DE"/>
              </w:rPr>
              <w:t>25</w:t>
            </w:r>
          </w:p>
        </w:tc>
      </w:tr>
      <w:tr w:rsidR="00A8472E" w:rsidRPr="00995282" w14:paraId="5BCA97E1" w14:textId="77777777" w:rsidTr="005F68AB">
        <w:tc>
          <w:tcPr>
            <w:tcW w:w="9039" w:type="dxa"/>
            <w:gridSpan w:val="5"/>
            <w:vAlign w:val="center"/>
          </w:tcPr>
          <w:p w14:paraId="0033BC47" w14:textId="7A6D795A" w:rsidR="00A8472E" w:rsidRPr="00995282" w:rsidRDefault="00A8472E" w:rsidP="00594EBC">
            <w:pPr>
              <w:spacing w:after="0" w:line="240" w:lineRule="auto"/>
              <w:rPr>
                <w:rFonts w:ascii="Arial" w:hAnsi="Arial" w:cs="Arial"/>
                <w:bCs/>
                <w:iCs/>
                <w:lang w:val="en-US"/>
              </w:rPr>
            </w:pPr>
            <w:r w:rsidRPr="00995282">
              <w:rPr>
                <w:rFonts w:ascii="Arial" w:hAnsi="Arial" w:cs="Arial"/>
                <w:bCs/>
                <w:i/>
                <w:iCs/>
                <w:lang w:val="en-US"/>
              </w:rPr>
              <w:t>H-bond motifs with Asp/</w:t>
            </w:r>
            <w:proofErr w:type="spellStart"/>
            <w:r w:rsidRPr="00995282">
              <w:rPr>
                <w:rFonts w:ascii="Arial" w:hAnsi="Arial" w:cs="Arial"/>
                <w:bCs/>
                <w:i/>
                <w:iCs/>
                <w:lang w:val="en-US"/>
              </w:rPr>
              <w:t>Glu</w:t>
            </w:r>
            <w:proofErr w:type="spellEnd"/>
            <w:r w:rsidRPr="00995282">
              <w:rPr>
                <w:rFonts w:ascii="Arial" w:hAnsi="Arial" w:cs="Arial"/>
                <w:bCs/>
                <w:i/>
                <w:iCs/>
                <w:lang w:val="en-US"/>
              </w:rPr>
              <w:t xml:space="preserve"> </w:t>
            </w:r>
            <w:proofErr w:type="spellStart"/>
            <w:r w:rsidRPr="00995282">
              <w:rPr>
                <w:rFonts w:ascii="Arial" w:hAnsi="Arial" w:cs="Arial"/>
                <w:bCs/>
                <w:i/>
                <w:iCs/>
                <w:lang w:val="en-US"/>
              </w:rPr>
              <w:t>sidechains</w:t>
            </w:r>
            <w:proofErr w:type="spellEnd"/>
          </w:p>
        </w:tc>
      </w:tr>
      <w:bookmarkEnd w:id="2"/>
      <w:tr w:rsidR="00F41DDD" w:rsidRPr="00995282" w14:paraId="436B3E73" w14:textId="77777777" w:rsidTr="00DA6D16">
        <w:tc>
          <w:tcPr>
            <w:tcW w:w="1231" w:type="dxa"/>
            <w:vAlign w:val="center"/>
          </w:tcPr>
          <w:p w14:paraId="2A3DEFC1" w14:textId="7B24F143" w:rsidR="0065749C" w:rsidRPr="00995282" w:rsidRDefault="0065749C" w:rsidP="00E77702">
            <w:pPr>
              <w:spacing w:after="0" w:line="240" w:lineRule="auto"/>
              <w:rPr>
                <w:rFonts w:ascii="Arial" w:hAnsi="Arial" w:cs="Arial"/>
                <w:bCs/>
                <w:iCs/>
                <w:lang w:val="en-US"/>
              </w:rPr>
            </w:pPr>
            <w:r w:rsidRPr="00995282">
              <w:rPr>
                <w:rFonts w:ascii="Arial" w:hAnsi="Arial" w:cs="Arial"/>
                <w:bCs/>
                <w:iCs/>
                <w:lang w:val="en-US"/>
              </w:rPr>
              <w:t>S/T-D/E</w:t>
            </w:r>
          </w:p>
        </w:tc>
        <w:tc>
          <w:tcPr>
            <w:tcW w:w="1591" w:type="dxa"/>
            <w:vAlign w:val="center"/>
          </w:tcPr>
          <w:p w14:paraId="46F1D4C1" w14:textId="43D0E2C3" w:rsidR="0065749C" w:rsidRPr="00995282" w:rsidRDefault="0065749C" w:rsidP="00E77702">
            <w:pPr>
              <w:spacing w:after="0" w:line="240" w:lineRule="auto"/>
              <w:rPr>
                <w:rFonts w:ascii="Arial" w:hAnsi="Arial" w:cs="Arial"/>
                <w:bCs/>
                <w:iCs/>
                <w:lang w:val="en-US"/>
              </w:rPr>
            </w:pPr>
            <w:proofErr w:type="spellStart"/>
            <w:r w:rsidRPr="00995282">
              <w:rPr>
                <w:rFonts w:ascii="Arial" w:hAnsi="Arial" w:cs="Arial"/>
                <w:bCs/>
                <w:iCs/>
                <w:lang w:val="en-US"/>
              </w:rPr>
              <w:t>Ser</w:t>
            </w:r>
            <w:proofErr w:type="spellEnd"/>
            <w:r w:rsidRPr="00995282">
              <w:rPr>
                <w:rFonts w:ascii="Arial" w:hAnsi="Arial" w:cs="Arial"/>
                <w:bCs/>
                <w:iCs/>
                <w:lang w:val="en-US"/>
              </w:rPr>
              <w:t>/</w:t>
            </w:r>
            <w:proofErr w:type="spellStart"/>
            <w:r w:rsidRPr="00995282">
              <w:rPr>
                <w:rFonts w:ascii="Arial" w:hAnsi="Arial" w:cs="Arial"/>
                <w:bCs/>
                <w:iCs/>
                <w:lang w:val="en-US"/>
              </w:rPr>
              <w:t>Thr</w:t>
            </w:r>
            <w:proofErr w:type="spellEnd"/>
            <w:r w:rsidRPr="00995282">
              <w:rPr>
                <w:rFonts w:ascii="Arial" w:hAnsi="Arial" w:cs="Arial"/>
                <w:bCs/>
                <w:iCs/>
                <w:lang w:val="en-US"/>
              </w:rPr>
              <w:t xml:space="preserve"> hydroxyl</w:t>
            </w:r>
          </w:p>
        </w:tc>
        <w:tc>
          <w:tcPr>
            <w:tcW w:w="1575" w:type="dxa"/>
            <w:vAlign w:val="center"/>
          </w:tcPr>
          <w:p w14:paraId="25239B34" w14:textId="78CBC193" w:rsidR="0065749C" w:rsidRPr="00995282" w:rsidRDefault="0065749C" w:rsidP="00E77702">
            <w:pPr>
              <w:spacing w:after="0" w:line="240" w:lineRule="auto"/>
              <w:rPr>
                <w:rFonts w:ascii="Arial" w:hAnsi="Arial" w:cs="Arial"/>
                <w:bCs/>
                <w:iCs/>
                <w:lang w:val="en-US"/>
              </w:rPr>
            </w:pPr>
            <w:r w:rsidRPr="00995282">
              <w:rPr>
                <w:rFonts w:ascii="Arial" w:hAnsi="Arial" w:cs="Arial"/>
                <w:bCs/>
                <w:iCs/>
                <w:lang w:val="en-US"/>
              </w:rPr>
              <w:t>Asp/</w:t>
            </w:r>
            <w:proofErr w:type="spellStart"/>
            <w:r w:rsidRPr="00995282">
              <w:rPr>
                <w:rFonts w:ascii="Arial" w:hAnsi="Arial" w:cs="Arial"/>
                <w:bCs/>
                <w:iCs/>
                <w:lang w:val="en-US"/>
              </w:rPr>
              <w:t>Glu</w:t>
            </w:r>
            <w:proofErr w:type="spellEnd"/>
            <w:r w:rsidRPr="00995282">
              <w:rPr>
                <w:rFonts w:ascii="Arial" w:hAnsi="Arial" w:cs="Arial"/>
                <w:bCs/>
                <w:iCs/>
                <w:lang w:val="en-US"/>
              </w:rPr>
              <w:t xml:space="preserve"> carboxylate</w:t>
            </w:r>
          </w:p>
        </w:tc>
        <w:tc>
          <w:tcPr>
            <w:tcW w:w="2374" w:type="dxa"/>
            <w:vAlign w:val="center"/>
          </w:tcPr>
          <w:p w14:paraId="4FC71940" w14:textId="6485A8D1" w:rsidR="00520D0C" w:rsidRPr="00995282" w:rsidRDefault="00A3748D" w:rsidP="00E77702">
            <w:pPr>
              <w:spacing w:after="0" w:line="240" w:lineRule="auto"/>
              <w:rPr>
                <w:rFonts w:ascii="Arial" w:hAnsi="Arial" w:cs="Arial"/>
                <w:bCs/>
                <w:iCs/>
                <w:lang w:val="en-US"/>
              </w:rPr>
            </w:pPr>
            <w:r w:rsidRPr="00995282">
              <w:rPr>
                <w:rFonts w:ascii="Arial" w:hAnsi="Arial" w:cs="Arial"/>
                <w:bCs/>
                <w:lang w:val="en-US"/>
              </w:rPr>
              <w:t>Aqy1</w:t>
            </w:r>
          </w:p>
          <w:p w14:paraId="6205D66E" w14:textId="3BAF511A" w:rsidR="0065749C" w:rsidRPr="00995282" w:rsidRDefault="00C25F85" w:rsidP="00E77702">
            <w:pPr>
              <w:spacing w:after="0" w:line="240" w:lineRule="auto"/>
              <w:rPr>
                <w:rFonts w:ascii="Arial" w:hAnsi="Arial" w:cs="Arial"/>
                <w:bCs/>
                <w:iCs/>
                <w:lang w:val="en-US"/>
              </w:rPr>
            </w:pPr>
            <w:r w:rsidRPr="00995282">
              <w:rPr>
                <w:rFonts w:ascii="Arial" w:hAnsi="Arial" w:cs="Arial"/>
                <w:bCs/>
                <w:iCs/>
                <w:lang w:val="en-US"/>
              </w:rPr>
              <w:t>E51-S107</w:t>
            </w:r>
          </w:p>
        </w:tc>
        <w:tc>
          <w:tcPr>
            <w:tcW w:w="2268" w:type="dxa"/>
            <w:vAlign w:val="center"/>
          </w:tcPr>
          <w:p w14:paraId="1500312D" w14:textId="01B3BEF2" w:rsidR="0065749C" w:rsidRPr="00995282" w:rsidRDefault="00C25F85" w:rsidP="00905BFD">
            <w:pPr>
              <w:spacing w:after="0" w:line="240" w:lineRule="auto"/>
              <w:rPr>
                <w:rFonts w:ascii="Arial" w:hAnsi="Arial" w:cs="Arial"/>
                <w:bCs/>
                <w:iCs/>
                <w:lang w:val="en-US"/>
              </w:rPr>
            </w:pPr>
            <w:r w:rsidRPr="00995282">
              <w:rPr>
                <w:rFonts w:ascii="Arial" w:hAnsi="Arial" w:cs="Arial"/>
                <w:bCs/>
                <w:iCs/>
                <w:lang w:val="en-US"/>
              </w:rPr>
              <w:t>3ZOJ</w:t>
            </w:r>
            <w:r w:rsidR="00DA6D16" w:rsidRPr="00995282">
              <w:rPr>
                <w:rFonts w:ascii="Arial" w:hAnsi="Arial" w:cs="Arial"/>
                <w:bCs/>
                <w:iCs/>
                <w:lang w:val="en-US"/>
              </w:rPr>
              <w:t xml:space="preserve"> </w:t>
            </w:r>
            <w:r w:rsidR="005029E5" w:rsidRPr="00995282">
              <w:rPr>
                <w:rFonts w:ascii="Arial" w:hAnsi="Arial" w:cs="Arial"/>
                <w:bCs/>
                <w:lang w:val="en-US"/>
              </w:rPr>
              <w:fldChar w:fldCharType="begin"/>
            </w:r>
            <w:r w:rsidR="00905BFD" w:rsidRPr="00995282">
              <w:rPr>
                <w:rFonts w:ascii="Arial" w:hAnsi="Arial" w:cs="Arial"/>
                <w:bCs/>
                <w:lang w:val="en-US"/>
              </w:rPr>
              <w:instrText xml:space="preserve"> ADDIN EN.CITE &lt;EndNote&gt;&lt;Cite&gt;&lt;Author&gt;Eriksson&lt;/Author&gt;&lt;Year&gt;2013&lt;/Year&gt;&lt;RecNum&gt;1777&lt;/RecNum&gt;&lt;DisplayText&gt;[32]&lt;/DisplayText&gt;&lt;record&gt;&lt;rec-number&gt;1777&lt;/rec-number&gt;&lt;foreign-keys&gt;&lt;key app="EN" db-id="axe299t24zfp0pexfzipze0sxvaszv90xspf" timestamp="1623749959"&gt;1777&lt;/key&gt;&lt;/foreign-keys&gt;&lt;ref-type name="Journal Article"&gt;17&lt;/ref-type&gt;&lt;contributors&gt;&lt;authors&gt;&lt;author&gt;Eriksson, U.K.&lt;/author&gt;&lt;author&gt;Fischer, G.&lt;/author&gt;&lt;author&gt;Friedmann, R.&lt;/author&gt;&lt;author&gt;Enkavi, G.&lt;/author&gt;&lt;author&gt;Tajkhorshid, E.&lt;/author&gt;&lt;author&gt;Neutze, R.&lt;/author&gt;&lt;/authors&gt;&lt;/contributors&gt;&lt;titles&gt;&lt;title&gt;Subangstrom resolution X-ray structure details aquaporin-water interactions&lt;/title&gt;&lt;secondary-title&gt;Science&lt;/secondary-title&gt;&lt;/titles&gt;&lt;periodical&gt;&lt;full-title&gt;Science&lt;/full-title&gt;&lt;/periodical&gt;&lt;pages&gt;1346-1349&lt;/pages&gt;&lt;volume&gt;340&lt;/volume&gt;&lt;dates&gt;&lt;year&gt;2013&lt;/year&gt;&lt;/dates&gt;&lt;urls&gt;&lt;/urls&gt;&lt;electronic-resource-num&gt;10.1126/science.1234306&lt;/electronic-resource-num&gt;&lt;/record&gt;&lt;/Cite&gt;&lt;/EndNote&gt;</w:instrText>
            </w:r>
            <w:r w:rsidR="005029E5" w:rsidRPr="00995282">
              <w:rPr>
                <w:rFonts w:ascii="Arial" w:hAnsi="Arial" w:cs="Arial"/>
                <w:bCs/>
                <w:lang w:val="en-US"/>
              </w:rPr>
              <w:fldChar w:fldCharType="separate"/>
            </w:r>
            <w:r w:rsidR="00905BFD" w:rsidRPr="00995282">
              <w:rPr>
                <w:rFonts w:ascii="Arial" w:hAnsi="Arial" w:cs="Arial"/>
                <w:bCs/>
                <w:noProof/>
                <w:lang w:val="en-US"/>
              </w:rPr>
              <w:t>[32]</w:t>
            </w:r>
            <w:r w:rsidR="005029E5" w:rsidRPr="00995282">
              <w:rPr>
                <w:rFonts w:ascii="Arial" w:hAnsi="Arial" w:cs="Arial"/>
                <w:bCs/>
                <w:lang w:val="en-US"/>
              </w:rPr>
              <w:fldChar w:fldCharType="end"/>
            </w:r>
            <w:r w:rsidR="00694C9D" w:rsidRPr="00995282">
              <w:rPr>
                <w:rFonts w:ascii="Arial" w:hAnsi="Arial" w:cs="Arial"/>
                <w:bCs/>
                <w:lang w:val="en-US"/>
              </w:rPr>
              <w:t>,</w:t>
            </w:r>
            <w:r w:rsidR="00694C9D" w:rsidRPr="00995282">
              <w:rPr>
                <w:rFonts w:ascii="Arial" w:hAnsi="Arial" w:cs="Arial"/>
                <w:bCs/>
                <w:sz w:val="24"/>
                <w:lang w:val="en-US"/>
              </w:rPr>
              <w:t xml:space="preserve"> </w:t>
            </w:r>
            <w:r w:rsidRPr="00995282">
              <w:rPr>
                <w:rFonts w:ascii="Arial" w:hAnsi="Arial" w:cs="Arial"/>
                <w:bCs/>
                <w:iCs/>
                <w:lang w:val="en-US"/>
              </w:rPr>
              <w:t>0.88</w:t>
            </w:r>
          </w:p>
        </w:tc>
      </w:tr>
      <w:tr w:rsidR="00F41DDD" w:rsidRPr="00995282" w14:paraId="6632C3CF" w14:textId="77777777" w:rsidTr="00DA6D16">
        <w:trPr>
          <w:trHeight w:val="1166"/>
        </w:trPr>
        <w:tc>
          <w:tcPr>
            <w:tcW w:w="1231" w:type="dxa"/>
            <w:vAlign w:val="center"/>
          </w:tcPr>
          <w:p w14:paraId="6D881564" w14:textId="3F02B390" w:rsidR="00C25F85" w:rsidRPr="00995282" w:rsidRDefault="00C25F85" w:rsidP="00E77702">
            <w:pPr>
              <w:spacing w:after="0" w:line="240" w:lineRule="auto"/>
              <w:ind w:right="39"/>
              <w:rPr>
                <w:rFonts w:ascii="Arial" w:hAnsi="Arial" w:cs="Arial"/>
                <w:bCs/>
                <w:iCs/>
                <w:lang w:val="en-US"/>
              </w:rPr>
            </w:pPr>
            <w:r w:rsidRPr="00995282">
              <w:rPr>
                <w:rFonts w:ascii="Arial" w:hAnsi="Arial" w:cs="Arial"/>
                <w:bCs/>
                <w:iCs/>
                <w:lang w:val="en-US"/>
              </w:rPr>
              <w:t>S/T―D/E</w:t>
            </w:r>
          </w:p>
          <w:p w14:paraId="3BB3B3E5" w14:textId="0CFE85C3" w:rsidR="00C25F85" w:rsidRPr="00995282" w:rsidRDefault="00271AC4" w:rsidP="00E77702">
            <w:pPr>
              <w:spacing w:after="0" w:line="240" w:lineRule="auto"/>
              <w:ind w:right="39"/>
              <w:rPr>
                <w:rFonts w:ascii="Arial" w:hAnsi="Arial" w:cs="Arial"/>
                <w:bCs/>
                <w:iCs/>
                <w:lang w:val="en-US"/>
              </w:rPr>
            </w:pPr>
            <w:r w:rsidRPr="00995282">
              <w:rPr>
                <w:rFonts w:ascii="Arial" w:hAnsi="Arial" w:cs="Arial"/>
                <w:bCs/>
                <w:iCs/>
                <w:lang w:val="en-US"/>
              </w:rPr>
              <w:t xml:space="preserve">   </w:t>
            </w:r>
            <w:r w:rsidR="00C25F85" w:rsidRPr="00995282">
              <w:rPr>
                <w:rFonts w:ascii="Arial" w:hAnsi="Arial" w:cs="Arial"/>
                <w:bCs/>
                <w:iCs/>
                <w:lang w:val="en-US"/>
              </w:rPr>
              <w:t>|</w:t>
            </w:r>
          </w:p>
          <w:p w14:paraId="044796FA" w14:textId="1B5E3454" w:rsidR="00C25F85" w:rsidRPr="00995282" w:rsidRDefault="00271AC4" w:rsidP="00E77702">
            <w:pPr>
              <w:spacing w:after="0" w:line="240" w:lineRule="auto"/>
              <w:ind w:right="39"/>
              <w:rPr>
                <w:rFonts w:ascii="Arial" w:hAnsi="Arial" w:cs="Arial"/>
                <w:bCs/>
                <w:iCs/>
                <w:lang w:val="en-US"/>
              </w:rPr>
            </w:pPr>
            <w:r w:rsidRPr="00995282">
              <w:rPr>
                <w:rFonts w:ascii="Arial" w:hAnsi="Arial" w:cs="Arial"/>
                <w:bCs/>
                <w:iCs/>
                <w:lang w:val="en-US"/>
              </w:rPr>
              <w:t xml:space="preserve"> </w:t>
            </w:r>
            <w:r w:rsidR="00C25F85" w:rsidRPr="00995282">
              <w:rPr>
                <w:rFonts w:ascii="Arial" w:hAnsi="Arial" w:cs="Arial"/>
                <w:bCs/>
                <w:iCs/>
                <w:lang w:val="en-US"/>
              </w:rPr>
              <w:t>CO</w:t>
            </w:r>
          </w:p>
        </w:tc>
        <w:tc>
          <w:tcPr>
            <w:tcW w:w="1591" w:type="dxa"/>
            <w:vAlign w:val="center"/>
          </w:tcPr>
          <w:p w14:paraId="501E1760" w14:textId="46DF6CE2" w:rsidR="0065749C" w:rsidRPr="00995282" w:rsidRDefault="00E77702" w:rsidP="00E77702">
            <w:pPr>
              <w:spacing w:after="0" w:line="240" w:lineRule="auto"/>
              <w:rPr>
                <w:rFonts w:ascii="Arial" w:hAnsi="Arial" w:cs="Arial"/>
                <w:bCs/>
                <w:iCs/>
                <w:lang w:val="en-US"/>
              </w:rPr>
            </w:pPr>
            <w:proofErr w:type="spellStart"/>
            <w:r w:rsidRPr="00995282">
              <w:rPr>
                <w:rFonts w:ascii="Arial" w:hAnsi="Arial" w:cs="Arial"/>
                <w:bCs/>
                <w:iCs/>
                <w:lang w:val="en-US"/>
              </w:rPr>
              <w:t>Ser</w:t>
            </w:r>
            <w:proofErr w:type="spellEnd"/>
            <w:r w:rsidRPr="00995282">
              <w:rPr>
                <w:rFonts w:ascii="Arial" w:hAnsi="Arial" w:cs="Arial"/>
                <w:bCs/>
                <w:iCs/>
                <w:lang w:val="en-US"/>
              </w:rPr>
              <w:t>/</w:t>
            </w:r>
            <w:proofErr w:type="spellStart"/>
            <w:r w:rsidRPr="00995282">
              <w:rPr>
                <w:rFonts w:ascii="Arial" w:hAnsi="Arial" w:cs="Arial"/>
                <w:bCs/>
                <w:iCs/>
                <w:lang w:val="en-US"/>
              </w:rPr>
              <w:t>Thr</w:t>
            </w:r>
            <w:proofErr w:type="spellEnd"/>
            <w:r w:rsidRPr="00995282">
              <w:rPr>
                <w:rFonts w:ascii="Arial" w:hAnsi="Arial" w:cs="Arial"/>
                <w:bCs/>
                <w:iCs/>
                <w:lang w:val="en-US"/>
              </w:rPr>
              <w:t xml:space="preserve"> hydroxyl -</w:t>
            </w:r>
            <w:r w:rsidR="00EC784B" w:rsidRPr="00995282">
              <w:rPr>
                <w:rFonts w:ascii="Arial" w:hAnsi="Arial" w:cs="Arial"/>
                <w:bCs/>
                <w:iCs/>
                <w:lang w:val="en-US"/>
              </w:rPr>
              <w:t xml:space="preserve"> Asp/</w:t>
            </w:r>
            <w:proofErr w:type="spellStart"/>
            <w:r w:rsidR="00EC784B" w:rsidRPr="00995282">
              <w:rPr>
                <w:rFonts w:ascii="Arial" w:hAnsi="Arial" w:cs="Arial"/>
                <w:bCs/>
                <w:iCs/>
                <w:lang w:val="en-US"/>
              </w:rPr>
              <w:t>Glu</w:t>
            </w:r>
            <w:proofErr w:type="spellEnd"/>
            <w:r w:rsidR="00EC784B" w:rsidRPr="00995282">
              <w:rPr>
                <w:rFonts w:ascii="Arial" w:hAnsi="Arial" w:cs="Arial"/>
                <w:bCs/>
                <w:iCs/>
                <w:lang w:val="en-US"/>
              </w:rPr>
              <w:t xml:space="preserve"> carboxyl</w:t>
            </w:r>
          </w:p>
        </w:tc>
        <w:tc>
          <w:tcPr>
            <w:tcW w:w="1575" w:type="dxa"/>
            <w:vAlign w:val="center"/>
          </w:tcPr>
          <w:p w14:paraId="1DB1DDA4" w14:textId="18050482" w:rsidR="00EC784B" w:rsidRPr="00995282" w:rsidRDefault="00E77702" w:rsidP="00E77702">
            <w:pPr>
              <w:spacing w:after="0" w:line="240" w:lineRule="auto"/>
              <w:rPr>
                <w:rFonts w:ascii="Arial" w:hAnsi="Arial" w:cs="Arial"/>
                <w:bCs/>
                <w:iCs/>
                <w:lang w:val="en-US"/>
              </w:rPr>
            </w:pPr>
            <w:proofErr w:type="spellStart"/>
            <w:r w:rsidRPr="00995282">
              <w:rPr>
                <w:rFonts w:ascii="Arial" w:hAnsi="Arial" w:cs="Arial"/>
                <w:bCs/>
                <w:iCs/>
                <w:lang w:val="en-US"/>
              </w:rPr>
              <w:t>Ser</w:t>
            </w:r>
            <w:proofErr w:type="spellEnd"/>
            <w:r w:rsidRPr="00995282">
              <w:rPr>
                <w:rFonts w:ascii="Arial" w:hAnsi="Arial" w:cs="Arial"/>
                <w:bCs/>
                <w:iCs/>
                <w:lang w:val="en-US"/>
              </w:rPr>
              <w:t>/</w:t>
            </w:r>
            <w:proofErr w:type="spellStart"/>
            <w:r w:rsidRPr="00995282">
              <w:rPr>
                <w:rFonts w:ascii="Arial" w:hAnsi="Arial" w:cs="Arial"/>
                <w:bCs/>
                <w:iCs/>
                <w:lang w:val="en-US"/>
              </w:rPr>
              <w:t>Thr</w:t>
            </w:r>
            <w:proofErr w:type="spellEnd"/>
            <w:r w:rsidRPr="00995282">
              <w:rPr>
                <w:rFonts w:ascii="Arial" w:hAnsi="Arial" w:cs="Arial"/>
                <w:bCs/>
                <w:iCs/>
                <w:lang w:val="en-US"/>
              </w:rPr>
              <w:t xml:space="preserve"> hydroxyl -</w:t>
            </w:r>
          </w:p>
          <w:p w14:paraId="49779617" w14:textId="0457814C" w:rsidR="00EC784B" w:rsidRPr="00995282" w:rsidRDefault="00EC784B" w:rsidP="00E77702">
            <w:pPr>
              <w:spacing w:after="0" w:line="240" w:lineRule="auto"/>
              <w:rPr>
                <w:rFonts w:ascii="Arial" w:hAnsi="Arial" w:cs="Arial"/>
                <w:bCs/>
                <w:iCs/>
                <w:lang w:val="en-US"/>
              </w:rPr>
            </w:pPr>
            <w:r w:rsidRPr="00995282">
              <w:rPr>
                <w:rFonts w:ascii="Arial" w:hAnsi="Arial" w:cs="Arial"/>
                <w:bCs/>
                <w:iCs/>
                <w:lang w:val="en-US"/>
              </w:rPr>
              <w:t>backbone carbonyl</w:t>
            </w:r>
          </w:p>
        </w:tc>
        <w:tc>
          <w:tcPr>
            <w:tcW w:w="2374" w:type="dxa"/>
            <w:vAlign w:val="center"/>
          </w:tcPr>
          <w:p w14:paraId="4B833693" w14:textId="01B57262" w:rsidR="000B0164" w:rsidRPr="00995282" w:rsidRDefault="00E77702" w:rsidP="00E77702">
            <w:pPr>
              <w:spacing w:after="0" w:line="240" w:lineRule="auto"/>
              <w:rPr>
                <w:rFonts w:ascii="Arial" w:hAnsi="Arial" w:cs="Arial"/>
                <w:bCs/>
                <w:iCs/>
                <w:lang w:val="de-DE"/>
              </w:rPr>
            </w:pPr>
            <w:r w:rsidRPr="00995282">
              <w:rPr>
                <w:rFonts w:ascii="Arial" w:hAnsi="Arial" w:cs="Arial"/>
                <w:bCs/>
                <w:iCs/>
                <w:lang w:val="de-DE"/>
              </w:rPr>
              <w:t>ChR2</w:t>
            </w:r>
          </w:p>
          <w:p w14:paraId="3510CCB0" w14:textId="77777777" w:rsidR="00E77702" w:rsidRPr="00995282" w:rsidRDefault="003A3609" w:rsidP="00E77702">
            <w:pPr>
              <w:spacing w:after="0" w:line="240" w:lineRule="auto"/>
              <w:rPr>
                <w:rFonts w:ascii="Arial" w:hAnsi="Arial" w:cs="Arial"/>
                <w:bCs/>
                <w:iCs/>
                <w:lang w:val="de-DE"/>
              </w:rPr>
            </w:pPr>
            <w:r w:rsidRPr="00995282">
              <w:rPr>
                <w:rFonts w:ascii="Arial" w:hAnsi="Arial" w:cs="Arial"/>
                <w:bCs/>
                <w:iCs/>
                <w:lang w:val="de-DE"/>
              </w:rPr>
              <w:t>E101-T246</w:t>
            </w:r>
          </w:p>
          <w:p w14:paraId="0BC5BCB6" w14:textId="60894152" w:rsidR="0065749C" w:rsidRPr="00995282" w:rsidRDefault="000B0164" w:rsidP="00E77702">
            <w:pPr>
              <w:spacing w:after="0" w:line="240" w:lineRule="auto"/>
              <w:rPr>
                <w:rFonts w:ascii="Arial" w:hAnsi="Arial" w:cs="Arial"/>
                <w:bCs/>
                <w:iCs/>
                <w:lang w:val="de-DE"/>
              </w:rPr>
            </w:pPr>
            <w:r w:rsidRPr="00995282">
              <w:rPr>
                <w:rFonts w:ascii="Arial" w:hAnsi="Arial" w:cs="Arial"/>
                <w:bCs/>
                <w:iCs/>
                <w:lang w:val="de-DE"/>
              </w:rPr>
              <w:t>V242-T246</w:t>
            </w:r>
          </w:p>
        </w:tc>
        <w:tc>
          <w:tcPr>
            <w:tcW w:w="2268" w:type="dxa"/>
            <w:vAlign w:val="center"/>
          </w:tcPr>
          <w:p w14:paraId="3BE5491D" w14:textId="1013AB76" w:rsidR="0065749C" w:rsidRPr="00995282" w:rsidRDefault="0023228E" w:rsidP="00905BFD">
            <w:pPr>
              <w:spacing w:after="0" w:line="240" w:lineRule="auto"/>
              <w:rPr>
                <w:rFonts w:ascii="Arial" w:hAnsi="Arial" w:cs="Arial"/>
                <w:bCs/>
                <w:iCs/>
                <w:lang w:val="de-DE"/>
              </w:rPr>
            </w:pPr>
            <w:r w:rsidRPr="00995282">
              <w:rPr>
                <w:rFonts w:ascii="Arial" w:hAnsi="Arial" w:cs="Arial"/>
                <w:bCs/>
                <w:iCs/>
                <w:lang w:val="de-DE"/>
              </w:rPr>
              <w:t>6EID</w:t>
            </w:r>
            <w:r w:rsidR="00C54553" w:rsidRPr="00995282">
              <w:rPr>
                <w:rFonts w:ascii="Arial" w:hAnsi="Arial" w:cs="Arial"/>
                <w:bCs/>
                <w:iCs/>
                <w:lang w:val="de-DE"/>
              </w:rPr>
              <w:fldChar w:fldCharType="begin"/>
            </w:r>
            <w:r w:rsidR="00905BFD" w:rsidRPr="00995282">
              <w:rPr>
                <w:rFonts w:ascii="Arial" w:hAnsi="Arial" w:cs="Arial"/>
                <w:bCs/>
                <w:iCs/>
                <w:lang w:val="de-DE"/>
              </w:rPr>
              <w:instrText xml:space="preserve"> ADDIN EN.CITE &lt;EndNote&gt;&lt;Cite&gt;&lt;Author&gt;Volkov&lt;/Author&gt;&lt;Year&gt;2017&lt;/Year&gt;&lt;RecNum&gt;885&lt;/RecNum&gt;&lt;DisplayText&gt;[47]&lt;/DisplayText&gt;&lt;record&gt;&lt;rec-number&gt;885&lt;/rec-number&gt;&lt;foreign-keys&gt;&lt;key app="EN" db-id="axe299t24zfp0pexfzipze0sxvaszv90xspf" timestamp="1512384598"&gt;885&lt;/key&gt;&lt;/foreign-keys&gt;&lt;ref-type name="Journal Article"&gt;17&lt;/ref-type&gt;&lt;contributors&gt;&lt;authors&gt;&lt;author&gt;Volkov, O.&lt;/author&gt;&lt;author&gt;Kovalev, K.&lt;/author&gt;&lt;author&gt;Polovinkin, V.&lt;/author&gt;&lt;author&gt;Borschchevskiy, V.&lt;/author&gt;&lt;author&gt;Bamann, C.&lt;/author&gt;&lt;author&gt;Astashkin, R.&lt;/author&gt;&lt;author&gt;Marin, E.&lt;/author&gt;&lt;author&gt;Popov, A.&lt;/author&gt;&lt;author&gt;Balandin, T.&lt;/author&gt;&lt;author&gt;Willbold, D.&lt;/author&gt;&lt;author&gt;Büldt, G.&lt;/author&gt;&lt;author&gt;Bamberg, E.&lt;/author&gt;&lt;author&gt;Gordeliy, V.&lt;/author&gt;&lt;/authors&gt;&lt;/contributors&gt;&lt;titles&gt;&lt;title&gt;Structural insights into ion conduction by channelrhodopsin 2&lt;/title&gt;&lt;secondary-title&gt;Science&lt;/secondary-title&gt;&lt;/titles&gt;&lt;periodical&gt;&lt;full-title&gt;Science&lt;/full-title&gt;&lt;/periodical&gt;&lt;pages&gt;eaan8862&lt;/pages&gt;&lt;volume&gt;358&lt;/volume&gt;&lt;dates&gt;&lt;year&gt;2017&lt;/year&gt;&lt;/dates&gt;&lt;urls&gt;&lt;/urls&gt;&lt;/record&gt;&lt;/Cite&gt;&lt;/EndNote&gt;</w:instrText>
            </w:r>
            <w:r w:rsidR="00C54553" w:rsidRPr="00995282">
              <w:rPr>
                <w:rFonts w:ascii="Arial" w:hAnsi="Arial" w:cs="Arial"/>
                <w:bCs/>
                <w:iCs/>
                <w:lang w:val="de-DE"/>
              </w:rPr>
              <w:fldChar w:fldCharType="separate"/>
            </w:r>
            <w:r w:rsidR="00905BFD" w:rsidRPr="00995282">
              <w:rPr>
                <w:rFonts w:ascii="Arial" w:hAnsi="Arial" w:cs="Arial"/>
                <w:bCs/>
                <w:iCs/>
                <w:noProof/>
                <w:lang w:val="de-DE"/>
              </w:rPr>
              <w:t>[47]</w:t>
            </w:r>
            <w:r w:rsidR="00C54553" w:rsidRPr="00995282">
              <w:rPr>
                <w:rFonts w:ascii="Arial" w:hAnsi="Arial" w:cs="Arial"/>
                <w:bCs/>
                <w:iCs/>
                <w:lang w:val="de-DE"/>
              </w:rPr>
              <w:fldChar w:fldCharType="end"/>
            </w:r>
            <w:r w:rsidR="009A6FDB" w:rsidRPr="00995282">
              <w:rPr>
                <w:rFonts w:ascii="Arial" w:hAnsi="Arial" w:cs="Arial"/>
                <w:bCs/>
                <w:iCs/>
                <w:lang w:val="de-DE"/>
              </w:rPr>
              <w:t xml:space="preserve">, </w:t>
            </w:r>
            <w:r w:rsidRPr="00995282">
              <w:rPr>
                <w:rFonts w:ascii="Arial" w:hAnsi="Arial" w:cs="Arial"/>
                <w:bCs/>
                <w:iCs/>
                <w:lang w:val="de-DE"/>
              </w:rPr>
              <w:t>2.39</w:t>
            </w:r>
          </w:p>
        </w:tc>
      </w:tr>
      <w:tr w:rsidR="004629CA" w:rsidRPr="00995282" w14:paraId="2E899B5A" w14:textId="77777777" w:rsidTr="00DA6D16">
        <w:tc>
          <w:tcPr>
            <w:tcW w:w="1231" w:type="dxa"/>
            <w:vAlign w:val="center"/>
          </w:tcPr>
          <w:p w14:paraId="448EDA14" w14:textId="6B1B73DB" w:rsidR="0065749C" w:rsidRPr="00995282" w:rsidRDefault="004938E3" w:rsidP="00E77702">
            <w:pPr>
              <w:spacing w:after="0" w:line="240" w:lineRule="auto"/>
              <w:rPr>
                <w:rFonts w:ascii="Arial" w:hAnsi="Arial" w:cs="Arial"/>
                <w:bCs/>
                <w:iCs/>
                <w:lang w:val="de-DE"/>
              </w:rPr>
            </w:pPr>
            <w:r w:rsidRPr="00995282">
              <w:rPr>
                <w:rFonts w:ascii="Arial" w:hAnsi="Arial" w:cs="Arial"/>
                <w:bCs/>
                <w:iCs/>
                <w:lang w:val="de-DE"/>
              </w:rPr>
              <w:t>D-N</w:t>
            </w:r>
          </w:p>
        </w:tc>
        <w:tc>
          <w:tcPr>
            <w:tcW w:w="1591" w:type="dxa"/>
            <w:vAlign w:val="center"/>
          </w:tcPr>
          <w:p w14:paraId="2AEFE6CB" w14:textId="61122A8F" w:rsidR="0065749C" w:rsidRPr="00995282" w:rsidRDefault="00425128" w:rsidP="00E77702">
            <w:pPr>
              <w:spacing w:after="0" w:line="240" w:lineRule="auto"/>
              <w:rPr>
                <w:rFonts w:ascii="Arial" w:hAnsi="Arial" w:cs="Arial"/>
                <w:bCs/>
                <w:iCs/>
                <w:lang w:val="en-US"/>
              </w:rPr>
            </w:pPr>
            <w:r w:rsidRPr="00995282">
              <w:rPr>
                <w:rFonts w:ascii="Arial" w:hAnsi="Arial" w:cs="Arial"/>
                <w:bCs/>
                <w:lang w:val="en-US"/>
              </w:rPr>
              <w:t>Asp carboxyl</w:t>
            </w:r>
          </w:p>
        </w:tc>
        <w:tc>
          <w:tcPr>
            <w:tcW w:w="1575" w:type="dxa"/>
            <w:vAlign w:val="center"/>
          </w:tcPr>
          <w:p w14:paraId="3751111A" w14:textId="713D22DF" w:rsidR="0065749C" w:rsidRPr="00995282" w:rsidRDefault="00425128" w:rsidP="00E77702">
            <w:pPr>
              <w:spacing w:after="0" w:line="240" w:lineRule="auto"/>
              <w:rPr>
                <w:rFonts w:ascii="Arial" w:hAnsi="Arial" w:cs="Arial"/>
                <w:bCs/>
                <w:iCs/>
                <w:lang w:val="en-US"/>
              </w:rPr>
            </w:pPr>
            <w:proofErr w:type="spellStart"/>
            <w:r w:rsidRPr="00995282">
              <w:rPr>
                <w:rFonts w:ascii="Arial" w:hAnsi="Arial" w:cs="Arial"/>
                <w:bCs/>
                <w:lang w:val="en-US"/>
              </w:rPr>
              <w:t>Asn</w:t>
            </w:r>
            <w:proofErr w:type="spellEnd"/>
            <w:r w:rsidRPr="00995282">
              <w:rPr>
                <w:rFonts w:ascii="Arial" w:hAnsi="Arial" w:cs="Arial"/>
                <w:bCs/>
                <w:lang w:val="en-US"/>
              </w:rPr>
              <w:t xml:space="preserve"> </w:t>
            </w:r>
            <w:proofErr w:type="spellStart"/>
            <w:r w:rsidRPr="00995282">
              <w:rPr>
                <w:rFonts w:ascii="Arial" w:hAnsi="Arial" w:cs="Arial"/>
                <w:bCs/>
                <w:lang w:val="en-US"/>
              </w:rPr>
              <w:t>carboxamide</w:t>
            </w:r>
            <w:proofErr w:type="spellEnd"/>
            <w:r w:rsidRPr="00995282">
              <w:rPr>
                <w:rFonts w:ascii="Arial" w:hAnsi="Arial" w:cs="Arial"/>
                <w:bCs/>
                <w:lang w:val="en-US"/>
              </w:rPr>
              <w:t xml:space="preserve"> </w:t>
            </w:r>
          </w:p>
        </w:tc>
        <w:tc>
          <w:tcPr>
            <w:tcW w:w="2374" w:type="dxa"/>
            <w:vAlign w:val="center"/>
          </w:tcPr>
          <w:p w14:paraId="63C63FB9" w14:textId="78EEAEDF" w:rsidR="0065749C" w:rsidRPr="00995282" w:rsidRDefault="00840DED" w:rsidP="00E77702">
            <w:pPr>
              <w:spacing w:after="0" w:line="240" w:lineRule="auto"/>
              <w:rPr>
                <w:rFonts w:ascii="Arial" w:hAnsi="Arial" w:cs="Arial"/>
                <w:bCs/>
                <w:iCs/>
                <w:lang w:val="en-US"/>
              </w:rPr>
            </w:pPr>
            <w:r w:rsidRPr="00995282">
              <w:rPr>
                <w:rFonts w:ascii="Arial" w:hAnsi="Arial" w:cs="Arial"/>
                <w:bCs/>
                <w:iCs/>
                <w:lang w:val="en-US"/>
              </w:rPr>
              <w:t>Proton-</w:t>
            </w:r>
            <w:proofErr w:type="spellStart"/>
            <w:r w:rsidRPr="00995282">
              <w:rPr>
                <w:rFonts w:ascii="Arial" w:hAnsi="Arial" w:cs="Arial"/>
                <w:bCs/>
                <w:iCs/>
                <w:lang w:val="en-US"/>
              </w:rPr>
              <w:t>t</w:t>
            </w:r>
            <w:r w:rsidR="00F96E89" w:rsidRPr="00995282">
              <w:rPr>
                <w:rFonts w:ascii="Arial" w:hAnsi="Arial" w:cs="Arial"/>
                <w:bCs/>
                <w:iCs/>
                <w:lang w:val="en-US"/>
              </w:rPr>
              <w:t>ranslocating</w:t>
            </w:r>
            <w:proofErr w:type="spellEnd"/>
            <w:r w:rsidR="00F96E89" w:rsidRPr="00995282">
              <w:rPr>
                <w:rFonts w:ascii="Arial" w:hAnsi="Arial" w:cs="Arial"/>
                <w:bCs/>
                <w:iCs/>
                <w:lang w:val="en-US"/>
              </w:rPr>
              <w:t xml:space="preserve"> </w:t>
            </w:r>
            <w:proofErr w:type="spellStart"/>
            <w:r w:rsidR="00F96E89" w:rsidRPr="00995282">
              <w:rPr>
                <w:rFonts w:ascii="Arial" w:hAnsi="Arial" w:cs="Arial"/>
                <w:bCs/>
                <w:iCs/>
                <w:lang w:val="en-US"/>
              </w:rPr>
              <w:t>pyrophosphatase</w:t>
            </w:r>
            <w:proofErr w:type="spellEnd"/>
          </w:p>
          <w:p w14:paraId="3C09D223" w14:textId="2ED7578C" w:rsidR="00F96E89" w:rsidRPr="00995282" w:rsidRDefault="00F96E89" w:rsidP="00E77702">
            <w:pPr>
              <w:spacing w:after="0" w:line="240" w:lineRule="auto"/>
              <w:rPr>
                <w:rFonts w:ascii="Arial" w:hAnsi="Arial" w:cs="Arial"/>
                <w:bCs/>
                <w:iCs/>
                <w:lang w:val="en-US"/>
              </w:rPr>
            </w:pPr>
            <w:r w:rsidRPr="00995282">
              <w:rPr>
                <w:rFonts w:ascii="Arial" w:hAnsi="Arial" w:cs="Arial"/>
                <w:bCs/>
                <w:iCs/>
                <w:lang w:val="en-US"/>
              </w:rPr>
              <w:t>N738-D294</w:t>
            </w:r>
          </w:p>
        </w:tc>
        <w:tc>
          <w:tcPr>
            <w:tcW w:w="2268" w:type="dxa"/>
            <w:vAlign w:val="center"/>
          </w:tcPr>
          <w:p w14:paraId="5FCF4B53" w14:textId="5F24D398" w:rsidR="0065749C" w:rsidRPr="00995282" w:rsidRDefault="00F96E89" w:rsidP="00905BFD">
            <w:pPr>
              <w:spacing w:after="0" w:line="240" w:lineRule="auto"/>
              <w:rPr>
                <w:rFonts w:ascii="Arial" w:hAnsi="Arial" w:cs="Arial"/>
                <w:bCs/>
                <w:iCs/>
                <w:lang w:val="de-DE"/>
              </w:rPr>
            </w:pPr>
            <w:r w:rsidRPr="00995282">
              <w:rPr>
                <w:rFonts w:ascii="Arial" w:hAnsi="Arial" w:cs="Arial"/>
                <w:bCs/>
                <w:lang w:val="en-US"/>
              </w:rPr>
              <w:t>4A01</w:t>
            </w:r>
            <w:r w:rsidR="00DA6D16" w:rsidRPr="00995282">
              <w:rPr>
                <w:rFonts w:ascii="Arial" w:hAnsi="Arial" w:cs="Arial"/>
                <w:bCs/>
                <w:lang w:val="en-US"/>
              </w:rPr>
              <w:t xml:space="preserve"> </w:t>
            </w:r>
            <w:r w:rsidR="00C54553" w:rsidRPr="00995282">
              <w:rPr>
                <w:rFonts w:ascii="Arial" w:hAnsi="Arial" w:cs="Arial"/>
                <w:bCs/>
                <w:lang w:val="en-US"/>
              </w:rPr>
              <w:fldChar w:fldCharType="begin"/>
            </w:r>
            <w:r w:rsidR="00905BFD" w:rsidRPr="00995282">
              <w:rPr>
                <w:rFonts w:ascii="Arial" w:hAnsi="Arial" w:cs="Arial"/>
                <w:bCs/>
                <w:lang w:val="en-US"/>
              </w:rPr>
              <w:instrText xml:space="preserve"> ADDIN EN.CITE &lt;EndNote&gt;&lt;Cite&gt;&lt;Author&gt;Lin&lt;/Author&gt;&lt;Year&gt;2012&lt;/Year&gt;&lt;RecNum&gt;1781&lt;/RecNum&gt;&lt;DisplayText&gt;[48]&lt;/DisplayText&gt;&lt;record&gt;&lt;rec-number&gt;1781&lt;/rec-number&gt;&lt;foreign-keys&gt;&lt;key app="EN" db-id="axe299t24zfp0pexfzipze0sxvaszv90xspf" timestamp="1623757704"&gt;1781&lt;/key&gt;&lt;/foreign-keys&gt;&lt;ref-type name="Journal Article"&gt;17&lt;/ref-type&gt;&lt;contributors&gt;&lt;authors&gt;&lt;author&gt;Lin, S.-M.&lt;/author&gt;&lt;author&gt;Tsai, J.-Y.&lt;/author&gt;&lt;author&gt;Hsiao C.-D.&lt;/author&gt;&lt;author&gt;Huang, C.-L.&lt;/author&gt;&lt;author&gt;Chiu, C.-L.&lt;/author&gt;&lt;author&gt;Liu, M.-H.&lt;/author&gt;&lt;author&gt;Tung, J.-Y.&lt;/author&gt;&lt;author&gt;Liu, T.-H.&lt;/author&gt;&lt;author&gt;Pan, R.-L.&lt;/author&gt;&lt;author&gt;Sun, Y.-J.&lt;/author&gt;&lt;/authors&gt;&lt;/contributors&gt;&lt;titles&gt;&lt;title&gt;&lt;style face="normal" font="default" size="100%"&gt;Crystal structure of a membrane-embedded H&lt;/style&gt;&lt;style face="superscript" font="default" size="100%"&gt;+&lt;/style&gt;&lt;style face="normal" font="default" size="100%"&gt;-translocating pyrophosphatase&lt;/style&gt;&lt;/title&gt;&lt;secondary-title&gt;Nature&lt;/secondary-title&gt;&lt;/titles&gt;&lt;periodical&gt;&lt;full-title&gt;Nature&lt;/full-title&gt;&lt;/periodical&gt;&lt;pages&gt;399-403&lt;/pages&gt;&lt;volume&gt;484&lt;/volume&gt;&lt;dates&gt;&lt;year&gt;2012&lt;/year&gt;&lt;/dates&gt;&lt;urls&gt;&lt;/urls&gt;&lt;electronic-resource-num&gt;10.1038/nature10963&lt;/electronic-resource-num&gt;&lt;/record&gt;&lt;/Cite&gt;&lt;/EndNote&gt;</w:instrText>
            </w:r>
            <w:r w:rsidR="00C54553" w:rsidRPr="00995282">
              <w:rPr>
                <w:rFonts w:ascii="Arial" w:hAnsi="Arial" w:cs="Arial"/>
                <w:bCs/>
                <w:lang w:val="en-US"/>
              </w:rPr>
              <w:fldChar w:fldCharType="separate"/>
            </w:r>
            <w:r w:rsidR="00905BFD" w:rsidRPr="00995282">
              <w:rPr>
                <w:rFonts w:ascii="Arial" w:hAnsi="Arial" w:cs="Arial"/>
                <w:bCs/>
                <w:noProof/>
                <w:lang w:val="en-US"/>
              </w:rPr>
              <w:t>[48]</w:t>
            </w:r>
            <w:r w:rsidR="00C54553" w:rsidRPr="00995282">
              <w:rPr>
                <w:rFonts w:ascii="Arial" w:hAnsi="Arial" w:cs="Arial"/>
                <w:bCs/>
                <w:lang w:val="en-US"/>
              </w:rPr>
              <w:fldChar w:fldCharType="end"/>
            </w:r>
            <w:r w:rsidR="009A6FDB" w:rsidRPr="00995282">
              <w:rPr>
                <w:rFonts w:ascii="Arial" w:hAnsi="Arial" w:cs="Arial"/>
                <w:bCs/>
                <w:lang w:val="en-US"/>
              </w:rPr>
              <w:t xml:space="preserve">, </w:t>
            </w:r>
            <w:r w:rsidRPr="00995282">
              <w:rPr>
                <w:rFonts w:ascii="Arial" w:hAnsi="Arial" w:cs="Arial"/>
                <w:bCs/>
                <w:lang w:val="en-US"/>
              </w:rPr>
              <w:t>2.35</w:t>
            </w:r>
            <w:r w:rsidRPr="00995282">
              <w:rPr>
                <w:rFonts w:ascii="Arial" w:hAnsi="Arial" w:cs="Arial"/>
                <w:bCs/>
                <w:iCs/>
                <w:lang w:val="en-US"/>
              </w:rPr>
              <w:t>Å</w:t>
            </w:r>
          </w:p>
        </w:tc>
      </w:tr>
      <w:tr w:rsidR="00897044" w:rsidRPr="00995282" w14:paraId="49D50639" w14:textId="77777777" w:rsidTr="00DA6D16">
        <w:tc>
          <w:tcPr>
            <w:tcW w:w="1231" w:type="dxa"/>
            <w:vAlign w:val="center"/>
          </w:tcPr>
          <w:p w14:paraId="57A3B52B" w14:textId="1864927B" w:rsidR="00897044" w:rsidRPr="00995282" w:rsidRDefault="00897044" w:rsidP="00E77702">
            <w:pPr>
              <w:spacing w:after="0" w:line="240" w:lineRule="auto"/>
              <w:rPr>
                <w:rFonts w:ascii="Arial" w:hAnsi="Arial" w:cs="Arial"/>
                <w:bCs/>
                <w:iCs/>
                <w:lang w:val="de-DE"/>
              </w:rPr>
            </w:pPr>
            <w:r w:rsidRPr="00995282">
              <w:rPr>
                <w:rFonts w:ascii="Arial" w:hAnsi="Arial" w:cs="Arial"/>
                <w:bCs/>
                <w:iCs/>
                <w:lang w:val="de-DE"/>
              </w:rPr>
              <w:t>D/E-R</w:t>
            </w:r>
          </w:p>
        </w:tc>
        <w:tc>
          <w:tcPr>
            <w:tcW w:w="1591" w:type="dxa"/>
            <w:vAlign w:val="center"/>
          </w:tcPr>
          <w:p w14:paraId="3E6A1E5E" w14:textId="6554269D" w:rsidR="00897044" w:rsidRPr="00995282" w:rsidRDefault="00897044" w:rsidP="00E77702">
            <w:pPr>
              <w:spacing w:after="0" w:line="240" w:lineRule="auto"/>
              <w:rPr>
                <w:rFonts w:ascii="Arial" w:hAnsi="Arial" w:cs="Arial"/>
                <w:bCs/>
                <w:lang w:val="en-US"/>
              </w:rPr>
            </w:pPr>
            <w:r w:rsidRPr="00995282">
              <w:rPr>
                <w:rFonts w:ascii="Arial" w:hAnsi="Arial" w:cs="Arial"/>
                <w:bCs/>
                <w:lang w:val="en-US"/>
              </w:rPr>
              <w:t>Asp/</w:t>
            </w:r>
            <w:proofErr w:type="spellStart"/>
            <w:r w:rsidRPr="00995282">
              <w:rPr>
                <w:rFonts w:ascii="Arial" w:hAnsi="Arial" w:cs="Arial"/>
                <w:bCs/>
                <w:lang w:val="en-US"/>
              </w:rPr>
              <w:t>Glu</w:t>
            </w:r>
            <w:proofErr w:type="spellEnd"/>
            <w:r w:rsidRPr="00995282">
              <w:rPr>
                <w:rFonts w:ascii="Arial" w:hAnsi="Arial" w:cs="Arial"/>
                <w:bCs/>
                <w:lang w:val="en-US"/>
              </w:rPr>
              <w:t xml:space="preserve"> carboxyl</w:t>
            </w:r>
          </w:p>
        </w:tc>
        <w:tc>
          <w:tcPr>
            <w:tcW w:w="1575" w:type="dxa"/>
            <w:vAlign w:val="center"/>
          </w:tcPr>
          <w:p w14:paraId="081BDDA2" w14:textId="685A3C22" w:rsidR="00897044" w:rsidRPr="00995282" w:rsidRDefault="00897044" w:rsidP="00E77702">
            <w:pPr>
              <w:spacing w:after="0" w:line="240" w:lineRule="auto"/>
              <w:rPr>
                <w:rFonts w:ascii="Arial" w:hAnsi="Arial" w:cs="Arial"/>
                <w:bCs/>
                <w:lang w:val="en-US"/>
              </w:rPr>
            </w:pPr>
            <w:proofErr w:type="spellStart"/>
            <w:r w:rsidRPr="00995282">
              <w:rPr>
                <w:rFonts w:ascii="Arial" w:hAnsi="Arial" w:cs="Arial"/>
                <w:bCs/>
                <w:lang w:val="en-US"/>
              </w:rPr>
              <w:t>Arg</w:t>
            </w:r>
            <w:proofErr w:type="spellEnd"/>
            <w:r w:rsidRPr="00995282">
              <w:rPr>
                <w:rFonts w:ascii="Arial" w:hAnsi="Arial" w:cs="Arial"/>
                <w:bCs/>
                <w:lang w:val="en-US"/>
              </w:rPr>
              <w:t xml:space="preserve"> </w:t>
            </w:r>
            <w:proofErr w:type="spellStart"/>
            <w:r w:rsidRPr="00995282">
              <w:rPr>
                <w:rFonts w:ascii="Arial" w:hAnsi="Arial" w:cs="Arial"/>
                <w:bCs/>
                <w:lang w:val="en-US"/>
              </w:rPr>
              <w:t>guanidinium</w:t>
            </w:r>
            <w:proofErr w:type="spellEnd"/>
          </w:p>
        </w:tc>
        <w:tc>
          <w:tcPr>
            <w:tcW w:w="2374" w:type="dxa"/>
            <w:vAlign w:val="center"/>
          </w:tcPr>
          <w:p w14:paraId="68C1E227" w14:textId="77777777" w:rsidR="00897044" w:rsidRPr="00995282" w:rsidRDefault="00897044" w:rsidP="00897044">
            <w:pPr>
              <w:spacing w:after="0" w:line="240" w:lineRule="auto"/>
              <w:rPr>
                <w:rFonts w:ascii="Arial" w:hAnsi="Arial" w:cs="Arial"/>
                <w:bCs/>
                <w:iCs/>
                <w:lang w:val="de-DE"/>
              </w:rPr>
            </w:pPr>
            <w:r w:rsidRPr="00995282">
              <w:rPr>
                <w:rFonts w:ascii="Arial" w:hAnsi="Arial" w:cs="Arial"/>
                <w:bCs/>
                <w:iCs/>
                <w:lang w:val="de-DE"/>
              </w:rPr>
              <w:t>Archaerhodopsin-3</w:t>
            </w:r>
          </w:p>
          <w:p w14:paraId="30124F64" w14:textId="710DF165" w:rsidR="00897044" w:rsidRPr="00995282" w:rsidRDefault="00897044" w:rsidP="00E77702">
            <w:pPr>
              <w:spacing w:after="0" w:line="240" w:lineRule="auto"/>
              <w:rPr>
                <w:rFonts w:ascii="Arial" w:hAnsi="Arial" w:cs="Arial"/>
                <w:bCs/>
                <w:iCs/>
                <w:lang w:val="en-US"/>
              </w:rPr>
            </w:pPr>
            <w:r w:rsidRPr="00995282">
              <w:rPr>
                <w:rFonts w:ascii="Arial" w:hAnsi="Arial" w:cs="Arial"/>
                <w:bCs/>
                <w:iCs/>
                <w:lang w:val="de-DE"/>
              </w:rPr>
              <w:t>D15-R17</w:t>
            </w:r>
          </w:p>
        </w:tc>
        <w:tc>
          <w:tcPr>
            <w:tcW w:w="2268" w:type="dxa"/>
            <w:vAlign w:val="center"/>
          </w:tcPr>
          <w:p w14:paraId="497C8A5E" w14:textId="4F9BACFC" w:rsidR="00897044" w:rsidRPr="00995282" w:rsidRDefault="00897044" w:rsidP="00905BFD">
            <w:pPr>
              <w:spacing w:after="0" w:line="240" w:lineRule="auto"/>
              <w:rPr>
                <w:rFonts w:ascii="Arial" w:hAnsi="Arial" w:cs="Arial"/>
                <w:bCs/>
                <w:lang w:val="en-US"/>
              </w:rPr>
            </w:pPr>
            <w:r w:rsidRPr="00995282">
              <w:rPr>
                <w:rFonts w:ascii="Arial" w:hAnsi="Arial" w:cs="Arial"/>
                <w:bCs/>
                <w:iCs/>
                <w:lang w:val="en-US"/>
              </w:rPr>
              <w:t>6S6C</w:t>
            </w:r>
            <w:r w:rsidR="00DA6D16" w:rsidRPr="00995282">
              <w:rPr>
                <w:rFonts w:ascii="Arial" w:hAnsi="Arial" w:cs="Arial"/>
                <w:bCs/>
                <w:iCs/>
                <w:lang w:val="en-US"/>
              </w:rPr>
              <w:t xml:space="preserve"> </w:t>
            </w:r>
            <w:r w:rsidR="00C54553" w:rsidRPr="00995282">
              <w:rPr>
                <w:rFonts w:ascii="Arial" w:hAnsi="Arial" w:cs="Arial"/>
                <w:bCs/>
                <w:iCs/>
                <w:lang w:val="de-DE"/>
              </w:rPr>
              <w:fldChar w:fldCharType="begin"/>
            </w:r>
            <w:r w:rsidR="00905BFD" w:rsidRPr="00995282">
              <w:rPr>
                <w:rFonts w:ascii="Arial" w:hAnsi="Arial" w:cs="Arial"/>
                <w:bCs/>
                <w:iCs/>
                <w:lang w:val="de-DE"/>
              </w:rPr>
              <w:instrText xml:space="preserve"> ADDIN EN.CITE &lt;EndNote&gt;&lt;Cite&gt;&lt;Author&gt;Bada Juarez&lt;/Author&gt;&lt;Year&gt;2021&lt;/Year&gt;&lt;RecNum&gt;1921&lt;/RecNum&gt;&lt;DisplayText&gt;[49]&lt;/DisplayText&gt;&lt;record&gt;&lt;rec-number&gt;1921&lt;/rec-number&gt;&lt;foreign-keys&gt;&lt;key app="EN" db-id="axe299t24zfp0pexfzipze0sxvaszv90xspf" timestamp="1634199944"&gt;1921&lt;/key&gt;&lt;/foreign-keys&gt;&lt;ref-type name="Journal Article"&gt;17&lt;/ref-type&gt;&lt;contributors&gt;&lt;authors&gt;&lt;author&gt;Bada Juarez, J.F.&lt;/author&gt;&lt;author&gt;Judge, P.J.&lt;/author&gt;&lt;author&gt;Adam, S.&lt;/author&gt;&lt;author&gt;Axford, D.&lt;/author&gt;&lt;author&gt;Vinals, J.&lt;/author&gt;&lt;author&gt;Birch, J.&lt;/author&gt;&lt;author&gt;Kwan, T.O.C.&lt;/author&gt;&lt;author&gt;JHoi, K.H.&lt;/author&gt;&lt;author&gt;Yen, H.-Y.&lt;/author&gt;&lt;author&gt;Vial, A.&lt;/author&gt;&lt;author&gt;Milhiet, P.-E.&lt;/author&gt;&lt;author&gt;Robinson, C.V.&lt;/author&gt;&lt;author&gt;Schapiro, I.&lt;/author&gt;&lt;author&gt;Moraes, I.&lt;/author&gt;&lt;author&gt;Watts, A.&lt;/author&gt;&lt;/authors&gt;&lt;/contributors&gt;&lt;titles&gt;&lt;title&gt;Structures of the archaerhodopsin-3 transporter reveal that disordering of internal water networks underpins receptor sensitization&lt;/title&gt;&lt;secondary-title&gt;Nature Comm.&lt;/secondary-title&gt;&lt;/titles&gt;&lt;periodical&gt;&lt;full-title&gt;Nature Comm.&lt;/full-title&gt;&lt;/periodical&gt;&lt;pages&gt;629&lt;/pages&gt;&lt;volume&gt;12&lt;/volume&gt;&lt;dates&gt;&lt;year&gt;2021&lt;/year&gt;&lt;/dates&gt;&lt;urls&gt;&lt;/urls&gt;&lt;electronic-resource-num&gt;10.1038/s41467-020-20596-0&lt;/electronic-resource-num&gt;&lt;/record&gt;&lt;/Cite&gt;&lt;/EndNote&gt;</w:instrText>
            </w:r>
            <w:r w:rsidR="00C54553" w:rsidRPr="00995282">
              <w:rPr>
                <w:rFonts w:ascii="Arial" w:hAnsi="Arial" w:cs="Arial"/>
                <w:bCs/>
                <w:iCs/>
                <w:lang w:val="de-DE"/>
              </w:rPr>
              <w:fldChar w:fldCharType="separate"/>
            </w:r>
            <w:r w:rsidR="00905BFD" w:rsidRPr="00995282">
              <w:rPr>
                <w:rFonts w:ascii="Arial" w:hAnsi="Arial" w:cs="Arial"/>
                <w:bCs/>
                <w:iCs/>
                <w:noProof/>
                <w:lang w:val="de-DE"/>
              </w:rPr>
              <w:t>[49]</w:t>
            </w:r>
            <w:r w:rsidR="00C54553" w:rsidRPr="00995282">
              <w:rPr>
                <w:rFonts w:ascii="Arial" w:hAnsi="Arial" w:cs="Arial"/>
                <w:bCs/>
                <w:iCs/>
                <w:lang w:val="de-DE"/>
              </w:rPr>
              <w:fldChar w:fldCharType="end"/>
            </w:r>
            <w:r w:rsidR="00DA6D16" w:rsidRPr="00995282">
              <w:rPr>
                <w:rFonts w:ascii="Arial" w:hAnsi="Arial" w:cs="Arial"/>
                <w:bCs/>
                <w:iCs/>
                <w:lang w:val="en-US"/>
              </w:rPr>
              <w:t>,</w:t>
            </w:r>
            <w:r w:rsidRPr="00995282">
              <w:rPr>
                <w:rFonts w:ascii="Arial" w:hAnsi="Arial" w:cs="Arial"/>
                <w:bCs/>
                <w:iCs/>
                <w:lang w:val="en-US"/>
              </w:rPr>
              <w:t xml:space="preserve"> 1.07</w:t>
            </w:r>
          </w:p>
        </w:tc>
      </w:tr>
      <w:tr w:rsidR="00897044" w:rsidRPr="00995282" w14:paraId="467D022D" w14:textId="77777777" w:rsidTr="00DA6D16">
        <w:tc>
          <w:tcPr>
            <w:tcW w:w="1231" w:type="dxa"/>
            <w:vAlign w:val="center"/>
          </w:tcPr>
          <w:p w14:paraId="42127464" w14:textId="32B3E44A" w:rsidR="00897044" w:rsidRPr="00995282" w:rsidRDefault="00897044" w:rsidP="00E77702">
            <w:pPr>
              <w:spacing w:after="0" w:line="240" w:lineRule="auto"/>
              <w:rPr>
                <w:rFonts w:ascii="Arial" w:hAnsi="Arial" w:cs="Arial"/>
                <w:bCs/>
                <w:iCs/>
                <w:lang w:val="de-DE"/>
              </w:rPr>
            </w:pPr>
            <w:r w:rsidRPr="00995282">
              <w:rPr>
                <w:rFonts w:ascii="Arial" w:hAnsi="Arial" w:cs="Arial"/>
                <w:bCs/>
                <w:iCs/>
                <w:lang w:val="de-DE"/>
              </w:rPr>
              <w:t>D/E-NH</w:t>
            </w:r>
          </w:p>
        </w:tc>
        <w:tc>
          <w:tcPr>
            <w:tcW w:w="1591" w:type="dxa"/>
            <w:vAlign w:val="center"/>
          </w:tcPr>
          <w:p w14:paraId="59080841" w14:textId="3A49C16D" w:rsidR="00897044" w:rsidRPr="00995282" w:rsidRDefault="00897044" w:rsidP="00E77702">
            <w:pPr>
              <w:spacing w:after="0" w:line="240" w:lineRule="auto"/>
              <w:rPr>
                <w:rFonts w:ascii="Arial" w:hAnsi="Arial" w:cs="Arial"/>
                <w:bCs/>
                <w:lang w:val="en-US"/>
              </w:rPr>
            </w:pPr>
            <w:r w:rsidRPr="00995282">
              <w:rPr>
                <w:rFonts w:ascii="Arial" w:hAnsi="Arial" w:cs="Arial"/>
                <w:bCs/>
                <w:lang w:val="en-US"/>
              </w:rPr>
              <w:t>Asp/</w:t>
            </w:r>
            <w:proofErr w:type="spellStart"/>
            <w:r w:rsidRPr="00995282">
              <w:rPr>
                <w:rFonts w:ascii="Arial" w:hAnsi="Arial" w:cs="Arial"/>
                <w:bCs/>
                <w:lang w:val="en-US"/>
              </w:rPr>
              <w:t>Glu</w:t>
            </w:r>
            <w:proofErr w:type="spellEnd"/>
            <w:r w:rsidRPr="00995282">
              <w:rPr>
                <w:rFonts w:ascii="Arial" w:hAnsi="Arial" w:cs="Arial"/>
                <w:bCs/>
                <w:lang w:val="en-US"/>
              </w:rPr>
              <w:t xml:space="preserve"> carboxyl</w:t>
            </w:r>
          </w:p>
        </w:tc>
        <w:tc>
          <w:tcPr>
            <w:tcW w:w="1575" w:type="dxa"/>
            <w:vAlign w:val="center"/>
          </w:tcPr>
          <w:p w14:paraId="24317CFB" w14:textId="3A8E4492" w:rsidR="00897044" w:rsidRPr="00995282" w:rsidRDefault="00897044" w:rsidP="00E77702">
            <w:pPr>
              <w:spacing w:after="0" w:line="240" w:lineRule="auto"/>
              <w:rPr>
                <w:rFonts w:ascii="Arial" w:hAnsi="Arial" w:cs="Arial"/>
                <w:bCs/>
                <w:lang w:val="en-US"/>
              </w:rPr>
            </w:pPr>
            <w:r w:rsidRPr="00995282">
              <w:rPr>
                <w:rFonts w:ascii="Arial" w:hAnsi="Arial" w:cs="Arial"/>
                <w:bCs/>
                <w:lang w:val="en-US"/>
              </w:rPr>
              <w:t>Backbone amide</w:t>
            </w:r>
          </w:p>
        </w:tc>
        <w:tc>
          <w:tcPr>
            <w:tcW w:w="2374" w:type="dxa"/>
            <w:vAlign w:val="center"/>
          </w:tcPr>
          <w:p w14:paraId="7EE963EF" w14:textId="77777777" w:rsidR="00897044" w:rsidRPr="00995282" w:rsidRDefault="00897044" w:rsidP="00897044">
            <w:pPr>
              <w:spacing w:after="0" w:line="240" w:lineRule="auto"/>
              <w:rPr>
                <w:rFonts w:ascii="Arial" w:hAnsi="Arial" w:cs="Arial"/>
                <w:bCs/>
                <w:iCs/>
                <w:lang w:val="en-US"/>
              </w:rPr>
            </w:pPr>
            <w:proofErr w:type="spellStart"/>
            <w:r w:rsidRPr="00995282">
              <w:rPr>
                <w:rFonts w:ascii="Arial" w:hAnsi="Arial" w:cs="Arial"/>
                <w:bCs/>
                <w:iCs/>
                <w:lang w:val="en-US"/>
              </w:rPr>
              <w:t>Heliorhodopsin</w:t>
            </w:r>
            <w:proofErr w:type="spellEnd"/>
          </w:p>
          <w:p w14:paraId="19947B15" w14:textId="5AABD24A" w:rsidR="00897044" w:rsidRPr="00995282" w:rsidRDefault="00897044" w:rsidP="00897044">
            <w:pPr>
              <w:spacing w:after="0" w:line="240" w:lineRule="auto"/>
              <w:rPr>
                <w:rFonts w:ascii="Arial" w:hAnsi="Arial" w:cs="Arial"/>
                <w:bCs/>
                <w:iCs/>
                <w:lang w:val="de-DE"/>
              </w:rPr>
            </w:pPr>
            <w:r w:rsidRPr="00995282">
              <w:rPr>
                <w:rFonts w:ascii="Arial" w:hAnsi="Arial" w:cs="Arial"/>
                <w:bCs/>
                <w:iCs/>
                <w:lang w:val="en-US"/>
              </w:rPr>
              <w:t>D158-L160</w:t>
            </w:r>
          </w:p>
        </w:tc>
        <w:tc>
          <w:tcPr>
            <w:tcW w:w="2268" w:type="dxa"/>
            <w:vAlign w:val="center"/>
          </w:tcPr>
          <w:p w14:paraId="70429C8F" w14:textId="71850430" w:rsidR="00897044" w:rsidRPr="00995282" w:rsidRDefault="00897044" w:rsidP="00905BFD">
            <w:pPr>
              <w:spacing w:after="0" w:line="240" w:lineRule="auto"/>
              <w:rPr>
                <w:rFonts w:ascii="Arial" w:hAnsi="Arial" w:cs="Arial"/>
                <w:bCs/>
                <w:iCs/>
                <w:lang w:val="en-US"/>
              </w:rPr>
            </w:pPr>
            <w:r w:rsidRPr="00995282">
              <w:rPr>
                <w:rFonts w:ascii="Arial" w:hAnsi="Arial" w:cs="Arial"/>
                <w:bCs/>
                <w:iCs/>
                <w:lang w:val="en-US"/>
              </w:rPr>
              <w:t>6SU3</w:t>
            </w:r>
            <w:r w:rsidR="00DA6D16" w:rsidRPr="00995282">
              <w:rPr>
                <w:rFonts w:ascii="Arial" w:hAnsi="Arial" w:cs="Arial"/>
                <w:bCs/>
                <w:iCs/>
                <w:lang w:val="en-US"/>
              </w:rPr>
              <w:t xml:space="preserve"> </w:t>
            </w:r>
            <w:r w:rsidR="00C54553" w:rsidRPr="00995282">
              <w:rPr>
                <w:rFonts w:ascii="Arial" w:hAnsi="Arial" w:cs="Arial"/>
                <w:bCs/>
                <w:iCs/>
                <w:lang w:val="en-US"/>
              </w:rPr>
              <w:fldChar w:fldCharType="begin"/>
            </w:r>
            <w:r w:rsidR="00905BFD" w:rsidRPr="00995282">
              <w:rPr>
                <w:rFonts w:ascii="Arial" w:hAnsi="Arial" w:cs="Arial"/>
                <w:bCs/>
                <w:iCs/>
                <w:lang w:val="en-US"/>
              </w:rPr>
              <w:instrText xml:space="preserve"> ADDIN EN.CITE &lt;EndNote&gt;&lt;Cite&gt;&lt;Author&gt;Kovalev&lt;/Author&gt;&lt;Year&gt;2020&lt;/Year&gt;&lt;RecNum&gt;1922&lt;/RecNum&gt;&lt;DisplayText&gt;[50]&lt;/DisplayText&gt;&lt;record&gt;&lt;rec-number&gt;1922&lt;/rec-number&gt;&lt;foreign-keys&gt;&lt;key app="EN" db-id="axe299t24zfp0pexfzipze0sxvaszv90xspf" timestamp="1634200263"&gt;1922&lt;/key&gt;&lt;/foreign-keys&gt;&lt;ref-type name="Journal Article"&gt;17&lt;/ref-type&gt;&lt;contributors&gt;&lt;authors&gt;&lt;author&gt;Kovalev, K.&lt;/author&gt;&lt;author&gt;Volkov, D.&lt;/author&gt;&lt;author&gt;Astashkin, R.&lt;/author&gt;&lt;author&gt;Alekseev, A.&lt;/author&gt;&lt;author&gt;Guschkin, I.&lt;/author&gt;&lt;author&gt;Haro.Moreno, J.M.&lt;/author&gt;&lt;author&gt;Chizhov, I.&lt;/author&gt;&lt;author&gt;Siletsky, S.&lt;/author&gt;&lt;author&gt;Mamedov, M.&lt;/author&gt;&lt;author&gt;Rogachev, A.&lt;/author&gt;&lt;author&gt;Baladin, T.&lt;/author&gt;&lt;author&gt;Borschchevskiy, V.&lt;/author&gt;&lt;author&gt;Popov, A.&lt;/author&gt;&lt;author&gt;Bourenkov, G.&lt;/author&gt;&lt;author&gt;Bamberg, E.&lt;/author&gt;&lt;author&gt;Rodriguez-Valera, F.&lt;/author&gt;&lt;author&gt;Büldt, G.&lt;/author&gt;&lt;author&gt;Gordeliy, V.&lt;/author&gt;&lt;/authors&gt;&lt;/contributors&gt;&lt;titles&gt;&lt;title&gt;High-resolution structural insights into the heliorhodopsin family&lt;/title&gt;&lt;secondary-title&gt;Proc. Natl. Acad. Sci.&lt;/secondary-title&gt;&lt;/titles&gt;&lt;periodical&gt;&lt;full-title&gt;Proc. Natl. Acad. Sci.&lt;/full-title&gt;&lt;/periodical&gt;&lt;pages&gt;4131-4141&lt;/pages&gt;&lt;volume&gt;117&lt;/volume&gt;&lt;dates&gt;&lt;year&gt;2020&lt;/year&gt;&lt;/dates&gt;&lt;urls&gt;&lt;/urls&gt;&lt;electronic-resource-num&gt;10.1073/pnas.1915888117&lt;/electronic-resource-num&gt;&lt;/record&gt;&lt;/Cite&gt;&lt;/EndNote&gt;</w:instrText>
            </w:r>
            <w:r w:rsidR="00C54553" w:rsidRPr="00995282">
              <w:rPr>
                <w:rFonts w:ascii="Arial" w:hAnsi="Arial" w:cs="Arial"/>
                <w:bCs/>
                <w:iCs/>
                <w:lang w:val="en-US"/>
              </w:rPr>
              <w:fldChar w:fldCharType="separate"/>
            </w:r>
            <w:r w:rsidR="00905BFD" w:rsidRPr="00995282">
              <w:rPr>
                <w:rFonts w:ascii="Arial" w:hAnsi="Arial" w:cs="Arial"/>
                <w:bCs/>
                <w:iCs/>
                <w:noProof/>
                <w:lang w:val="en-US"/>
              </w:rPr>
              <w:t>[50]</w:t>
            </w:r>
            <w:r w:rsidR="00C54553" w:rsidRPr="00995282">
              <w:rPr>
                <w:rFonts w:ascii="Arial" w:hAnsi="Arial" w:cs="Arial"/>
                <w:bCs/>
                <w:iCs/>
                <w:lang w:val="en-US"/>
              </w:rPr>
              <w:fldChar w:fldCharType="end"/>
            </w:r>
            <w:r w:rsidR="00DA6D16" w:rsidRPr="00995282">
              <w:rPr>
                <w:rFonts w:ascii="Arial" w:hAnsi="Arial" w:cs="Arial"/>
                <w:bCs/>
                <w:iCs/>
                <w:lang w:val="en-US"/>
              </w:rPr>
              <w:t>,</w:t>
            </w:r>
            <w:r w:rsidRPr="00995282">
              <w:rPr>
                <w:rFonts w:ascii="Arial" w:hAnsi="Arial" w:cs="Arial"/>
                <w:bCs/>
                <w:iCs/>
                <w:lang w:val="en-US"/>
              </w:rPr>
              <w:t xml:space="preserve"> 1.50</w:t>
            </w:r>
          </w:p>
        </w:tc>
      </w:tr>
      <w:tr w:rsidR="00484568" w:rsidRPr="00995282" w14:paraId="15AF0D36" w14:textId="77777777" w:rsidTr="00DA6D16">
        <w:tc>
          <w:tcPr>
            <w:tcW w:w="9039" w:type="dxa"/>
            <w:gridSpan w:val="5"/>
            <w:vAlign w:val="center"/>
          </w:tcPr>
          <w:p w14:paraId="427821A2" w14:textId="11C14E4C" w:rsidR="00484568" w:rsidRPr="00995282" w:rsidRDefault="00484568" w:rsidP="00E77702">
            <w:pPr>
              <w:spacing w:after="0" w:line="240" w:lineRule="auto"/>
              <w:rPr>
                <w:rFonts w:ascii="Arial" w:hAnsi="Arial" w:cs="Arial"/>
                <w:bCs/>
                <w:i/>
                <w:iCs/>
                <w:lang w:val="en-US"/>
              </w:rPr>
            </w:pPr>
            <w:r w:rsidRPr="00995282">
              <w:rPr>
                <w:rFonts w:ascii="Arial" w:hAnsi="Arial" w:cs="Arial"/>
                <w:bCs/>
                <w:i/>
                <w:iCs/>
                <w:lang w:val="en-US"/>
              </w:rPr>
              <w:t xml:space="preserve">H-bond motifs with His </w:t>
            </w:r>
            <w:proofErr w:type="spellStart"/>
            <w:r w:rsidRPr="00995282">
              <w:rPr>
                <w:rFonts w:ascii="Arial" w:hAnsi="Arial" w:cs="Arial"/>
                <w:bCs/>
                <w:i/>
                <w:iCs/>
                <w:lang w:val="en-US"/>
              </w:rPr>
              <w:t>sidechains</w:t>
            </w:r>
            <w:proofErr w:type="spellEnd"/>
          </w:p>
        </w:tc>
      </w:tr>
      <w:tr w:rsidR="004629CA" w:rsidRPr="00995282" w14:paraId="34592C03" w14:textId="77777777" w:rsidTr="00DA6D16">
        <w:tc>
          <w:tcPr>
            <w:tcW w:w="1231" w:type="dxa"/>
            <w:vAlign w:val="center"/>
          </w:tcPr>
          <w:p w14:paraId="70198A42" w14:textId="7B679DBD" w:rsidR="000058A1" w:rsidRPr="00995282" w:rsidRDefault="000058A1" w:rsidP="00E77702">
            <w:pPr>
              <w:spacing w:after="0" w:line="240" w:lineRule="auto"/>
              <w:rPr>
                <w:rFonts w:ascii="Arial" w:hAnsi="Arial" w:cs="Arial"/>
                <w:bCs/>
                <w:iCs/>
                <w:lang w:val="de-DE"/>
              </w:rPr>
            </w:pPr>
            <w:r w:rsidRPr="00995282">
              <w:rPr>
                <w:rFonts w:ascii="Arial" w:hAnsi="Arial" w:cs="Arial"/>
                <w:bCs/>
                <w:iCs/>
                <w:lang w:val="de-DE"/>
              </w:rPr>
              <w:t>H-H</w:t>
            </w:r>
          </w:p>
        </w:tc>
        <w:tc>
          <w:tcPr>
            <w:tcW w:w="1591" w:type="dxa"/>
            <w:vAlign w:val="center"/>
          </w:tcPr>
          <w:p w14:paraId="57141157" w14:textId="410B5E68" w:rsidR="000058A1" w:rsidRPr="00995282" w:rsidRDefault="000058A1" w:rsidP="00E77702">
            <w:pPr>
              <w:spacing w:after="0" w:line="240" w:lineRule="auto"/>
              <w:rPr>
                <w:rFonts w:ascii="Arial" w:hAnsi="Arial" w:cs="Arial"/>
                <w:bCs/>
                <w:iCs/>
                <w:lang w:val="de-DE"/>
              </w:rPr>
            </w:pPr>
            <w:r w:rsidRPr="00995282">
              <w:rPr>
                <w:rFonts w:ascii="Arial" w:hAnsi="Arial" w:cs="Arial"/>
                <w:bCs/>
                <w:iCs/>
                <w:lang w:val="de-DE"/>
              </w:rPr>
              <w:t xml:space="preserve">His </w:t>
            </w:r>
            <w:proofErr w:type="spellStart"/>
            <w:r w:rsidRPr="00995282">
              <w:rPr>
                <w:rFonts w:ascii="Arial" w:hAnsi="Arial" w:cs="Arial"/>
                <w:bCs/>
                <w:iCs/>
                <w:lang w:val="de-DE"/>
              </w:rPr>
              <w:t>imidazole</w:t>
            </w:r>
            <w:proofErr w:type="spellEnd"/>
          </w:p>
        </w:tc>
        <w:tc>
          <w:tcPr>
            <w:tcW w:w="1575" w:type="dxa"/>
            <w:vAlign w:val="center"/>
          </w:tcPr>
          <w:p w14:paraId="1ED9F985" w14:textId="6C318A87" w:rsidR="000058A1" w:rsidRPr="00995282" w:rsidRDefault="000058A1" w:rsidP="00E77702">
            <w:pPr>
              <w:spacing w:after="0" w:line="240" w:lineRule="auto"/>
              <w:rPr>
                <w:rFonts w:ascii="Arial" w:hAnsi="Arial" w:cs="Arial"/>
                <w:bCs/>
                <w:iCs/>
                <w:lang w:val="de-DE"/>
              </w:rPr>
            </w:pPr>
            <w:r w:rsidRPr="00995282">
              <w:rPr>
                <w:rFonts w:ascii="Arial" w:hAnsi="Arial" w:cs="Arial"/>
                <w:bCs/>
                <w:iCs/>
                <w:lang w:val="de-DE"/>
              </w:rPr>
              <w:t xml:space="preserve">His </w:t>
            </w:r>
            <w:proofErr w:type="spellStart"/>
            <w:r w:rsidRPr="00995282">
              <w:rPr>
                <w:rFonts w:ascii="Arial" w:hAnsi="Arial" w:cs="Arial"/>
                <w:bCs/>
                <w:iCs/>
                <w:lang w:val="de-DE"/>
              </w:rPr>
              <w:t>imidazole</w:t>
            </w:r>
            <w:proofErr w:type="spellEnd"/>
          </w:p>
        </w:tc>
        <w:tc>
          <w:tcPr>
            <w:tcW w:w="2374" w:type="dxa"/>
            <w:vAlign w:val="center"/>
          </w:tcPr>
          <w:p w14:paraId="4D5F7FA2" w14:textId="77777777" w:rsidR="000058A1" w:rsidRPr="00995282" w:rsidRDefault="000058A1" w:rsidP="00E77702">
            <w:pPr>
              <w:spacing w:after="0" w:line="240" w:lineRule="auto"/>
              <w:rPr>
                <w:rFonts w:ascii="Arial" w:hAnsi="Arial" w:cs="Arial"/>
                <w:bCs/>
                <w:iCs/>
                <w:lang w:val="en-US"/>
              </w:rPr>
            </w:pPr>
            <w:bookmarkStart w:id="3" w:name="_Hlk81853664"/>
            <w:r w:rsidRPr="00995282">
              <w:rPr>
                <w:rFonts w:ascii="Arial" w:hAnsi="Arial" w:cs="Arial"/>
                <w:bCs/>
                <w:iCs/>
                <w:lang w:val="en-US"/>
              </w:rPr>
              <w:t xml:space="preserve">Ammonia channel </w:t>
            </w:r>
            <w:proofErr w:type="spellStart"/>
            <w:r w:rsidRPr="00995282">
              <w:rPr>
                <w:rFonts w:ascii="Arial" w:hAnsi="Arial" w:cs="Arial"/>
                <w:bCs/>
                <w:iCs/>
                <w:lang w:val="en-US"/>
              </w:rPr>
              <w:t>AmtB</w:t>
            </w:r>
            <w:proofErr w:type="spellEnd"/>
          </w:p>
          <w:p w14:paraId="2B461A64" w14:textId="34DAEA69" w:rsidR="000058A1" w:rsidRPr="00995282" w:rsidRDefault="000058A1" w:rsidP="00E77702">
            <w:pPr>
              <w:spacing w:after="0" w:line="240" w:lineRule="auto"/>
              <w:rPr>
                <w:rFonts w:ascii="Arial" w:hAnsi="Arial" w:cs="Arial"/>
                <w:bCs/>
                <w:iCs/>
                <w:lang w:val="en-US"/>
              </w:rPr>
            </w:pPr>
            <w:r w:rsidRPr="00995282">
              <w:rPr>
                <w:rFonts w:ascii="Arial" w:hAnsi="Arial" w:cs="Arial"/>
                <w:bCs/>
                <w:iCs/>
                <w:lang w:val="en-US"/>
              </w:rPr>
              <w:t>H168-H318</w:t>
            </w:r>
            <w:bookmarkEnd w:id="3"/>
          </w:p>
        </w:tc>
        <w:tc>
          <w:tcPr>
            <w:tcW w:w="2268" w:type="dxa"/>
            <w:vAlign w:val="center"/>
          </w:tcPr>
          <w:p w14:paraId="3B6F3536" w14:textId="6F88662F" w:rsidR="000058A1" w:rsidRPr="00995282" w:rsidRDefault="009A6FDB" w:rsidP="00CA4657">
            <w:pPr>
              <w:spacing w:after="0" w:line="240" w:lineRule="auto"/>
              <w:rPr>
                <w:rFonts w:ascii="Arial" w:hAnsi="Arial" w:cs="Arial"/>
                <w:bCs/>
                <w:iCs/>
                <w:lang w:val="de-DE"/>
              </w:rPr>
            </w:pPr>
            <w:r w:rsidRPr="00995282">
              <w:rPr>
                <w:rFonts w:ascii="Arial" w:hAnsi="Arial" w:cs="Arial"/>
                <w:bCs/>
                <w:iCs/>
                <w:lang w:val="de-DE"/>
              </w:rPr>
              <w:t>1U7G</w:t>
            </w:r>
            <w:r w:rsidR="00DA6D16" w:rsidRPr="00995282">
              <w:rPr>
                <w:rFonts w:ascii="Arial" w:hAnsi="Arial" w:cs="Arial"/>
                <w:bCs/>
                <w:iCs/>
                <w:lang w:val="de-DE"/>
              </w:rPr>
              <w:t xml:space="preserve"> </w:t>
            </w:r>
            <w:r w:rsidR="00C54553" w:rsidRPr="00995282">
              <w:rPr>
                <w:rFonts w:ascii="Arial" w:hAnsi="Arial" w:cs="Arial"/>
                <w:bCs/>
                <w:iCs/>
                <w:lang w:val="en-US"/>
              </w:rPr>
              <w:fldChar w:fldCharType="begin"/>
            </w:r>
            <w:r w:rsidR="00CA4657" w:rsidRPr="00995282">
              <w:rPr>
                <w:rFonts w:ascii="Arial" w:hAnsi="Arial" w:cs="Arial"/>
                <w:bCs/>
                <w:iCs/>
                <w:lang w:val="en-US"/>
              </w:rPr>
              <w:instrText xml:space="preserve"> ADDIN EN.CITE &lt;EndNote&gt;&lt;Cite&gt;&lt;Author&gt;Khademi&lt;/Author&gt;&lt;Year&gt;2004&lt;/Year&gt;&lt;RecNum&gt;1775&lt;/RecNum&gt;&lt;DisplayText&gt;[13]&lt;/DisplayText&gt;&lt;record&gt;&lt;rec-number&gt;1775&lt;/rec-number&gt;&lt;foreign-keys&gt;&lt;key app="EN" db-id="axe299t24zfp0pexfzipze0sxvaszv90xspf" timestamp="1623743693"&gt;1775&lt;/key&gt;&lt;/foreign-keys&gt;&lt;ref-type name="Journal Article"&gt;17&lt;/ref-type&gt;&lt;contributors&gt;&lt;authors&gt;&lt;author&gt;Khademi, S.&lt;/author&gt;&lt;author&gt;O&amp;apos;Connel, J.&lt;/author&gt;&lt;author&gt;Remis, J.&lt;/author&gt;&lt;author&gt;Robles-Colmenares, Y.&lt;/author&gt;&lt;author&gt;Miercke, L.J.&lt;/author&gt;&lt;author&gt;Stroud, R.M.&lt;/author&gt;&lt;/authors&gt;&lt;/contributors&gt;&lt;titles&gt;&lt;title&gt;Mechanism of ammonia transport by Amt/MEP/Rh: structure of AmtB at 1.35Å&lt;/title&gt;&lt;secondary-title&gt;Science&lt;/secondary-title&gt;&lt;/titles&gt;&lt;periodical&gt;&lt;full-title&gt;Science&lt;/full-title&gt;&lt;/periodical&gt;&lt;pages&gt;1587-1594&lt;/pages&gt;&lt;volume&gt;305&lt;/volume&gt;&lt;dates&gt;&lt;year&gt;2004&lt;/year&gt;&lt;/dates&gt;&lt;urls&gt;&lt;/urls&gt;&lt;/record&gt;&lt;/Cite&gt;&lt;/EndNote&gt;</w:instrText>
            </w:r>
            <w:r w:rsidR="00C54553" w:rsidRPr="00995282">
              <w:rPr>
                <w:rFonts w:ascii="Arial" w:hAnsi="Arial" w:cs="Arial"/>
                <w:bCs/>
                <w:iCs/>
                <w:lang w:val="en-US"/>
              </w:rPr>
              <w:fldChar w:fldCharType="separate"/>
            </w:r>
            <w:r w:rsidR="00CA4657" w:rsidRPr="00995282">
              <w:rPr>
                <w:rFonts w:ascii="Arial" w:hAnsi="Arial" w:cs="Arial"/>
                <w:bCs/>
                <w:iCs/>
                <w:noProof/>
                <w:lang w:val="en-US"/>
              </w:rPr>
              <w:t>[13]</w:t>
            </w:r>
            <w:r w:rsidR="00C54553" w:rsidRPr="00995282">
              <w:rPr>
                <w:rFonts w:ascii="Arial" w:hAnsi="Arial" w:cs="Arial"/>
                <w:bCs/>
                <w:iCs/>
                <w:lang w:val="en-US"/>
              </w:rPr>
              <w:fldChar w:fldCharType="end"/>
            </w:r>
            <w:r w:rsidRPr="00995282">
              <w:rPr>
                <w:rFonts w:ascii="Arial" w:hAnsi="Arial" w:cs="Arial"/>
                <w:bCs/>
                <w:iCs/>
                <w:lang w:val="de-DE"/>
              </w:rPr>
              <w:t>,</w:t>
            </w:r>
            <w:r w:rsidR="000058A1" w:rsidRPr="00995282">
              <w:rPr>
                <w:rFonts w:ascii="Arial" w:hAnsi="Arial" w:cs="Arial"/>
                <w:bCs/>
                <w:iCs/>
                <w:lang w:val="de-DE"/>
              </w:rPr>
              <w:t xml:space="preserve"> 1.40</w:t>
            </w:r>
          </w:p>
        </w:tc>
      </w:tr>
      <w:tr w:rsidR="00484568" w:rsidRPr="00995282" w14:paraId="16494EA7" w14:textId="77777777" w:rsidTr="00DA6D16">
        <w:tc>
          <w:tcPr>
            <w:tcW w:w="9039" w:type="dxa"/>
            <w:gridSpan w:val="5"/>
            <w:vAlign w:val="center"/>
          </w:tcPr>
          <w:p w14:paraId="35F51592" w14:textId="42C6CF94" w:rsidR="00484568" w:rsidRPr="00995282" w:rsidRDefault="00484568" w:rsidP="00E77702">
            <w:pPr>
              <w:spacing w:after="0" w:line="240" w:lineRule="auto"/>
              <w:rPr>
                <w:rFonts w:ascii="Arial" w:hAnsi="Arial" w:cs="Arial"/>
                <w:bCs/>
                <w:i/>
                <w:iCs/>
                <w:lang w:val="en-US"/>
              </w:rPr>
            </w:pPr>
            <w:r w:rsidRPr="00995282">
              <w:rPr>
                <w:rFonts w:ascii="Arial" w:hAnsi="Arial" w:cs="Arial"/>
                <w:bCs/>
                <w:i/>
                <w:iCs/>
                <w:lang w:val="en-US"/>
              </w:rPr>
              <w:t xml:space="preserve">Other H-bond motifs with </w:t>
            </w:r>
            <w:proofErr w:type="spellStart"/>
            <w:r w:rsidRPr="00995282">
              <w:rPr>
                <w:rFonts w:ascii="Arial" w:hAnsi="Arial" w:cs="Arial"/>
                <w:bCs/>
                <w:i/>
                <w:iCs/>
                <w:lang w:val="en-US"/>
              </w:rPr>
              <w:t>Asn</w:t>
            </w:r>
            <w:proofErr w:type="spellEnd"/>
            <w:r w:rsidRPr="00995282">
              <w:rPr>
                <w:rFonts w:ascii="Arial" w:hAnsi="Arial" w:cs="Arial"/>
                <w:bCs/>
                <w:i/>
                <w:iCs/>
                <w:lang w:val="en-US"/>
              </w:rPr>
              <w:t xml:space="preserve"> and </w:t>
            </w:r>
            <w:proofErr w:type="spellStart"/>
            <w:r w:rsidRPr="00995282">
              <w:rPr>
                <w:rFonts w:ascii="Arial" w:hAnsi="Arial" w:cs="Arial"/>
                <w:bCs/>
                <w:i/>
                <w:iCs/>
                <w:lang w:val="en-US"/>
              </w:rPr>
              <w:t>Arg</w:t>
            </w:r>
            <w:proofErr w:type="spellEnd"/>
            <w:r w:rsidRPr="00995282">
              <w:rPr>
                <w:rFonts w:ascii="Arial" w:hAnsi="Arial" w:cs="Arial"/>
                <w:bCs/>
                <w:i/>
                <w:iCs/>
                <w:lang w:val="en-US"/>
              </w:rPr>
              <w:t xml:space="preserve"> </w:t>
            </w:r>
            <w:proofErr w:type="spellStart"/>
            <w:r w:rsidRPr="00995282">
              <w:rPr>
                <w:rFonts w:ascii="Arial" w:hAnsi="Arial" w:cs="Arial"/>
                <w:bCs/>
                <w:i/>
                <w:iCs/>
                <w:lang w:val="en-US"/>
              </w:rPr>
              <w:t>sidechains</w:t>
            </w:r>
            <w:proofErr w:type="spellEnd"/>
          </w:p>
        </w:tc>
      </w:tr>
      <w:tr w:rsidR="00F41DDD" w:rsidRPr="00995282" w14:paraId="03291D60" w14:textId="77777777" w:rsidTr="00DA6D16">
        <w:tc>
          <w:tcPr>
            <w:tcW w:w="1231" w:type="dxa"/>
            <w:vAlign w:val="center"/>
          </w:tcPr>
          <w:p w14:paraId="5BFA4F4C" w14:textId="26A860A9" w:rsidR="00E27B98" w:rsidRPr="00995282" w:rsidRDefault="00E27B98" w:rsidP="00E77702">
            <w:pPr>
              <w:spacing w:after="0" w:line="240" w:lineRule="auto"/>
              <w:rPr>
                <w:rFonts w:ascii="Arial" w:hAnsi="Arial" w:cs="Arial"/>
                <w:bCs/>
                <w:iCs/>
                <w:lang w:val="de-DE"/>
              </w:rPr>
            </w:pPr>
            <w:r w:rsidRPr="00995282">
              <w:rPr>
                <w:rFonts w:ascii="Arial" w:hAnsi="Arial" w:cs="Arial"/>
                <w:bCs/>
                <w:iCs/>
                <w:lang w:val="de-DE"/>
              </w:rPr>
              <w:t>N</w:t>
            </w:r>
            <w:r w:rsidR="00484568" w:rsidRPr="00995282">
              <w:rPr>
                <w:rFonts w:ascii="Arial" w:hAnsi="Arial" w:cs="Arial"/>
                <w:bCs/>
                <w:iCs/>
                <w:lang w:val="de-DE"/>
              </w:rPr>
              <w:t>-S/T</w:t>
            </w:r>
          </w:p>
        </w:tc>
        <w:tc>
          <w:tcPr>
            <w:tcW w:w="1591" w:type="dxa"/>
            <w:vAlign w:val="center"/>
          </w:tcPr>
          <w:p w14:paraId="5F7F9707" w14:textId="68782B03" w:rsidR="00E27B98" w:rsidRPr="00995282" w:rsidRDefault="00484568" w:rsidP="00E77702">
            <w:pPr>
              <w:spacing w:after="0" w:line="240" w:lineRule="auto"/>
              <w:rPr>
                <w:rFonts w:ascii="Arial" w:hAnsi="Arial" w:cs="Arial"/>
                <w:bCs/>
                <w:iCs/>
                <w:lang w:val="en-US"/>
              </w:rPr>
            </w:pPr>
            <w:proofErr w:type="spellStart"/>
            <w:r w:rsidRPr="00995282">
              <w:rPr>
                <w:rFonts w:ascii="Arial" w:hAnsi="Arial" w:cs="Arial"/>
                <w:bCs/>
                <w:lang w:val="en-US"/>
              </w:rPr>
              <w:t>Asn</w:t>
            </w:r>
            <w:proofErr w:type="spellEnd"/>
            <w:r w:rsidRPr="00995282">
              <w:rPr>
                <w:rFonts w:ascii="Arial" w:hAnsi="Arial" w:cs="Arial"/>
                <w:bCs/>
                <w:lang w:val="en-US"/>
              </w:rPr>
              <w:t xml:space="preserve"> </w:t>
            </w:r>
            <w:proofErr w:type="spellStart"/>
            <w:r w:rsidRPr="00995282">
              <w:rPr>
                <w:rFonts w:ascii="Arial" w:hAnsi="Arial" w:cs="Arial"/>
                <w:bCs/>
                <w:lang w:val="en-US"/>
              </w:rPr>
              <w:t>carboxamide</w:t>
            </w:r>
            <w:proofErr w:type="spellEnd"/>
          </w:p>
        </w:tc>
        <w:tc>
          <w:tcPr>
            <w:tcW w:w="1575" w:type="dxa"/>
            <w:vAlign w:val="center"/>
          </w:tcPr>
          <w:p w14:paraId="2CC0F924" w14:textId="02B9FACE" w:rsidR="00E27B98" w:rsidRPr="00995282" w:rsidRDefault="00484568" w:rsidP="00484568">
            <w:pPr>
              <w:spacing w:after="0" w:line="240" w:lineRule="auto"/>
              <w:rPr>
                <w:rFonts w:ascii="Arial" w:hAnsi="Arial" w:cs="Arial"/>
                <w:bCs/>
                <w:iCs/>
                <w:lang w:val="en-US"/>
              </w:rPr>
            </w:pPr>
            <w:proofErr w:type="spellStart"/>
            <w:r w:rsidRPr="00995282">
              <w:rPr>
                <w:rFonts w:ascii="Arial" w:hAnsi="Arial" w:cs="Arial"/>
                <w:bCs/>
                <w:lang w:val="en-US"/>
              </w:rPr>
              <w:t>Ser</w:t>
            </w:r>
            <w:proofErr w:type="spellEnd"/>
            <w:r w:rsidRPr="00995282">
              <w:rPr>
                <w:rFonts w:ascii="Arial" w:hAnsi="Arial" w:cs="Arial"/>
                <w:bCs/>
                <w:lang w:val="en-US"/>
              </w:rPr>
              <w:t>/</w:t>
            </w:r>
            <w:proofErr w:type="spellStart"/>
            <w:r w:rsidRPr="00995282">
              <w:rPr>
                <w:rFonts w:ascii="Arial" w:hAnsi="Arial" w:cs="Arial"/>
                <w:bCs/>
                <w:lang w:val="en-US"/>
              </w:rPr>
              <w:t>Thr</w:t>
            </w:r>
            <w:proofErr w:type="spellEnd"/>
            <w:r w:rsidRPr="00995282">
              <w:rPr>
                <w:rFonts w:ascii="Arial" w:hAnsi="Arial" w:cs="Arial"/>
                <w:bCs/>
                <w:lang w:val="en-US"/>
              </w:rPr>
              <w:t xml:space="preserve"> hydroxyl </w:t>
            </w:r>
          </w:p>
        </w:tc>
        <w:tc>
          <w:tcPr>
            <w:tcW w:w="2374" w:type="dxa"/>
            <w:vAlign w:val="center"/>
          </w:tcPr>
          <w:p w14:paraId="0FA47237" w14:textId="77777777" w:rsidR="00E27B98" w:rsidRPr="00995282" w:rsidRDefault="00E27B98" w:rsidP="00E77702">
            <w:pPr>
              <w:spacing w:after="0" w:line="240" w:lineRule="auto"/>
              <w:rPr>
                <w:rFonts w:ascii="Arial" w:hAnsi="Arial" w:cs="Arial"/>
                <w:bCs/>
                <w:iCs/>
                <w:lang w:val="de-DE"/>
              </w:rPr>
            </w:pPr>
            <w:r w:rsidRPr="00995282">
              <w:rPr>
                <w:rFonts w:ascii="Arial" w:hAnsi="Arial" w:cs="Arial"/>
                <w:bCs/>
                <w:iCs/>
                <w:lang w:val="de-DE"/>
              </w:rPr>
              <w:t xml:space="preserve">Mep2 Ammonium </w:t>
            </w:r>
            <w:proofErr w:type="spellStart"/>
            <w:r w:rsidRPr="00995282">
              <w:rPr>
                <w:rFonts w:ascii="Arial" w:hAnsi="Arial" w:cs="Arial"/>
                <w:bCs/>
                <w:iCs/>
                <w:lang w:val="de-DE"/>
              </w:rPr>
              <w:t>Transceptor</w:t>
            </w:r>
            <w:proofErr w:type="spellEnd"/>
          </w:p>
          <w:p w14:paraId="0222AE74" w14:textId="0A9675BE" w:rsidR="00E27B98" w:rsidRPr="00995282" w:rsidRDefault="00E27B98" w:rsidP="00E77702">
            <w:pPr>
              <w:spacing w:after="0" w:line="240" w:lineRule="auto"/>
              <w:rPr>
                <w:rFonts w:ascii="Arial" w:hAnsi="Arial" w:cs="Arial"/>
                <w:bCs/>
                <w:iCs/>
                <w:lang w:val="de-DE"/>
              </w:rPr>
            </w:pPr>
            <w:r w:rsidRPr="00995282">
              <w:rPr>
                <w:rFonts w:ascii="Arial" w:hAnsi="Arial" w:cs="Arial"/>
                <w:bCs/>
                <w:iCs/>
                <w:lang w:val="de-DE"/>
              </w:rPr>
              <w:t>N88-T95</w:t>
            </w:r>
          </w:p>
        </w:tc>
        <w:tc>
          <w:tcPr>
            <w:tcW w:w="2268" w:type="dxa"/>
            <w:vAlign w:val="center"/>
          </w:tcPr>
          <w:p w14:paraId="078B397D" w14:textId="59C9B9D7" w:rsidR="00E27B98" w:rsidRPr="00995282" w:rsidRDefault="0083133D" w:rsidP="00905BFD">
            <w:pPr>
              <w:spacing w:after="0" w:line="240" w:lineRule="auto"/>
              <w:rPr>
                <w:rFonts w:ascii="Arial" w:hAnsi="Arial" w:cs="Arial"/>
                <w:bCs/>
                <w:iCs/>
                <w:lang w:val="de-DE"/>
              </w:rPr>
            </w:pPr>
            <w:r w:rsidRPr="00995282">
              <w:rPr>
                <w:rFonts w:ascii="Arial" w:hAnsi="Arial" w:cs="Arial"/>
                <w:bCs/>
                <w:iCs/>
                <w:lang w:val="de-DE"/>
              </w:rPr>
              <w:t>5AEZ</w:t>
            </w:r>
            <w:r w:rsidR="00DA6D16" w:rsidRPr="00995282">
              <w:rPr>
                <w:rFonts w:ascii="Arial" w:hAnsi="Arial" w:cs="Arial"/>
                <w:bCs/>
                <w:iCs/>
                <w:lang w:val="de-DE"/>
              </w:rPr>
              <w:t xml:space="preserve"> </w:t>
            </w:r>
            <w:r w:rsidR="00C54553" w:rsidRPr="00995282">
              <w:rPr>
                <w:rFonts w:ascii="Arial" w:hAnsi="Arial" w:cs="Arial"/>
                <w:bCs/>
                <w:iCs/>
                <w:lang w:val="de-DE"/>
              </w:rPr>
              <w:fldChar w:fldCharType="begin"/>
            </w:r>
            <w:r w:rsidR="00905BFD" w:rsidRPr="00995282">
              <w:rPr>
                <w:rFonts w:ascii="Arial" w:hAnsi="Arial" w:cs="Arial"/>
                <w:bCs/>
                <w:iCs/>
                <w:lang w:val="de-DE"/>
              </w:rPr>
              <w:instrText xml:space="preserve"> ADDIN EN.CITE &lt;EndNote&gt;&lt;Cite&gt;&lt;Author&gt;van den Berg&lt;/Author&gt;&lt;Year&gt;2015&lt;/Year&gt;&lt;RecNum&gt;1782&lt;/RecNum&gt;&lt;DisplayText&gt;[51]&lt;/DisplayText&gt;&lt;record&gt;&lt;rec-number&gt;1782&lt;/rec-number&gt;&lt;foreign-keys&gt;&lt;key app="EN" db-id="axe299t24zfp0pexfzipze0sxvaszv90xspf" timestamp="1623760085"&gt;1782&lt;/key&gt;&lt;/foreign-keys&gt;&lt;ref-type name="Journal Article"&gt;17&lt;/ref-type&gt;&lt;contributors&gt;&lt;authors&gt;&lt;author&gt;van den Berg, B.&lt;/author&gt;&lt;author&gt;Chembath, A.&lt;/author&gt;&lt;author&gt;Jefferies, D.&lt;/author&gt;&lt;author&gt;Basle, A.&lt;/author&gt;&lt;author&gt;Khalid, S.&lt;/author&gt;&lt;author&gt;Rutherford, J.C.&lt;/author&gt;&lt;/authors&gt;&lt;/contributors&gt;&lt;titles&gt;&lt;title&gt;Structural basis for Mep2 ammonium trnsceptor activation by phosphorylation&lt;/title&gt;&lt;secondary-title&gt;Nature Comm.&lt;/secondary-title&gt;&lt;/titles&gt;&lt;periodical&gt;&lt;full-title&gt;Nature Comm.&lt;/full-title&gt;&lt;/periodical&gt;&lt;pages&gt;11337&lt;/pages&gt;&lt;volume&gt;7&lt;/volume&gt;&lt;dates&gt;&lt;year&gt;2015&lt;/year&gt;&lt;/dates&gt;&lt;urls&gt;&lt;/urls&gt;&lt;electronic-resource-num&gt;10.1038/ncomms11337&lt;/electronic-resource-num&gt;&lt;/record&gt;&lt;/Cite&gt;&lt;/EndNote&gt;</w:instrText>
            </w:r>
            <w:r w:rsidR="00C54553" w:rsidRPr="00995282">
              <w:rPr>
                <w:rFonts w:ascii="Arial" w:hAnsi="Arial" w:cs="Arial"/>
                <w:bCs/>
                <w:iCs/>
                <w:lang w:val="de-DE"/>
              </w:rPr>
              <w:fldChar w:fldCharType="separate"/>
            </w:r>
            <w:r w:rsidR="00905BFD" w:rsidRPr="00995282">
              <w:rPr>
                <w:rFonts w:ascii="Arial" w:hAnsi="Arial" w:cs="Arial"/>
                <w:bCs/>
                <w:iCs/>
                <w:noProof/>
                <w:lang w:val="de-DE"/>
              </w:rPr>
              <w:t>[51]</w:t>
            </w:r>
            <w:r w:rsidR="00C54553" w:rsidRPr="00995282">
              <w:rPr>
                <w:rFonts w:ascii="Arial" w:hAnsi="Arial" w:cs="Arial"/>
                <w:bCs/>
                <w:iCs/>
                <w:lang w:val="de-DE"/>
              </w:rPr>
              <w:fldChar w:fldCharType="end"/>
            </w:r>
            <w:r w:rsidR="009A6FDB" w:rsidRPr="00995282">
              <w:rPr>
                <w:rFonts w:ascii="Arial" w:hAnsi="Arial" w:cs="Arial"/>
                <w:bCs/>
                <w:iCs/>
                <w:lang w:val="de-DE"/>
              </w:rPr>
              <w:t>,</w:t>
            </w:r>
            <w:r w:rsidR="00E27B98" w:rsidRPr="00995282">
              <w:rPr>
                <w:rFonts w:ascii="Arial" w:hAnsi="Arial" w:cs="Arial"/>
                <w:bCs/>
                <w:iCs/>
                <w:lang w:val="de-DE"/>
              </w:rPr>
              <w:t>1.47</w:t>
            </w:r>
          </w:p>
        </w:tc>
      </w:tr>
      <w:tr w:rsidR="00484568" w:rsidRPr="00995282" w14:paraId="16D65FEA" w14:textId="77777777" w:rsidTr="00DA6D16">
        <w:tc>
          <w:tcPr>
            <w:tcW w:w="1231" w:type="dxa"/>
            <w:vAlign w:val="center"/>
          </w:tcPr>
          <w:p w14:paraId="1947192B" w14:textId="4D5F66FA" w:rsidR="00484568" w:rsidRPr="00995282" w:rsidRDefault="00484568" w:rsidP="00E77702">
            <w:pPr>
              <w:spacing w:after="0" w:line="240" w:lineRule="auto"/>
              <w:rPr>
                <w:rFonts w:ascii="Arial" w:hAnsi="Arial" w:cs="Arial"/>
                <w:bCs/>
                <w:iCs/>
                <w:lang w:val="de-DE"/>
              </w:rPr>
            </w:pPr>
            <w:r w:rsidRPr="00995282">
              <w:rPr>
                <w:rFonts w:ascii="Arial" w:hAnsi="Arial" w:cs="Arial"/>
                <w:bCs/>
                <w:iCs/>
                <w:lang w:val="de-DE"/>
              </w:rPr>
              <w:t>N-CO</w:t>
            </w:r>
          </w:p>
        </w:tc>
        <w:tc>
          <w:tcPr>
            <w:tcW w:w="1591" w:type="dxa"/>
            <w:vAlign w:val="center"/>
          </w:tcPr>
          <w:p w14:paraId="579D5718" w14:textId="5FFE6002" w:rsidR="00484568" w:rsidRPr="00995282" w:rsidRDefault="00484568" w:rsidP="00E77702">
            <w:pPr>
              <w:spacing w:after="0" w:line="240" w:lineRule="auto"/>
              <w:rPr>
                <w:rFonts w:ascii="Arial" w:hAnsi="Arial" w:cs="Arial"/>
                <w:bCs/>
                <w:lang w:val="en-US"/>
              </w:rPr>
            </w:pPr>
            <w:proofErr w:type="spellStart"/>
            <w:r w:rsidRPr="00995282">
              <w:rPr>
                <w:rFonts w:ascii="Arial" w:hAnsi="Arial" w:cs="Arial"/>
                <w:bCs/>
                <w:lang w:val="en-US"/>
              </w:rPr>
              <w:t>Asn</w:t>
            </w:r>
            <w:proofErr w:type="spellEnd"/>
            <w:r w:rsidRPr="00995282">
              <w:rPr>
                <w:rFonts w:ascii="Arial" w:hAnsi="Arial" w:cs="Arial"/>
                <w:bCs/>
                <w:lang w:val="en-US"/>
              </w:rPr>
              <w:t xml:space="preserve"> </w:t>
            </w:r>
            <w:proofErr w:type="spellStart"/>
            <w:r w:rsidRPr="00995282">
              <w:rPr>
                <w:rFonts w:ascii="Arial" w:hAnsi="Arial" w:cs="Arial"/>
                <w:bCs/>
                <w:lang w:val="en-US"/>
              </w:rPr>
              <w:t>carboxamide</w:t>
            </w:r>
            <w:proofErr w:type="spellEnd"/>
          </w:p>
        </w:tc>
        <w:tc>
          <w:tcPr>
            <w:tcW w:w="1575" w:type="dxa"/>
            <w:vMerge w:val="restart"/>
            <w:vAlign w:val="center"/>
          </w:tcPr>
          <w:p w14:paraId="4A2310B4" w14:textId="2E7A1699" w:rsidR="00484568" w:rsidRPr="00995282" w:rsidRDefault="00484568" w:rsidP="00484568">
            <w:pPr>
              <w:spacing w:after="0" w:line="240" w:lineRule="auto"/>
              <w:rPr>
                <w:rFonts w:ascii="Arial" w:hAnsi="Arial" w:cs="Arial"/>
                <w:bCs/>
                <w:lang w:val="en-US"/>
              </w:rPr>
            </w:pPr>
            <w:r w:rsidRPr="00995282">
              <w:rPr>
                <w:rFonts w:ascii="Arial" w:hAnsi="Arial" w:cs="Arial"/>
                <w:bCs/>
                <w:lang w:val="en-US"/>
              </w:rPr>
              <w:t>Backbone carbonyl</w:t>
            </w:r>
          </w:p>
        </w:tc>
        <w:tc>
          <w:tcPr>
            <w:tcW w:w="2374" w:type="dxa"/>
            <w:vAlign w:val="center"/>
          </w:tcPr>
          <w:p w14:paraId="659E40E2" w14:textId="77777777" w:rsidR="00484568" w:rsidRPr="00995282" w:rsidRDefault="00484568" w:rsidP="00484568">
            <w:pPr>
              <w:spacing w:after="0" w:line="240" w:lineRule="auto"/>
              <w:rPr>
                <w:rFonts w:ascii="Arial" w:hAnsi="Arial" w:cs="Arial"/>
                <w:bCs/>
                <w:iCs/>
                <w:lang w:val="en-US"/>
              </w:rPr>
            </w:pPr>
            <w:r w:rsidRPr="00995282">
              <w:rPr>
                <w:rFonts w:ascii="Arial" w:hAnsi="Arial" w:cs="Arial"/>
                <w:bCs/>
                <w:iCs/>
                <w:lang w:val="en-US"/>
              </w:rPr>
              <w:t>Sodium pumping rhodopsin KR2</w:t>
            </w:r>
          </w:p>
          <w:p w14:paraId="3E44B331" w14:textId="032C0D13" w:rsidR="00484568" w:rsidRPr="00995282" w:rsidRDefault="00484568" w:rsidP="00484568">
            <w:pPr>
              <w:spacing w:after="0" w:line="240" w:lineRule="auto"/>
              <w:rPr>
                <w:rFonts w:ascii="Arial" w:hAnsi="Arial" w:cs="Arial"/>
                <w:bCs/>
                <w:iCs/>
                <w:lang w:val="en-US"/>
              </w:rPr>
            </w:pPr>
            <w:r w:rsidRPr="00995282">
              <w:rPr>
                <w:rFonts w:ascii="Arial" w:hAnsi="Arial" w:cs="Arial"/>
                <w:bCs/>
                <w:iCs/>
                <w:lang w:val="en-US"/>
              </w:rPr>
              <w:t>N112-S70</w:t>
            </w:r>
          </w:p>
        </w:tc>
        <w:tc>
          <w:tcPr>
            <w:tcW w:w="2268" w:type="dxa"/>
            <w:vAlign w:val="center"/>
          </w:tcPr>
          <w:p w14:paraId="6C9B248E" w14:textId="3DA21912" w:rsidR="00484568" w:rsidRPr="00995282" w:rsidRDefault="00484568" w:rsidP="00905BFD">
            <w:pPr>
              <w:spacing w:after="0" w:line="240" w:lineRule="auto"/>
              <w:rPr>
                <w:rFonts w:ascii="Arial" w:hAnsi="Arial" w:cs="Arial"/>
                <w:bCs/>
                <w:iCs/>
                <w:lang w:val="en-US"/>
              </w:rPr>
            </w:pPr>
            <w:r w:rsidRPr="00995282">
              <w:rPr>
                <w:rFonts w:ascii="Arial" w:hAnsi="Arial" w:cs="Arial"/>
                <w:bCs/>
                <w:iCs/>
                <w:lang w:val="en-US"/>
              </w:rPr>
              <w:t>6YC3</w:t>
            </w:r>
            <w:r w:rsidR="00DA6D16" w:rsidRPr="00995282">
              <w:rPr>
                <w:rFonts w:ascii="Arial" w:hAnsi="Arial" w:cs="Arial"/>
                <w:bCs/>
                <w:iCs/>
                <w:lang w:val="en-US"/>
              </w:rPr>
              <w:t xml:space="preserve"> </w:t>
            </w:r>
            <w:r w:rsidR="00C54553" w:rsidRPr="00995282">
              <w:rPr>
                <w:rFonts w:ascii="Arial" w:hAnsi="Arial" w:cs="Arial"/>
                <w:bCs/>
                <w:iCs/>
                <w:lang w:val="de-DE"/>
              </w:rPr>
              <w:fldChar w:fldCharType="begin"/>
            </w:r>
            <w:r w:rsidR="00905BFD" w:rsidRPr="00995282">
              <w:rPr>
                <w:rFonts w:ascii="Arial" w:hAnsi="Arial" w:cs="Arial"/>
                <w:bCs/>
                <w:iCs/>
                <w:lang w:val="de-DE"/>
              </w:rPr>
              <w:instrText xml:space="preserve"> ADDIN EN.CITE &lt;EndNote&gt;&lt;Cite&gt;&lt;Author&gt;Kovalev&lt;/Author&gt;&lt;Year&gt;2019&lt;/Year&gt;&lt;RecNum&gt;1392&lt;/RecNum&gt;&lt;DisplayText&gt;[52]&lt;/DisplayText&gt;&lt;record&gt;&lt;rec-number&gt;1392&lt;/rec-number&gt;&lt;foreign-keys&gt;&lt;key app="EN" db-id="axe299t24zfp0pexfzipze0sxvaszv90xspf" timestamp="1580917420"&gt;1392&lt;/key&gt;&lt;/foreign-keys&gt;&lt;ref-type name="Journal Article"&gt;17&lt;/ref-type&gt;&lt;contributors&gt;&lt;authors&gt;&lt;author&gt;Kovalev, K.&lt;/author&gt;&lt;author&gt;Polovinkin, V.&lt;/author&gt;&lt;author&gt;Gushchin, I.&lt;/author&gt;&lt;author&gt;Alekseev, A.&lt;/author&gt;&lt;author&gt;Shevchenko, V.&lt;/author&gt;&lt;author&gt;Borschchevskiy, V.&lt;/author&gt;&lt;author&gt;Astashkin, R.&lt;/author&gt;&lt;author&gt;Balandin, T.&lt;/author&gt;&lt;author&gt;Bratanov, D.&lt;/author&gt;&lt;author&gt;Vaganova, S.&lt;/author&gt;&lt;author&gt;Popov, A.&lt;/author&gt;&lt;author&gt;Chupin, V.&lt;/author&gt;&lt;author&gt;Bamberg, E.&lt;/author&gt;&lt;author&gt;Gordeliy, V.&lt;/author&gt;&lt;/authors&gt;&lt;/contributors&gt;&lt;titles&gt;&lt;title&gt;Structure and mechanisms of sodium-pumping KR2 rhodopsin&lt;/title&gt;&lt;secondary-title&gt;Science Advances&lt;/secondary-title&gt;&lt;/titles&gt;&lt;periodical&gt;&lt;full-title&gt;Science Advances&lt;/full-title&gt;&lt;/periodical&gt;&lt;pages&gt;eaav2671&lt;/pages&gt;&lt;volume&gt;5&lt;/volume&gt;&lt;dates&gt;&lt;year&gt;2019&lt;/year&gt;&lt;/dates&gt;&lt;urls&gt;&lt;/urls&gt;&lt;electronic-resource-num&gt;10.1126/sciadv.aav2671&lt;/electronic-resource-num&gt;&lt;/record&gt;&lt;/Cite&gt;&lt;/EndNote&gt;</w:instrText>
            </w:r>
            <w:r w:rsidR="00C54553" w:rsidRPr="00995282">
              <w:rPr>
                <w:rFonts w:ascii="Arial" w:hAnsi="Arial" w:cs="Arial"/>
                <w:bCs/>
                <w:iCs/>
                <w:lang w:val="de-DE"/>
              </w:rPr>
              <w:fldChar w:fldCharType="separate"/>
            </w:r>
            <w:r w:rsidR="00905BFD" w:rsidRPr="00995282">
              <w:rPr>
                <w:rFonts w:ascii="Arial" w:hAnsi="Arial" w:cs="Arial"/>
                <w:bCs/>
                <w:iCs/>
                <w:noProof/>
                <w:lang w:val="de-DE"/>
              </w:rPr>
              <w:t>[52]</w:t>
            </w:r>
            <w:r w:rsidR="00C54553" w:rsidRPr="00995282">
              <w:rPr>
                <w:rFonts w:ascii="Arial" w:hAnsi="Arial" w:cs="Arial"/>
                <w:bCs/>
                <w:iCs/>
                <w:lang w:val="de-DE"/>
              </w:rPr>
              <w:fldChar w:fldCharType="end"/>
            </w:r>
            <w:r w:rsidR="00DA6D16" w:rsidRPr="00995282">
              <w:rPr>
                <w:rFonts w:ascii="Arial" w:hAnsi="Arial" w:cs="Arial"/>
                <w:bCs/>
                <w:iCs/>
                <w:lang w:val="de-DE"/>
              </w:rPr>
              <w:t>,</w:t>
            </w:r>
            <w:r w:rsidRPr="00995282">
              <w:rPr>
                <w:rFonts w:ascii="Arial" w:hAnsi="Arial" w:cs="Arial"/>
                <w:bCs/>
                <w:iCs/>
                <w:lang w:val="en-US"/>
              </w:rPr>
              <w:t xml:space="preserve"> 2.00</w:t>
            </w:r>
          </w:p>
        </w:tc>
      </w:tr>
      <w:tr w:rsidR="00484568" w:rsidRPr="00995282" w14:paraId="765ACE1D" w14:textId="77777777" w:rsidTr="00DA6D16">
        <w:tc>
          <w:tcPr>
            <w:tcW w:w="1231" w:type="dxa"/>
            <w:vAlign w:val="center"/>
          </w:tcPr>
          <w:p w14:paraId="67F1ABF2" w14:textId="582BED5C" w:rsidR="00484568" w:rsidRPr="00995282" w:rsidRDefault="00484568" w:rsidP="00E77702">
            <w:pPr>
              <w:spacing w:after="0" w:line="240" w:lineRule="auto"/>
              <w:rPr>
                <w:rFonts w:ascii="Arial" w:hAnsi="Arial" w:cs="Arial"/>
                <w:bCs/>
                <w:iCs/>
                <w:lang w:val="de-DE"/>
              </w:rPr>
            </w:pPr>
            <w:r w:rsidRPr="00995282">
              <w:rPr>
                <w:rFonts w:ascii="Arial" w:hAnsi="Arial" w:cs="Arial"/>
                <w:bCs/>
                <w:iCs/>
                <w:lang w:val="de-DE"/>
              </w:rPr>
              <w:t>R-CO</w:t>
            </w:r>
          </w:p>
        </w:tc>
        <w:tc>
          <w:tcPr>
            <w:tcW w:w="1591" w:type="dxa"/>
            <w:vAlign w:val="center"/>
          </w:tcPr>
          <w:p w14:paraId="4137C4C6" w14:textId="1635990E" w:rsidR="00484568" w:rsidRPr="00995282" w:rsidRDefault="00484568" w:rsidP="00E77702">
            <w:pPr>
              <w:spacing w:after="0" w:line="240" w:lineRule="auto"/>
              <w:rPr>
                <w:rFonts w:ascii="Arial" w:hAnsi="Arial" w:cs="Arial"/>
                <w:bCs/>
                <w:iCs/>
                <w:lang w:val="en-US"/>
              </w:rPr>
            </w:pPr>
            <w:proofErr w:type="spellStart"/>
            <w:r w:rsidRPr="00995282">
              <w:rPr>
                <w:rFonts w:ascii="Arial" w:hAnsi="Arial" w:cs="Arial"/>
                <w:bCs/>
                <w:lang w:val="en-US"/>
              </w:rPr>
              <w:t>Arg</w:t>
            </w:r>
            <w:proofErr w:type="spellEnd"/>
            <w:r w:rsidRPr="00995282">
              <w:rPr>
                <w:rFonts w:ascii="Arial" w:hAnsi="Arial" w:cs="Arial"/>
                <w:bCs/>
                <w:lang w:val="en-US"/>
              </w:rPr>
              <w:t xml:space="preserve"> </w:t>
            </w:r>
            <w:proofErr w:type="spellStart"/>
            <w:r w:rsidRPr="00995282">
              <w:rPr>
                <w:rFonts w:ascii="Arial" w:hAnsi="Arial" w:cs="Arial"/>
                <w:bCs/>
                <w:lang w:val="en-US"/>
              </w:rPr>
              <w:t>guanidinium</w:t>
            </w:r>
            <w:proofErr w:type="spellEnd"/>
          </w:p>
        </w:tc>
        <w:tc>
          <w:tcPr>
            <w:tcW w:w="1575" w:type="dxa"/>
            <w:vMerge/>
            <w:vAlign w:val="center"/>
          </w:tcPr>
          <w:p w14:paraId="3D5E40BA" w14:textId="1CC1C08E" w:rsidR="00484568" w:rsidRPr="00995282" w:rsidRDefault="00484568" w:rsidP="00E77702">
            <w:pPr>
              <w:spacing w:after="0" w:line="240" w:lineRule="auto"/>
              <w:rPr>
                <w:rFonts w:ascii="Arial" w:hAnsi="Arial" w:cs="Arial"/>
                <w:bCs/>
                <w:iCs/>
                <w:lang w:val="en-US"/>
              </w:rPr>
            </w:pPr>
          </w:p>
        </w:tc>
        <w:tc>
          <w:tcPr>
            <w:tcW w:w="2374" w:type="dxa"/>
            <w:vAlign w:val="center"/>
          </w:tcPr>
          <w:p w14:paraId="7EFBADB9" w14:textId="2D5E393E" w:rsidR="00484568" w:rsidRPr="00995282" w:rsidRDefault="00484568" w:rsidP="00E77702">
            <w:pPr>
              <w:spacing w:after="0" w:line="240" w:lineRule="auto"/>
              <w:rPr>
                <w:rFonts w:ascii="Arial" w:hAnsi="Arial" w:cs="Arial"/>
                <w:bCs/>
                <w:iCs/>
                <w:lang w:val="en-US"/>
              </w:rPr>
            </w:pPr>
            <w:r w:rsidRPr="00995282">
              <w:rPr>
                <w:rFonts w:ascii="Arial" w:hAnsi="Arial" w:cs="Arial"/>
                <w:bCs/>
                <w:iCs/>
                <w:lang w:val="en-US"/>
              </w:rPr>
              <w:t>Sensory rhodopsin II</w:t>
            </w:r>
          </w:p>
          <w:p w14:paraId="63E5E2EE" w14:textId="5657BD08" w:rsidR="00484568" w:rsidRPr="00995282" w:rsidRDefault="00484568" w:rsidP="00E77702">
            <w:pPr>
              <w:spacing w:after="0" w:line="240" w:lineRule="auto"/>
              <w:rPr>
                <w:rFonts w:ascii="Arial" w:hAnsi="Arial" w:cs="Arial"/>
                <w:bCs/>
                <w:iCs/>
                <w:lang w:val="en-US"/>
              </w:rPr>
            </w:pPr>
            <w:r w:rsidRPr="00995282">
              <w:rPr>
                <w:rFonts w:ascii="Arial" w:hAnsi="Arial" w:cs="Arial"/>
                <w:bCs/>
                <w:iCs/>
                <w:lang w:val="en-US"/>
              </w:rPr>
              <w:t>R66-P182</w:t>
            </w:r>
          </w:p>
        </w:tc>
        <w:tc>
          <w:tcPr>
            <w:tcW w:w="2268" w:type="dxa"/>
            <w:vAlign w:val="center"/>
          </w:tcPr>
          <w:p w14:paraId="053FA99E" w14:textId="0D9B9D12" w:rsidR="00484568" w:rsidRPr="00995282" w:rsidRDefault="00484568" w:rsidP="00905BFD">
            <w:pPr>
              <w:spacing w:after="0" w:line="240" w:lineRule="auto"/>
              <w:rPr>
                <w:rFonts w:ascii="Arial" w:hAnsi="Arial" w:cs="Arial"/>
                <w:bCs/>
                <w:iCs/>
                <w:lang w:val="en-US"/>
              </w:rPr>
            </w:pPr>
            <w:r w:rsidRPr="00995282">
              <w:rPr>
                <w:rFonts w:ascii="Arial" w:hAnsi="Arial" w:cs="Arial"/>
                <w:bCs/>
                <w:iCs/>
                <w:lang w:val="en-US"/>
              </w:rPr>
              <w:t>1H2S</w:t>
            </w:r>
            <w:r w:rsidR="00DA6D16" w:rsidRPr="00995282">
              <w:rPr>
                <w:rFonts w:ascii="Arial" w:hAnsi="Arial" w:cs="Arial"/>
                <w:bCs/>
                <w:iCs/>
                <w:lang w:val="en-US"/>
              </w:rPr>
              <w:t xml:space="preserve"> </w:t>
            </w:r>
            <w:r w:rsidR="00C54553" w:rsidRPr="00995282">
              <w:rPr>
                <w:rFonts w:ascii="Arial" w:hAnsi="Arial" w:cs="Arial"/>
                <w:bCs/>
                <w:iCs/>
                <w:lang w:val="de-DE"/>
              </w:rPr>
              <w:fldChar w:fldCharType="begin"/>
            </w:r>
            <w:r w:rsidR="00905BFD" w:rsidRPr="00995282">
              <w:rPr>
                <w:rFonts w:ascii="Arial" w:hAnsi="Arial" w:cs="Arial"/>
                <w:bCs/>
                <w:iCs/>
                <w:lang w:val="de-DE"/>
              </w:rPr>
              <w:instrText xml:space="preserve"> ADDIN EN.CITE &lt;EndNote&gt;&lt;Cite&gt;&lt;Author&gt;Gordeliy&lt;/Author&gt;&lt;Year&gt;2002&lt;/Year&gt;&lt;RecNum&gt;123&lt;/RecNum&gt;&lt;DisplayText&gt;[53]&lt;/DisplayText&gt;&lt;record&gt;&lt;rec-number&gt;123&lt;/rec-number&gt;&lt;foreign-keys&gt;&lt;key app="EN" db-id="axe299t24zfp0pexfzipze0sxvaszv90xspf" timestamp="1373644045"&gt;123&lt;/key&gt;&lt;/foreign-keys&gt;&lt;ref-type name="Journal Article"&gt;17&lt;/ref-type&gt;&lt;contributors&gt;&lt;authors&gt;&lt;author&gt;Gordeliy, V.I.&lt;/author&gt;&lt;author&gt;Labahn, J.&lt;/author&gt;&lt;author&gt;Moukhametzianov, R.&lt;/author&gt;&lt;author&gt;Efremov, R.&lt;/author&gt;&lt;author&gt;Granzin, J.&lt;/author&gt;&lt;author&gt;Schlesinger, R.&lt;/author&gt;&lt;author&gt;Büldt, G.&lt;/author&gt;&lt;author&gt;Scheidig, A.J.&lt;/author&gt;&lt;author&gt;Klare, J.P.&lt;/author&gt;&lt;author&gt;Engelhardt, M.&lt;/author&gt;&lt;/authors&gt;&lt;/contributors&gt;&lt;titles&gt;&lt;title&gt;Molecular basis of transmembrane signalling by sensory rhodopsin II-transducer complex&lt;/title&gt;&lt;secondary-title&gt;Nature&lt;/secondary-title&gt;&lt;/titles&gt;&lt;periodical&gt;&lt;full-title&gt;Nature&lt;/full-title&gt;&lt;/periodical&gt;&lt;pages&gt;484-487&lt;/pages&gt;&lt;volume&gt;419&lt;/volume&gt;&lt;dates&gt;&lt;year&gt;2002&lt;/year&gt;&lt;/dates&gt;&lt;urls&gt;&lt;/urls&gt;&lt;/record&gt;&lt;/Cite&gt;&lt;/EndNote&gt;</w:instrText>
            </w:r>
            <w:r w:rsidR="00C54553" w:rsidRPr="00995282">
              <w:rPr>
                <w:rFonts w:ascii="Arial" w:hAnsi="Arial" w:cs="Arial"/>
                <w:bCs/>
                <w:iCs/>
                <w:lang w:val="de-DE"/>
              </w:rPr>
              <w:fldChar w:fldCharType="separate"/>
            </w:r>
            <w:r w:rsidR="00905BFD" w:rsidRPr="00995282">
              <w:rPr>
                <w:rFonts w:ascii="Arial" w:hAnsi="Arial" w:cs="Arial"/>
                <w:bCs/>
                <w:iCs/>
                <w:noProof/>
                <w:lang w:val="de-DE"/>
              </w:rPr>
              <w:t>[53]</w:t>
            </w:r>
            <w:r w:rsidR="00C54553" w:rsidRPr="00995282">
              <w:rPr>
                <w:rFonts w:ascii="Arial" w:hAnsi="Arial" w:cs="Arial"/>
                <w:bCs/>
                <w:iCs/>
                <w:lang w:val="de-DE"/>
              </w:rPr>
              <w:fldChar w:fldCharType="end"/>
            </w:r>
            <w:r w:rsidR="00DA6D16" w:rsidRPr="00995282">
              <w:rPr>
                <w:rFonts w:ascii="Arial" w:hAnsi="Arial" w:cs="Arial"/>
                <w:bCs/>
                <w:iCs/>
                <w:lang w:val="en-US"/>
              </w:rPr>
              <w:t>,</w:t>
            </w:r>
            <w:r w:rsidRPr="00995282">
              <w:rPr>
                <w:rFonts w:ascii="Arial" w:hAnsi="Arial" w:cs="Arial"/>
                <w:bCs/>
                <w:iCs/>
                <w:lang w:val="en-US"/>
              </w:rPr>
              <w:t>1.93</w:t>
            </w:r>
          </w:p>
        </w:tc>
      </w:tr>
    </w:tbl>
    <w:p w14:paraId="09BE080C" w14:textId="77777777" w:rsidR="00965EAF" w:rsidRPr="00995282" w:rsidRDefault="00965EAF">
      <w:pPr>
        <w:spacing w:line="480" w:lineRule="auto"/>
        <w:jc w:val="both"/>
        <w:rPr>
          <w:rFonts w:ascii="Arial" w:hAnsi="Arial" w:cs="Arial"/>
          <w:bCs/>
          <w:iCs/>
          <w:sz w:val="24"/>
          <w:lang w:val="en-US"/>
        </w:rPr>
      </w:pPr>
    </w:p>
    <w:p w14:paraId="48A0E56C" w14:textId="4156D753" w:rsidR="001B3E95" w:rsidRPr="00995282" w:rsidRDefault="0039412A" w:rsidP="009B1364">
      <w:pPr>
        <w:spacing w:after="0" w:line="480" w:lineRule="auto"/>
        <w:jc w:val="both"/>
        <w:rPr>
          <w:rFonts w:ascii="Arial" w:hAnsi="Arial" w:cs="Arial"/>
          <w:bCs/>
          <w:sz w:val="24"/>
          <w:lang w:val="en-US"/>
        </w:rPr>
      </w:pPr>
      <w:r w:rsidRPr="00995282">
        <w:rPr>
          <w:rFonts w:ascii="Arial" w:hAnsi="Arial" w:cs="Arial"/>
          <w:bCs/>
          <w:i/>
          <w:iCs/>
          <w:sz w:val="24"/>
          <w:lang w:val="en-US"/>
        </w:rPr>
        <w:lastRenderedPageBreak/>
        <w:t xml:space="preserve">Starting coordinates </w:t>
      </w:r>
      <w:r w:rsidR="00FA117C" w:rsidRPr="00995282">
        <w:rPr>
          <w:rFonts w:ascii="Arial" w:hAnsi="Arial" w:cs="Arial"/>
          <w:bCs/>
          <w:i/>
          <w:iCs/>
          <w:sz w:val="24"/>
          <w:lang w:val="en-US"/>
        </w:rPr>
        <w:t>for</w:t>
      </w:r>
      <w:r w:rsidR="0080110E" w:rsidRPr="00995282">
        <w:rPr>
          <w:rFonts w:ascii="Arial" w:hAnsi="Arial" w:cs="Arial"/>
          <w:bCs/>
          <w:i/>
          <w:iCs/>
          <w:sz w:val="24"/>
          <w:lang w:val="en-US"/>
        </w:rPr>
        <w:t xml:space="preserve"> </w:t>
      </w:r>
      <w:r w:rsidR="00DE2BAF" w:rsidRPr="00995282">
        <w:rPr>
          <w:rFonts w:ascii="Arial" w:hAnsi="Arial" w:cs="Arial"/>
          <w:bCs/>
          <w:i/>
          <w:iCs/>
          <w:sz w:val="24"/>
          <w:lang w:val="en-US"/>
        </w:rPr>
        <w:t>MD</w:t>
      </w:r>
      <w:r w:rsidRPr="00995282">
        <w:rPr>
          <w:rFonts w:ascii="Arial" w:hAnsi="Arial" w:cs="Arial"/>
          <w:bCs/>
          <w:i/>
          <w:iCs/>
          <w:sz w:val="24"/>
          <w:lang w:val="en-US"/>
        </w:rPr>
        <w:t xml:space="preserve"> simulations of </w:t>
      </w:r>
      <w:r w:rsidR="00400400" w:rsidRPr="00995282">
        <w:rPr>
          <w:rFonts w:ascii="Arial" w:hAnsi="Arial" w:cs="Arial"/>
          <w:bCs/>
          <w:i/>
          <w:iCs/>
          <w:sz w:val="24"/>
          <w:lang w:val="en-US"/>
        </w:rPr>
        <w:t>Aqy1</w:t>
      </w:r>
      <w:r w:rsidR="001F7E68" w:rsidRPr="00995282">
        <w:rPr>
          <w:rFonts w:ascii="Arial" w:hAnsi="Arial" w:cs="Arial"/>
          <w:bCs/>
          <w:i/>
          <w:iCs/>
          <w:sz w:val="24"/>
          <w:lang w:val="en-US"/>
        </w:rPr>
        <w:t>.</w:t>
      </w:r>
      <w:r w:rsidR="001F7E68" w:rsidRPr="00995282">
        <w:rPr>
          <w:rFonts w:ascii="Arial" w:hAnsi="Arial" w:cs="Arial"/>
          <w:bCs/>
          <w:sz w:val="24"/>
          <w:lang w:val="en-US"/>
        </w:rPr>
        <w:t xml:space="preserve"> </w:t>
      </w:r>
      <w:r w:rsidR="005D15DE" w:rsidRPr="00995282">
        <w:rPr>
          <w:rFonts w:ascii="Arial" w:hAnsi="Arial" w:cs="Arial"/>
          <w:bCs/>
          <w:sz w:val="24"/>
          <w:lang w:val="en-US"/>
        </w:rPr>
        <w:t xml:space="preserve">As starting coordinates for </w:t>
      </w:r>
      <w:r w:rsidR="001C3C13" w:rsidRPr="00995282">
        <w:rPr>
          <w:rFonts w:ascii="Arial" w:hAnsi="Arial" w:cs="Arial"/>
          <w:bCs/>
          <w:sz w:val="24"/>
          <w:lang w:val="en-US"/>
        </w:rPr>
        <w:t xml:space="preserve">the </w:t>
      </w:r>
      <w:r w:rsidR="00400400" w:rsidRPr="00995282">
        <w:rPr>
          <w:rFonts w:ascii="Arial" w:hAnsi="Arial" w:cs="Arial"/>
          <w:bCs/>
          <w:sz w:val="24"/>
          <w:lang w:val="en-US"/>
        </w:rPr>
        <w:t>Aqy1</w:t>
      </w:r>
      <w:r w:rsidR="001C3C13" w:rsidRPr="00995282">
        <w:rPr>
          <w:rFonts w:ascii="Arial" w:hAnsi="Arial" w:cs="Arial"/>
          <w:bCs/>
          <w:sz w:val="24"/>
          <w:lang w:val="en-US"/>
        </w:rPr>
        <w:t xml:space="preserve"> tetramer</w:t>
      </w:r>
      <w:r w:rsidR="00C40D78" w:rsidRPr="00995282">
        <w:rPr>
          <w:rFonts w:ascii="Arial" w:hAnsi="Arial" w:cs="Arial"/>
          <w:bCs/>
          <w:sz w:val="24"/>
          <w:lang w:val="en-US"/>
        </w:rPr>
        <w:t xml:space="preserve"> </w:t>
      </w:r>
      <w:r w:rsidR="005D15DE" w:rsidRPr="00995282">
        <w:rPr>
          <w:rFonts w:ascii="Arial" w:hAnsi="Arial" w:cs="Arial"/>
          <w:bCs/>
          <w:sz w:val="24"/>
          <w:lang w:val="en-US"/>
        </w:rPr>
        <w:t>we used</w:t>
      </w:r>
      <w:r w:rsidR="001C3C13" w:rsidRPr="00995282">
        <w:rPr>
          <w:rFonts w:ascii="Arial" w:hAnsi="Arial" w:cs="Arial"/>
          <w:bCs/>
          <w:sz w:val="24"/>
          <w:lang w:val="en-US"/>
        </w:rPr>
        <w:t xml:space="preserve"> the </w:t>
      </w:r>
      <w:r w:rsidR="00DE2BAF" w:rsidRPr="00995282">
        <w:rPr>
          <w:rFonts w:ascii="Arial" w:hAnsi="Arial" w:cs="Arial"/>
          <w:bCs/>
          <w:sz w:val="24"/>
          <w:lang w:val="en-US"/>
        </w:rPr>
        <w:t>OPM</w:t>
      </w:r>
      <w:r w:rsidR="001C3C13" w:rsidRPr="00995282">
        <w:rPr>
          <w:rFonts w:ascii="Arial" w:hAnsi="Arial" w:cs="Arial"/>
          <w:bCs/>
          <w:sz w:val="24"/>
          <w:lang w:val="en-US"/>
        </w:rPr>
        <w:t xml:space="preserve"> entry</w:t>
      </w:r>
      <w:r w:rsidR="005D15DE" w:rsidRPr="00995282">
        <w:rPr>
          <w:rFonts w:ascii="Arial" w:hAnsi="Arial" w:cs="Arial"/>
          <w:bCs/>
          <w:sz w:val="24"/>
          <w:lang w:val="en-US"/>
        </w:rPr>
        <w:t xml:space="preserve"> </w:t>
      </w:r>
      <w:r w:rsidR="00DE2BAF" w:rsidRPr="00995282">
        <w:rPr>
          <w:rFonts w:ascii="Arial" w:hAnsi="Arial" w:cs="Arial"/>
          <w:bCs/>
          <w:sz w:val="24"/>
          <w:lang w:val="en-US"/>
        </w:rPr>
        <w:t xml:space="preserve">for </w:t>
      </w:r>
      <w:r w:rsidR="005D15DE" w:rsidRPr="00995282">
        <w:rPr>
          <w:rFonts w:ascii="Arial" w:hAnsi="Arial" w:cs="Arial"/>
          <w:bCs/>
          <w:sz w:val="24"/>
          <w:lang w:val="en-US"/>
        </w:rPr>
        <w:t>PDB ID:</w:t>
      </w:r>
      <w:r w:rsidR="00DE70E8" w:rsidRPr="00995282">
        <w:rPr>
          <w:rFonts w:ascii="Arial" w:hAnsi="Arial" w:cs="Arial"/>
          <w:bCs/>
          <w:sz w:val="24"/>
          <w:lang w:val="en-US"/>
        </w:rPr>
        <w:t>3ZOJ</w:t>
      </w:r>
      <w:r w:rsidR="005D15DE" w:rsidRPr="00995282">
        <w:rPr>
          <w:rFonts w:ascii="Arial" w:hAnsi="Arial" w:cs="Arial"/>
          <w:bCs/>
          <w:sz w:val="24"/>
          <w:lang w:val="en-US"/>
        </w:rPr>
        <w:t xml:space="preserve"> </w:t>
      </w:r>
      <w:r w:rsidR="005029E5"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&lt;EndNote&gt;&lt;Cite&gt;&lt;Author&gt;Eriksson&lt;/Author&gt;&lt;Year&gt;2013&lt;/Year&gt;&lt;RecNum&gt;1777&lt;/RecNum&gt;&lt;DisplayText&gt;[32]&lt;/DisplayText&gt;&lt;record&gt;&lt;rec-number&gt;1777&lt;/rec-number&gt;&lt;foreign-keys&gt;&lt;key app="EN" db-id="axe299t24zfp0pexfzipze0sxvaszv90xspf" timestamp="1623749959"&gt;1777&lt;/key&gt;&lt;/foreign-keys&gt;&lt;ref-type name="Journal Article"&gt;17&lt;/ref-type&gt;&lt;contributors&gt;&lt;authors&gt;&lt;author&gt;Eriksson, U.K.&lt;/author&gt;&lt;author&gt;Fischer, G.&lt;/author&gt;&lt;author&gt;Friedmann, R.&lt;/author&gt;&lt;author&gt;Enkavi, G.&lt;/author&gt;&lt;author&gt;Tajkhorshid, E.&lt;/author&gt;&lt;author&gt;Neutze, R.&lt;/author&gt;&lt;/authors&gt;&lt;/contributors&gt;&lt;titles&gt;&lt;title&gt;Subangstrom resolution X-ray structure details aquaporin-water interactions&lt;/title&gt;&lt;secondary-title&gt;Science&lt;/secondary-title&gt;&lt;/titles&gt;&lt;periodical&gt;&lt;full-title&gt;Science&lt;/full-title&gt;&lt;/periodical&gt;&lt;pages&gt;1346-1349&lt;/pages&gt;&lt;volume&gt;340&lt;/volume&gt;&lt;dates&gt;&lt;year&gt;2013&lt;/year&gt;&lt;/dates&gt;&lt;urls&gt;&lt;/urls&gt;&lt;electronic-resource-num&gt;10.1126/science.1234306&lt;/electronic-resource-num&gt;&lt;/record&gt;&lt;/Cite&gt;&lt;/EndNote&gt;</w:instrText>
      </w:r>
      <w:r w:rsidR="005029E5" w:rsidRPr="00995282">
        <w:rPr>
          <w:rFonts w:ascii="Arial" w:hAnsi="Arial" w:cs="Arial"/>
          <w:bCs/>
          <w:sz w:val="24"/>
          <w:lang w:val="en-US"/>
        </w:rPr>
        <w:fldChar w:fldCharType="separate"/>
      </w:r>
      <w:r w:rsidR="00905BFD" w:rsidRPr="00995282">
        <w:rPr>
          <w:rFonts w:ascii="Arial" w:hAnsi="Arial" w:cs="Arial"/>
          <w:bCs/>
          <w:noProof/>
          <w:sz w:val="24"/>
          <w:lang w:val="en-US"/>
        </w:rPr>
        <w:t>[32]</w:t>
      </w:r>
      <w:r w:rsidR="005029E5" w:rsidRPr="00995282">
        <w:rPr>
          <w:rFonts w:ascii="Arial" w:hAnsi="Arial" w:cs="Arial"/>
          <w:bCs/>
          <w:sz w:val="24"/>
          <w:lang w:val="en-US"/>
        </w:rPr>
        <w:fldChar w:fldCharType="end"/>
      </w:r>
      <w:r w:rsidR="002A7AF6" w:rsidRPr="00995282">
        <w:rPr>
          <w:rFonts w:ascii="Arial" w:hAnsi="Arial" w:cs="Arial"/>
          <w:bCs/>
          <w:sz w:val="24"/>
          <w:lang w:val="en-US"/>
        </w:rPr>
        <w:t xml:space="preserve">. </w:t>
      </w:r>
      <w:r w:rsidR="00C40D78" w:rsidRPr="00995282">
        <w:rPr>
          <w:rFonts w:ascii="Arial" w:hAnsi="Arial" w:cs="Arial"/>
          <w:bCs/>
          <w:sz w:val="24"/>
          <w:lang w:val="en-US"/>
        </w:rPr>
        <w:t xml:space="preserve">All </w:t>
      </w:r>
      <w:r w:rsidR="008E58FC" w:rsidRPr="00995282">
        <w:rPr>
          <w:rFonts w:ascii="Arial" w:hAnsi="Arial" w:cs="Arial"/>
          <w:bCs/>
          <w:sz w:val="24"/>
          <w:lang w:val="en-US"/>
        </w:rPr>
        <w:t xml:space="preserve">221 water oxygen atoms </w:t>
      </w:r>
      <w:r w:rsidR="00C40D78" w:rsidRPr="00995282">
        <w:rPr>
          <w:rFonts w:ascii="Arial" w:hAnsi="Arial" w:cs="Arial"/>
          <w:bCs/>
          <w:sz w:val="24"/>
          <w:lang w:val="en-US"/>
        </w:rPr>
        <w:t>were included</w:t>
      </w:r>
      <w:r w:rsidR="0080110E" w:rsidRPr="00995282">
        <w:rPr>
          <w:rFonts w:ascii="Arial" w:hAnsi="Arial" w:cs="Arial"/>
          <w:bCs/>
          <w:sz w:val="24"/>
          <w:lang w:val="en-US"/>
        </w:rPr>
        <w:t>. W</w:t>
      </w:r>
      <w:r w:rsidR="00C40D78" w:rsidRPr="00995282">
        <w:rPr>
          <w:rFonts w:ascii="Arial" w:hAnsi="Arial" w:cs="Arial"/>
          <w:bCs/>
          <w:sz w:val="24"/>
          <w:lang w:val="en-US"/>
        </w:rPr>
        <w:t xml:space="preserve">e used CHARMM </w:t>
      </w:r>
      <w:r w:rsidR="00F94804" w:rsidRPr="00995282">
        <w:rPr>
          <w:rFonts w:ascii="Arial" w:hAnsi="Arial" w:cs="Arial"/>
          <w:bCs/>
          <w:sz w:val="24"/>
          <w:lang w:val="en-US"/>
        </w:rPr>
        <w:fldChar w:fldCharType="begin">
          <w:fldData xml:space="preserve">PEVuZE5vdGU+PENpdGU+PEF1dGhvcj5Ccm9va3M8L0F1dGhvcj48WWVhcj4xOTgzPC9ZZWFyPjxS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</w:fldData>
        </w:fldChar>
      </w:r>
      <w:r w:rsidR="00905BFD" w:rsidRPr="00995282">
        <w:rPr>
          <w:rFonts w:ascii="Arial" w:hAnsi="Arial" w:cs="Arial"/>
          <w:bCs/>
          <w:sz w:val="24"/>
          <w:lang w:val="en-US"/>
        </w:rPr>
        <w:instrText xml:space="preserve"> ADDIN EN.CITE </w:instrText>
      </w:r>
      <w:r w:rsidR="00905BFD" w:rsidRPr="00995282">
        <w:rPr>
          <w:rFonts w:ascii="Arial" w:hAnsi="Arial" w:cs="Arial"/>
          <w:bCs/>
          <w:sz w:val="24"/>
          <w:lang w:val="en-US"/>
        </w:rPr>
        <w:fldChar w:fldCharType="begin">
          <w:fldData xml:space="preserve">PEVuZE5vdGU+PENpdGU+PEF1dGhvcj5Ccm9va3M8L0F1dGhvcj48WWVhcj4xOTgzPC9ZZWFyPjxS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</w:fldData>
        </w:fldChar>
      </w:r>
      <w:r w:rsidR="00905BFD" w:rsidRPr="00995282">
        <w:rPr>
          <w:rFonts w:ascii="Arial" w:hAnsi="Arial" w:cs="Arial"/>
          <w:bCs/>
          <w:sz w:val="24"/>
          <w:lang w:val="en-US"/>
        </w:rPr>
        <w:instrText xml:space="preserve"> ADDIN EN.CITE.DATA </w:instrText>
      </w:r>
      <w:r w:rsidR="00905BFD" w:rsidRPr="00995282">
        <w:rPr>
          <w:rFonts w:ascii="Arial" w:hAnsi="Arial" w:cs="Arial"/>
          <w:bCs/>
          <w:sz w:val="24"/>
          <w:lang w:val="en-US"/>
        </w:rPr>
      </w:r>
      <w:r w:rsidR="00905BFD" w:rsidRPr="00995282">
        <w:rPr>
          <w:rFonts w:ascii="Arial" w:hAnsi="Arial" w:cs="Arial"/>
          <w:bCs/>
          <w:sz w:val="24"/>
          <w:lang w:val="en-US"/>
        </w:rPr>
        <w:fldChar w:fldCharType="end"/>
      </w:r>
      <w:r w:rsidR="00F94804" w:rsidRPr="00995282">
        <w:rPr>
          <w:rFonts w:ascii="Arial" w:hAnsi="Arial" w:cs="Arial"/>
          <w:bCs/>
          <w:sz w:val="24"/>
          <w:lang w:val="en-US"/>
        </w:rPr>
      </w:r>
      <w:r w:rsidR="00F94804" w:rsidRPr="00995282">
        <w:rPr>
          <w:rFonts w:ascii="Arial" w:hAnsi="Arial" w:cs="Arial"/>
          <w:bCs/>
          <w:sz w:val="24"/>
          <w:lang w:val="en-US"/>
        </w:rPr>
        <w:fldChar w:fldCharType="separate"/>
      </w:r>
      <w:r w:rsidR="00905BFD" w:rsidRPr="00995282">
        <w:rPr>
          <w:rFonts w:ascii="Arial" w:hAnsi="Arial" w:cs="Arial"/>
          <w:bCs/>
          <w:noProof/>
          <w:sz w:val="24"/>
          <w:lang w:val="en-US"/>
        </w:rPr>
        <w:t>[54, 55]</w:t>
      </w:r>
      <w:r w:rsidR="00F94804" w:rsidRPr="00995282">
        <w:rPr>
          <w:rFonts w:ascii="Arial" w:hAnsi="Arial" w:cs="Arial"/>
          <w:bCs/>
          <w:sz w:val="24"/>
          <w:lang w:val="en-US"/>
        </w:rPr>
        <w:fldChar w:fldCharType="end"/>
      </w:r>
      <w:r w:rsidR="00C40D78" w:rsidRPr="00995282">
        <w:rPr>
          <w:rFonts w:ascii="Arial" w:hAnsi="Arial" w:cs="Arial"/>
          <w:bCs/>
          <w:sz w:val="24"/>
          <w:lang w:val="en-US"/>
        </w:rPr>
        <w:t xml:space="preserve"> to construct coordinates for the </w:t>
      </w:r>
      <w:r w:rsidR="00DE2BAF" w:rsidRPr="00995282">
        <w:rPr>
          <w:rFonts w:ascii="Arial" w:hAnsi="Arial" w:cs="Arial"/>
          <w:bCs/>
          <w:sz w:val="24"/>
          <w:lang w:val="en-US"/>
        </w:rPr>
        <w:t xml:space="preserve">water </w:t>
      </w:r>
      <w:r w:rsidR="00C40D78" w:rsidRPr="00995282">
        <w:rPr>
          <w:rFonts w:ascii="Arial" w:hAnsi="Arial" w:cs="Arial"/>
          <w:bCs/>
          <w:sz w:val="24"/>
          <w:lang w:val="en-US"/>
        </w:rPr>
        <w:t>H-atoms</w:t>
      </w:r>
      <w:r w:rsidR="0080110E" w:rsidRPr="00995282">
        <w:rPr>
          <w:rFonts w:ascii="Arial" w:hAnsi="Arial" w:cs="Arial"/>
          <w:bCs/>
          <w:sz w:val="24"/>
          <w:lang w:val="en-US"/>
        </w:rPr>
        <w:t>,</w:t>
      </w:r>
      <w:r w:rsidR="001B3E95" w:rsidRPr="00995282">
        <w:rPr>
          <w:rFonts w:ascii="Arial" w:hAnsi="Arial" w:cs="Arial"/>
          <w:bCs/>
          <w:sz w:val="24"/>
          <w:lang w:val="en-US"/>
        </w:rPr>
        <w:t xml:space="preserve"> </w:t>
      </w:r>
      <w:r w:rsidR="00C40D78" w:rsidRPr="00995282">
        <w:rPr>
          <w:rFonts w:ascii="Arial" w:hAnsi="Arial" w:cs="Arial"/>
          <w:bCs/>
          <w:sz w:val="24"/>
          <w:lang w:val="en-US"/>
        </w:rPr>
        <w:t xml:space="preserve">VMD </w:t>
      </w:r>
      <w:r w:rsidR="00F94804"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&lt;EndNote&gt;&lt;Cite&gt;&lt;Author&gt;Humphrey&lt;/Author&gt;&lt;Year&gt;1996&lt;/Year&gt;&lt;RecNum&gt;59&lt;/RecNum&gt;&lt;DisplayText&gt;[56]&lt;/DisplayText&gt;&lt;record&gt;&lt;rec-number&gt;59&lt;/rec-number&gt;&lt;foreign-keys&gt;&lt;key app="EN" db-id="axe299t24zfp0pexfzipze0sxvaszv90xspf" timestamp="1338807864"&gt;59&lt;/key&gt;&lt;/foreign-keys&gt;&lt;ref-type name="Journal Article"&gt;17&lt;/ref-type&gt;&lt;contributors&gt;&lt;authors&gt;&lt;author&gt;Humphrey, W.&lt;/author&gt;&lt;author&gt;Dalke, W.&lt;/author&gt;&lt;author&gt;Schulten, K.&lt;/author&gt;&lt;/authors&gt;&lt;/contributors&gt;&lt;titles&gt;&lt;title&gt;VMD: visual molecular dynamics&lt;/title&gt;&lt;secondary-title&gt;J. Mol. Graph.&lt;/secondary-title&gt;&lt;/titles&gt;&lt;periodical&gt;&lt;full-title&gt;J. Mol. Graph.&lt;/full-title&gt;&lt;/periodical&gt;&lt;pages&gt;33-38&lt;/pages&gt;&lt;volume&gt;14&lt;/volume&gt;&lt;dates&gt;&lt;year&gt;1996&lt;/year&gt;&lt;/dates&gt;&lt;urls&gt;&lt;/urls&gt;&lt;electronic-resource-num&gt;10.1016/0263-7855(96)00018-5&lt;/electronic-resource-num&gt;&lt;/record&gt;&lt;/Cite&gt;&lt;/EndNote&gt;</w:instrText>
      </w:r>
      <w:r w:rsidR="00F94804" w:rsidRPr="00995282">
        <w:rPr>
          <w:rFonts w:ascii="Arial" w:hAnsi="Arial" w:cs="Arial"/>
          <w:bCs/>
          <w:sz w:val="24"/>
          <w:lang w:val="en-US"/>
        </w:rPr>
        <w:fldChar w:fldCharType="separate"/>
      </w:r>
      <w:r w:rsidR="00905BFD" w:rsidRPr="00995282">
        <w:rPr>
          <w:rFonts w:ascii="Arial" w:hAnsi="Arial" w:cs="Arial"/>
          <w:bCs/>
          <w:noProof/>
          <w:sz w:val="24"/>
          <w:lang w:val="en-US"/>
        </w:rPr>
        <w:t>[56]</w:t>
      </w:r>
      <w:r w:rsidR="00F94804" w:rsidRPr="00995282">
        <w:rPr>
          <w:rFonts w:ascii="Arial" w:hAnsi="Arial" w:cs="Arial"/>
          <w:bCs/>
          <w:sz w:val="24"/>
          <w:lang w:val="en-US"/>
        </w:rPr>
        <w:fldChar w:fldCharType="end"/>
      </w:r>
      <w:r w:rsidR="00C40D78" w:rsidRPr="00995282">
        <w:rPr>
          <w:rFonts w:ascii="Arial" w:hAnsi="Arial" w:cs="Arial"/>
          <w:bCs/>
          <w:sz w:val="24"/>
          <w:lang w:val="en-US"/>
        </w:rPr>
        <w:t xml:space="preserve"> to orient </w:t>
      </w:r>
      <w:r w:rsidR="00DE2BAF" w:rsidRPr="00995282">
        <w:rPr>
          <w:rFonts w:ascii="Arial" w:hAnsi="Arial" w:cs="Arial"/>
          <w:bCs/>
          <w:sz w:val="24"/>
          <w:lang w:val="en-US"/>
        </w:rPr>
        <w:t xml:space="preserve">and place </w:t>
      </w:r>
      <w:r w:rsidR="00C40D78" w:rsidRPr="00995282">
        <w:rPr>
          <w:rFonts w:ascii="Arial" w:hAnsi="Arial" w:cs="Arial"/>
          <w:bCs/>
          <w:sz w:val="24"/>
          <w:lang w:val="en-US"/>
        </w:rPr>
        <w:t>the A</w:t>
      </w:r>
      <w:r w:rsidR="00A5358C" w:rsidRPr="00995282">
        <w:rPr>
          <w:rFonts w:ascii="Arial" w:hAnsi="Arial" w:cs="Arial"/>
          <w:bCs/>
          <w:sz w:val="24"/>
          <w:lang w:val="en-US"/>
        </w:rPr>
        <w:t>qy</w:t>
      </w:r>
      <w:r w:rsidR="00C40D78" w:rsidRPr="00995282">
        <w:rPr>
          <w:rFonts w:ascii="Arial" w:hAnsi="Arial" w:cs="Arial"/>
          <w:bCs/>
          <w:sz w:val="24"/>
          <w:lang w:val="en-US"/>
        </w:rPr>
        <w:t xml:space="preserve">1 tetramer </w:t>
      </w:r>
      <w:r w:rsidR="00DE2BAF" w:rsidRPr="00995282">
        <w:rPr>
          <w:rFonts w:ascii="Arial" w:hAnsi="Arial" w:cs="Arial"/>
          <w:bCs/>
          <w:sz w:val="24"/>
          <w:lang w:val="en-US"/>
        </w:rPr>
        <w:t>with</w:t>
      </w:r>
      <w:r w:rsidR="00C40D78" w:rsidRPr="00995282">
        <w:rPr>
          <w:rFonts w:ascii="Arial" w:hAnsi="Arial" w:cs="Arial"/>
          <w:bCs/>
          <w:sz w:val="24"/>
          <w:lang w:val="en-US"/>
        </w:rPr>
        <w:t xml:space="preserve"> its center of mass in the center of coordinates</w:t>
      </w:r>
      <w:r w:rsidR="00DE2BAF" w:rsidRPr="00995282">
        <w:rPr>
          <w:rFonts w:ascii="Arial" w:hAnsi="Arial" w:cs="Arial"/>
          <w:bCs/>
          <w:sz w:val="24"/>
          <w:lang w:val="en-US"/>
        </w:rPr>
        <w:t>,</w:t>
      </w:r>
      <w:r w:rsidR="00C40D78" w:rsidRPr="00995282">
        <w:rPr>
          <w:rFonts w:ascii="Arial" w:hAnsi="Arial" w:cs="Arial"/>
          <w:bCs/>
          <w:sz w:val="24"/>
          <w:lang w:val="en-US"/>
        </w:rPr>
        <w:t xml:space="preserve"> </w:t>
      </w:r>
      <w:r w:rsidR="00DE2BAF" w:rsidRPr="00995282">
        <w:rPr>
          <w:rFonts w:ascii="Arial" w:hAnsi="Arial" w:cs="Arial"/>
          <w:bCs/>
          <w:sz w:val="24"/>
          <w:lang w:val="en-US"/>
        </w:rPr>
        <w:t>and</w:t>
      </w:r>
      <w:r w:rsidR="00C40D78" w:rsidRPr="00995282">
        <w:rPr>
          <w:rFonts w:ascii="Arial" w:hAnsi="Arial" w:cs="Arial"/>
          <w:bCs/>
          <w:sz w:val="24"/>
          <w:lang w:val="en-US"/>
        </w:rPr>
        <w:t xml:space="preserve"> CHARMM-GUI</w:t>
      </w:r>
      <w:r w:rsidR="00DE2BAF" w:rsidRPr="00995282">
        <w:rPr>
          <w:rFonts w:ascii="Arial" w:hAnsi="Arial" w:cs="Arial"/>
          <w:bCs/>
          <w:sz w:val="24"/>
          <w:lang w:val="en-US"/>
        </w:rPr>
        <w:t xml:space="preserve"> </w:t>
      </w:r>
      <w:r w:rsidR="00DE2BAF" w:rsidRPr="00995282">
        <w:rPr>
          <w:rFonts w:ascii="Arial" w:hAnsi="Arial" w:cs="Arial"/>
          <w:bCs/>
          <w:sz w:val="24"/>
          <w:lang w:val="en-US"/>
        </w:rPr>
        <w:fldChar w:fldCharType="begin"/>
      </w:r>
      <w:r w:rsidR="00DE2BAF" w:rsidRPr="00995282">
        <w:rPr>
          <w:rFonts w:ascii="Arial" w:hAnsi="Arial" w:cs="Arial"/>
          <w:bCs/>
          <w:sz w:val="24"/>
          <w:lang w:val="en-US"/>
        </w:rPr>
        <w:instrText xml:space="preserve"> ADDIN EN.CITE &lt;EndNote&gt;&lt;Cite&gt;&lt;Author&gt;Jo&lt;/Author&gt;&lt;Year&gt;2008&lt;/Year&gt;&lt;RecNum&gt;766&lt;/RecNum&gt;&lt;DisplayText&gt;[35]&lt;/DisplayText&gt;&lt;record&gt;&lt;rec-number&gt;766&lt;/rec-number&gt;&lt;foreign-keys&gt;&lt;key app="EN" db-id="axe299t24zfp0pexfzipze0sxvaszv90xspf" timestamp="1488292270"&gt;766&lt;/key&gt;&lt;/foreign-keys&gt;&lt;ref-type name="Journal Article"&gt;17&lt;/ref-type&gt;&lt;contributors&gt;&lt;authors&gt;&lt;author&gt;Jo, S.&lt;/author&gt;&lt;author&gt;Kim, T.&lt;/author&gt;&lt;author&gt;Iyer, V.G.&lt;/author&gt;&lt;author&gt;Im, W.&lt;/author&gt;&lt;/authors&gt;&lt;/contributors&gt;&lt;titles&gt;&lt;title&gt;CHARMM-GUI: a web-based graphical user interface for CHARMM&lt;/title&gt;&lt;secondary-title&gt;Journal of Computational Chemistry&lt;/secondary-title&gt;&lt;/titles&gt;&lt;periodical&gt;&lt;full-title&gt;Journal of Computational Chemistry&lt;/full-title&gt;&lt;/periodical&gt;&lt;pages&gt;1859-1865&lt;/pages&gt;&lt;volume&gt;29&lt;/volume&gt;&lt;dates&gt;&lt;year&gt;2008&lt;/year&gt;&lt;/dates&gt;&lt;urls&gt;&lt;/urls&gt;&lt;electronic-resource-num&gt;10.1002/jcc.20945&lt;/electronic-resource-num&gt;&lt;/record&gt;&lt;/Cite&gt;&lt;/EndNote&gt;</w:instrText>
      </w:r>
      <w:r w:rsidR="00DE2BAF" w:rsidRPr="00995282">
        <w:rPr>
          <w:rFonts w:ascii="Arial" w:hAnsi="Arial" w:cs="Arial"/>
          <w:bCs/>
          <w:sz w:val="24"/>
          <w:lang w:val="en-US"/>
        </w:rPr>
        <w:fldChar w:fldCharType="separate"/>
      </w:r>
      <w:r w:rsidR="00DE2BAF" w:rsidRPr="00995282">
        <w:rPr>
          <w:rFonts w:ascii="Arial" w:hAnsi="Arial" w:cs="Arial"/>
          <w:bCs/>
          <w:noProof/>
          <w:sz w:val="24"/>
          <w:lang w:val="en-US"/>
        </w:rPr>
        <w:t>[35]</w:t>
      </w:r>
      <w:r w:rsidR="00DE2BAF" w:rsidRPr="00995282">
        <w:rPr>
          <w:rFonts w:ascii="Arial" w:hAnsi="Arial" w:cs="Arial"/>
          <w:bCs/>
          <w:sz w:val="24"/>
          <w:lang w:val="en-US"/>
        </w:rPr>
        <w:fldChar w:fldCharType="end"/>
      </w:r>
      <w:r w:rsidR="00C40D78" w:rsidRPr="00995282">
        <w:rPr>
          <w:rFonts w:ascii="Arial" w:hAnsi="Arial" w:cs="Arial"/>
          <w:bCs/>
          <w:sz w:val="24"/>
          <w:lang w:val="en-US"/>
        </w:rPr>
        <w:t xml:space="preserve"> to place the prot</w:t>
      </w:r>
      <w:r w:rsidR="00DE2BAF" w:rsidRPr="00995282">
        <w:rPr>
          <w:rFonts w:ascii="Arial" w:hAnsi="Arial" w:cs="Arial"/>
          <w:bCs/>
          <w:sz w:val="24"/>
          <w:lang w:val="en-US"/>
        </w:rPr>
        <w:t>ein in hydrated lipid membranes (Table 4).</w:t>
      </w:r>
    </w:p>
    <w:p w14:paraId="796114D7" w14:textId="7EC070FC" w:rsidR="00B06CD0" w:rsidRPr="00995282" w:rsidRDefault="002F10C7" w:rsidP="00B4404D">
      <w:pPr>
        <w:spacing w:after="0" w:line="480" w:lineRule="auto"/>
        <w:ind w:firstLine="284"/>
        <w:jc w:val="both"/>
        <w:rPr>
          <w:rFonts w:ascii="Arial" w:hAnsi="Arial" w:cs="Arial"/>
          <w:bCs/>
          <w:iCs/>
          <w:sz w:val="24"/>
          <w:lang w:val="en-US"/>
        </w:rPr>
      </w:pPr>
      <w:r w:rsidRPr="00995282">
        <w:rPr>
          <w:rFonts w:ascii="Arial" w:hAnsi="Arial" w:cs="Arial"/>
          <w:bCs/>
          <w:sz w:val="24"/>
          <w:lang w:val="en-US"/>
        </w:rPr>
        <w:t>Being solved at sub-</w:t>
      </w:r>
      <w:proofErr w:type="spellStart"/>
      <w:r w:rsidRPr="00995282">
        <w:rPr>
          <w:rFonts w:ascii="Arial" w:hAnsi="Arial" w:cs="Arial"/>
          <w:bCs/>
          <w:sz w:val="24"/>
          <w:lang w:val="en-US"/>
        </w:rPr>
        <w:t>Å</w:t>
      </w:r>
      <w:r w:rsidR="00D742FB" w:rsidRPr="00995282">
        <w:rPr>
          <w:rFonts w:ascii="Arial" w:hAnsi="Arial" w:cs="Arial"/>
          <w:bCs/>
          <w:sz w:val="24"/>
          <w:lang w:val="en-US"/>
        </w:rPr>
        <w:t>ngstrom</w:t>
      </w:r>
      <w:proofErr w:type="spellEnd"/>
      <w:r w:rsidR="00D742FB" w:rsidRPr="00995282">
        <w:rPr>
          <w:rFonts w:ascii="Arial" w:hAnsi="Arial" w:cs="Arial"/>
          <w:bCs/>
          <w:sz w:val="24"/>
          <w:lang w:val="en-US"/>
        </w:rPr>
        <w:t xml:space="preserve"> resolution, t</w:t>
      </w:r>
      <w:r w:rsidR="00BE4B92" w:rsidRPr="00995282">
        <w:rPr>
          <w:rFonts w:ascii="Arial" w:hAnsi="Arial" w:cs="Arial"/>
          <w:bCs/>
          <w:sz w:val="24"/>
          <w:lang w:val="en-US"/>
        </w:rPr>
        <w:t xml:space="preserve">he crystal structure </w:t>
      </w:r>
      <w:r w:rsidR="00DE2BAF" w:rsidRPr="00995282">
        <w:rPr>
          <w:rFonts w:ascii="Arial" w:hAnsi="Arial" w:cs="Arial"/>
          <w:bCs/>
          <w:sz w:val="24"/>
          <w:lang w:val="en-US"/>
        </w:rPr>
        <w:t xml:space="preserve">of Aqy1 </w:t>
      </w:r>
      <w:r w:rsidR="00BE4B92" w:rsidRPr="00995282">
        <w:rPr>
          <w:rFonts w:ascii="Arial" w:hAnsi="Arial" w:cs="Arial"/>
          <w:bCs/>
          <w:sz w:val="24"/>
          <w:lang w:val="en-US"/>
        </w:rPr>
        <w:t>c</w:t>
      </w:r>
      <w:r w:rsidR="0080110E" w:rsidRPr="00995282">
        <w:rPr>
          <w:rFonts w:ascii="Arial" w:hAnsi="Arial" w:cs="Arial"/>
          <w:bCs/>
          <w:sz w:val="24"/>
          <w:lang w:val="en-US"/>
        </w:rPr>
        <w:t>ontains coordinates for H atoms</w:t>
      </w:r>
      <w:r w:rsidR="00D742FB" w:rsidRPr="00995282">
        <w:rPr>
          <w:rFonts w:ascii="Arial" w:hAnsi="Arial" w:cs="Arial"/>
          <w:bCs/>
          <w:sz w:val="24"/>
          <w:lang w:val="en-US"/>
        </w:rPr>
        <w:t xml:space="preserve">. All </w:t>
      </w:r>
      <w:r w:rsidR="0080110E" w:rsidRPr="00995282">
        <w:rPr>
          <w:rFonts w:ascii="Arial" w:hAnsi="Arial" w:cs="Arial"/>
          <w:bCs/>
          <w:sz w:val="24"/>
          <w:lang w:val="en-US"/>
        </w:rPr>
        <w:t>Asp/</w:t>
      </w:r>
      <w:proofErr w:type="spellStart"/>
      <w:r w:rsidR="0080110E" w:rsidRPr="00995282">
        <w:rPr>
          <w:rFonts w:ascii="Arial" w:hAnsi="Arial" w:cs="Arial"/>
          <w:bCs/>
          <w:sz w:val="24"/>
          <w:lang w:val="en-US"/>
        </w:rPr>
        <w:t>Glu</w:t>
      </w:r>
      <w:proofErr w:type="spellEnd"/>
      <w:r w:rsidR="0080110E" w:rsidRPr="00995282">
        <w:rPr>
          <w:rFonts w:ascii="Arial" w:hAnsi="Arial" w:cs="Arial"/>
          <w:bCs/>
          <w:sz w:val="24"/>
          <w:lang w:val="en-US"/>
        </w:rPr>
        <w:t xml:space="preserve"> </w:t>
      </w:r>
      <w:proofErr w:type="spellStart"/>
      <w:r w:rsidR="00D742FB" w:rsidRPr="00995282">
        <w:rPr>
          <w:rFonts w:ascii="Arial" w:hAnsi="Arial" w:cs="Arial"/>
          <w:bCs/>
          <w:sz w:val="24"/>
          <w:lang w:val="en-US"/>
        </w:rPr>
        <w:t>sidechains</w:t>
      </w:r>
      <w:proofErr w:type="spellEnd"/>
      <w:r w:rsidR="00D742FB" w:rsidRPr="00995282">
        <w:rPr>
          <w:rFonts w:ascii="Arial" w:hAnsi="Arial" w:cs="Arial"/>
          <w:bCs/>
          <w:sz w:val="24"/>
          <w:lang w:val="en-US"/>
        </w:rPr>
        <w:t xml:space="preserve"> of Aqy1 are </w:t>
      </w:r>
      <w:r w:rsidR="006C0D09" w:rsidRPr="00995282">
        <w:rPr>
          <w:rFonts w:ascii="Arial" w:hAnsi="Arial" w:cs="Arial"/>
          <w:bCs/>
          <w:sz w:val="24"/>
          <w:lang w:val="en-US"/>
        </w:rPr>
        <w:t xml:space="preserve">indicated by the crystal </w:t>
      </w:r>
      <w:r w:rsidR="0080110E" w:rsidRPr="00995282">
        <w:rPr>
          <w:rFonts w:ascii="Arial" w:hAnsi="Arial" w:cs="Arial"/>
          <w:bCs/>
          <w:sz w:val="24"/>
          <w:lang w:val="en-US"/>
        </w:rPr>
        <w:t>structure as negatively charged</w:t>
      </w:r>
      <w:r w:rsidR="00DA1DF4" w:rsidRPr="00995282">
        <w:rPr>
          <w:rFonts w:ascii="Arial" w:hAnsi="Arial" w:cs="Arial"/>
          <w:bCs/>
          <w:sz w:val="24"/>
          <w:lang w:val="en-US"/>
        </w:rPr>
        <w:t>. There are in total four</w:t>
      </w:r>
      <w:r w:rsidR="006C0D09" w:rsidRPr="00995282">
        <w:rPr>
          <w:rFonts w:ascii="Arial" w:hAnsi="Arial" w:cs="Arial"/>
          <w:bCs/>
          <w:sz w:val="24"/>
          <w:lang w:val="en-US"/>
        </w:rPr>
        <w:t xml:space="preserve"> His </w:t>
      </w:r>
      <w:proofErr w:type="spellStart"/>
      <w:r w:rsidR="006C0D09" w:rsidRPr="00995282">
        <w:rPr>
          <w:rFonts w:ascii="Arial" w:hAnsi="Arial" w:cs="Arial"/>
          <w:bCs/>
          <w:sz w:val="24"/>
          <w:lang w:val="en-US"/>
        </w:rPr>
        <w:t>sidechains</w:t>
      </w:r>
      <w:proofErr w:type="spellEnd"/>
      <w:r w:rsidR="00450AE1" w:rsidRPr="00995282">
        <w:rPr>
          <w:rFonts w:ascii="Arial" w:hAnsi="Arial" w:cs="Arial"/>
          <w:bCs/>
          <w:sz w:val="24"/>
          <w:lang w:val="en-US"/>
        </w:rPr>
        <w:t xml:space="preserve"> (Figures S1, S2)</w:t>
      </w:r>
      <w:r w:rsidR="00DA1DF4" w:rsidRPr="00995282">
        <w:rPr>
          <w:rFonts w:ascii="Arial" w:hAnsi="Arial" w:cs="Arial"/>
          <w:bCs/>
          <w:sz w:val="24"/>
          <w:lang w:val="en-US"/>
        </w:rPr>
        <w:t>, of which</w:t>
      </w:r>
      <w:r w:rsidR="00B06CD0" w:rsidRPr="00995282">
        <w:rPr>
          <w:rFonts w:ascii="Arial" w:hAnsi="Arial" w:cs="Arial"/>
          <w:bCs/>
          <w:sz w:val="24"/>
          <w:lang w:val="en-US"/>
        </w:rPr>
        <w:t xml:space="preserve"> </w:t>
      </w:r>
      <w:r w:rsidR="00B06CD0" w:rsidRPr="00995282">
        <w:rPr>
          <w:rFonts w:ascii="Arial" w:hAnsi="Arial" w:cs="Arial"/>
          <w:bCs/>
          <w:iCs/>
          <w:sz w:val="24"/>
          <w:lang w:val="en-US"/>
        </w:rPr>
        <w:t>H44 and</w:t>
      </w:r>
      <w:r w:rsidR="006C0D09" w:rsidRPr="00995282">
        <w:rPr>
          <w:rFonts w:ascii="Arial" w:hAnsi="Arial" w:cs="Arial"/>
          <w:bCs/>
          <w:iCs/>
          <w:sz w:val="24"/>
          <w:lang w:val="en-US"/>
        </w:rPr>
        <w:t xml:space="preserve"> </w:t>
      </w:r>
      <w:r w:rsidR="00D742FB" w:rsidRPr="00995282">
        <w:rPr>
          <w:rFonts w:ascii="Arial" w:hAnsi="Arial" w:cs="Arial"/>
          <w:bCs/>
          <w:iCs/>
          <w:sz w:val="24"/>
          <w:lang w:val="en-US"/>
        </w:rPr>
        <w:t>H194</w:t>
      </w:r>
      <w:r w:rsidR="00B06CD0" w:rsidRPr="00995282">
        <w:rPr>
          <w:rFonts w:ascii="Arial" w:hAnsi="Arial" w:cs="Arial"/>
          <w:bCs/>
          <w:iCs/>
          <w:sz w:val="24"/>
          <w:lang w:val="en-US"/>
        </w:rPr>
        <w:t xml:space="preserve"> are indicated as N</w:t>
      </w:r>
      <w:r w:rsidR="00B06CD0" w:rsidRPr="00995282">
        <w:rPr>
          <w:rFonts w:ascii="Symbol" w:hAnsi="Symbol" w:cs="Arial"/>
          <w:bCs/>
          <w:iCs/>
          <w:sz w:val="24"/>
          <w:lang w:val="en-US"/>
        </w:rPr>
        <w:t></w:t>
      </w:r>
      <w:r w:rsidR="00B06CD0" w:rsidRPr="00995282">
        <w:rPr>
          <w:rFonts w:ascii="Arial" w:hAnsi="Arial" w:cs="Arial"/>
          <w:bCs/>
          <w:iCs/>
          <w:sz w:val="24"/>
          <w:lang w:val="en-US"/>
        </w:rPr>
        <w:t>2-protonated</w:t>
      </w:r>
      <w:r w:rsidR="006C0D09" w:rsidRPr="00995282">
        <w:rPr>
          <w:rFonts w:ascii="Arial" w:hAnsi="Arial" w:cs="Arial"/>
          <w:bCs/>
          <w:iCs/>
          <w:sz w:val="24"/>
          <w:lang w:val="en-US"/>
        </w:rPr>
        <w:t xml:space="preserve">, </w:t>
      </w:r>
      <w:r w:rsidR="00B06CD0" w:rsidRPr="00995282">
        <w:rPr>
          <w:rFonts w:ascii="Arial" w:hAnsi="Arial" w:cs="Arial"/>
          <w:bCs/>
          <w:iCs/>
          <w:sz w:val="24"/>
          <w:lang w:val="en-US"/>
        </w:rPr>
        <w:t>and H212</w:t>
      </w:r>
      <w:r w:rsidR="00450AE1" w:rsidRPr="00995282">
        <w:rPr>
          <w:rFonts w:ascii="Arial" w:hAnsi="Arial" w:cs="Arial"/>
          <w:bCs/>
          <w:iCs/>
          <w:sz w:val="24"/>
          <w:lang w:val="en-US"/>
        </w:rPr>
        <w:t xml:space="preserve"> and H242</w:t>
      </w:r>
      <w:r w:rsidR="00DE2BAF" w:rsidRPr="00995282">
        <w:rPr>
          <w:rFonts w:ascii="Arial" w:hAnsi="Arial" w:cs="Arial"/>
          <w:bCs/>
          <w:iCs/>
          <w:sz w:val="24"/>
          <w:lang w:val="en-US"/>
        </w:rPr>
        <w:t>,</w:t>
      </w:r>
      <w:r w:rsidR="00450AE1" w:rsidRPr="00995282">
        <w:rPr>
          <w:rFonts w:ascii="Arial" w:hAnsi="Arial" w:cs="Arial"/>
          <w:bCs/>
          <w:iCs/>
          <w:sz w:val="24"/>
          <w:lang w:val="en-US"/>
        </w:rPr>
        <w:t xml:space="preserve"> </w:t>
      </w:r>
      <w:r w:rsidR="00DE2BAF" w:rsidRPr="00995282">
        <w:rPr>
          <w:rFonts w:ascii="Arial" w:hAnsi="Arial" w:cs="Arial"/>
          <w:bCs/>
          <w:iCs/>
          <w:sz w:val="24"/>
          <w:lang w:val="en-US"/>
        </w:rPr>
        <w:t>as</w:t>
      </w:r>
      <w:r w:rsidR="006C0D09" w:rsidRPr="00995282">
        <w:rPr>
          <w:rFonts w:ascii="Arial" w:hAnsi="Arial" w:cs="Arial"/>
          <w:bCs/>
          <w:iCs/>
          <w:sz w:val="24"/>
          <w:lang w:val="en-US"/>
        </w:rPr>
        <w:t xml:space="preserve"> </w:t>
      </w:r>
      <w:r w:rsidR="00450AE1" w:rsidRPr="00995282">
        <w:rPr>
          <w:rFonts w:ascii="Arial" w:hAnsi="Arial" w:cs="Arial"/>
          <w:bCs/>
          <w:iCs/>
          <w:sz w:val="24"/>
          <w:lang w:val="en-US"/>
        </w:rPr>
        <w:t>-</w:t>
      </w:r>
      <w:r w:rsidR="006C0D09" w:rsidRPr="00995282">
        <w:rPr>
          <w:rFonts w:ascii="Arial" w:hAnsi="Arial" w:cs="Arial"/>
          <w:bCs/>
          <w:iCs/>
          <w:sz w:val="24"/>
          <w:lang w:val="en-US"/>
        </w:rPr>
        <w:t>N</w:t>
      </w:r>
      <w:r w:rsidR="00A85784" w:rsidRPr="00995282">
        <w:rPr>
          <w:rFonts w:ascii="Symbol" w:hAnsi="Symbol" w:cs="Arial"/>
          <w:bCs/>
          <w:iCs/>
          <w:sz w:val="24"/>
          <w:lang w:val="en-US"/>
        </w:rPr>
        <w:t></w:t>
      </w:r>
      <w:r w:rsidR="00C96F8E" w:rsidRPr="00995282">
        <w:rPr>
          <w:rFonts w:ascii="Arial" w:hAnsi="Arial" w:cs="Arial"/>
          <w:bCs/>
          <w:iCs/>
          <w:sz w:val="24"/>
          <w:lang w:val="en-US"/>
        </w:rPr>
        <w:t>1</w:t>
      </w:r>
      <w:r w:rsidR="00B06CD0" w:rsidRPr="00995282">
        <w:rPr>
          <w:rFonts w:ascii="Arial" w:hAnsi="Arial" w:cs="Arial"/>
          <w:bCs/>
          <w:iCs/>
          <w:sz w:val="24"/>
          <w:lang w:val="en-US"/>
        </w:rPr>
        <w:t xml:space="preserve"> protonated</w:t>
      </w:r>
      <w:r w:rsidR="006C0D09" w:rsidRPr="00995282">
        <w:rPr>
          <w:rFonts w:ascii="Arial" w:hAnsi="Arial" w:cs="Arial"/>
          <w:bCs/>
          <w:iCs/>
          <w:sz w:val="24"/>
          <w:lang w:val="en-US"/>
        </w:rPr>
        <w:t>.</w:t>
      </w:r>
      <w:r w:rsidR="00D742FB" w:rsidRPr="00995282">
        <w:rPr>
          <w:rFonts w:ascii="Arial" w:hAnsi="Arial" w:cs="Arial"/>
          <w:bCs/>
          <w:iCs/>
          <w:sz w:val="24"/>
          <w:lang w:val="en-US"/>
        </w:rPr>
        <w:t xml:space="preserve"> </w:t>
      </w:r>
      <w:r w:rsidR="00B06CD0" w:rsidRPr="00995282">
        <w:rPr>
          <w:rFonts w:ascii="Arial" w:hAnsi="Arial" w:cs="Arial"/>
          <w:bCs/>
          <w:iCs/>
          <w:sz w:val="24"/>
          <w:lang w:val="en-US"/>
        </w:rPr>
        <w:t>H212 and H242 have intra-helical H-bonds with the backbone carbonyl of M208 and, respectively, wit</w:t>
      </w:r>
      <w:r w:rsidR="00FC55A9" w:rsidRPr="00995282">
        <w:rPr>
          <w:rFonts w:ascii="Arial" w:hAnsi="Arial" w:cs="Arial"/>
          <w:bCs/>
          <w:iCs/>
          <w:sz w:val="24"/>
          <w:lang w:val="en-US"/>
        </w:rPr>
        <w:t xml:space="preserve">h the W236 </w:t>
      </w:r>
      <w:proofErr w:type="spellStart"/>
      <w:r w:rsidR="00FC55A9" w:rsidRPr="00995282">
        <w:rPr>
          <w:rFonts w:ascii="Arial" w:hAnsi="Arial" w:cs="Arial"/>
          <w:bCs/>
          <w:iCs/>
          <w:sz w:val="24"/>
          <w:lang w:val="en-US"/>
        </w:rPr>
        <w:t>sidechain</w:t>
      </w:r>
      <w:proofErr w:type="spellEnd"/>
      <w:r w:rsidR="00FC55A9" w:rsidRPr="00995282">
        <w:rPr>
          <w:rFonts w:ascii="Arial" w:hAnsi="Arial" w:cs="Arial"/>
          <w:bCs/>
          <w:iCs/>
          <w:sz w:val="24"/>
          <w:lang w:val="en-US"/>
        </w:rPr>
        <w:t xml:space="preserve"> (Table S6</w:t>
      </w:r>
      <w:r w:rsidR="00450AE1" w:rsidRPr="00995282">
        <w:rPr>
          <w:rFonts w:ascii="Arial" w:hAnsi="Arial" w:cs="Arial"/>
          <w:bCs/>
          <w:iCs/>
          <w:sz w:val="24"/>
          <w:lang w:val="en-US"/>
        </w:rPr>
        <w:t>, Figures S1, S2</w:t>
      </w:r>
      <w:r w:rsidR="00DE2BAF" w:rsidRPr="00995282">
        <w:rPr>
          <w:rFonts w:ascii="Arial" w:hAnsi="Arial" w:cs="Arial"/>
          <w:bCs/>
          <w:iCs/>
          <w:sz w:val="24"/>
          <w:lang w:val="en-US"/>
        </w:rPr>
        <w:t>).</w:t>
      </w:r>
      <w:r w:rsidR="00506655" w:rsidRPr="00995282">
        <w:rPr>
          <w:rFonts w:ascii="Arial" w:hAnsi="Arial" w:cs="Arial"/>
          <w:bCs/>
          <w:iCs/>
          <w:sz w:val="24"/>
          <w:lang w:val="en-US"/>
        </w:rPr>
        <w:t xml:space="preserve"> H212 is </w:t>
      </w:r>
      <w:r w:rsidR="00DE2BAF" w:rsidRPr="00995282">
        <w:rPr>
          <w:rFonts w:ascii="Arial" w:hAnsi="Arial" w:cs="Arial"/>
          <w:bCs/>
          <w:iCs/>
          <w:sz w:val="24"/>
          <w:lang w:val="en-US"/>
        </w:rPr>
        <w:t>among</w:t>
      </w:r>
      <w:r w:rsidR="00DA1DF4" w:rsidRPr="00995282">
        <w:rPr>
          <w:rFonts w:ascii="Arial" w:hAnsi="Arial" w:cs="Arial"/>
          <w:bCs/>
          <w:iCs/>
          <w:sz w:val="24"/>
          <w:lang w:val="en-US"/>
        </w:rPr>
        <w:t xml:space="preserve"> </w:t>
      </w:r>
      <w:r w:rsidR="00506655" w:rsidRPr="00995282">
        <w:rPr>
          <w:rFonts w:ascii="Arial" w:hAnsi="Arial" w:cs="Arial"/>
          <w:bCs/>
          <w:iCs/>
          <w:sz w:val="24"/>
          <w:lang w:val="en-US"/>
        </w:rPr>
        <w:t xml:space="preserve">amino acid residues that line the water channel, </w:t>
      </w:r>
      <w:r w:rsidR="00F55CAA" w:rsidRPr="00995282">
        <w:rPr>
          <w:rFonts w:ascii="Arial" w:hAnsi="Arial" w:cs="Arial"/>
          <w:bCs/>
          <w:iCs/>
          <w:sz w:val="24"/>
          <w:lang w:val="en-US"/>
        </w:rPr>
        <w:t xml:space="preserve">and </w:t>
      </w:r>
      <w:r w:rsidR="00DE2BAF" w:rsidRPr="00995282">
        <w:rPr>
          <w:rFonts w:ascii="Arial" w:hAnsi="Arial" w:cs="Arial"/>
          <w:bCs/>
          <w:iCs/>
          <w:sz w:val="24"/>
          <w:lang w:val="en-US"/>
        </w:rPr>
        <w:t xml:space="preserve">its </w:t>
      </w:r>
      <w:r w:rsidR="00F55CAA" w:rsidRPr="00995282">
        <w:rPr>
          <w:rFonts w:ascii="Arial" w:hAnsi="Arial" w:cs="Arial"/>
          <w:bCs/>
          <w:iCs/>
          <w:sz w:val="24"/>
          <w:lang w:val="en-US"/>
        </w:rPr>
        <w:t>strong electron s</w:t>
      </w:r>
      <w:r w:rsidR="00DE2BAF" w:rsidRPr="00995282">
        <w:rPr>
          <w:rFonts w:ascii="Arial" w:hAnsi="Arial" w:cs="Arial"/>
          <w:bCs/>
          <w:iCs/>
          <w:sz w:val="24"/>
          <w:lang w:val="en-US"/>
        </w:rPr>
        <w:t>upported the assignment of the</w:t>
      </w:r>
      <w:r w:rsidR="00F55CAA" w:rsidRPr="00995282">
        <w:rPr>
          <w:rFonts w:ascii="Arial" w:hAnsi="Arial" w:cs="Arial"/>
          <w:bCs/>
          <w:iCs/>
          <w:sz w:val="24"/>
          <w:lang w:val="en-US"/>
        </w:rPr>
        <w:t xml:space="preserve"> </w:t>
      </w:r>
      <w:proofErr w:type="spellStart"/>
      <w:r w:rsidR="00F55CAA" w:rsidRPr="00995282">
        <w:rPr>
          <w:rFonts w:ascii="Arial" w:hAnsi="Arial" w:cs="Arial"/>
          <w:bCs/>
          <w:iCs/>
          <w:sz w:val="24"/>
          <w:lang w:val="en-US"/>
        </w:rPr>
        <w:t>tautomeric</w:t>
      </w:r>
      <w:proofErr w:type="spellEnd"/>
      <w:r w:rsidR="00F55CAA" w:rsidRPr="00995282">
        <w:rPr>
          <w:rFonts w:ascii="Arial" w:hAnsi="Arial" w:cs="Arial"/>
          <w:bCs/>
          <w:iCs/>
          <w:sz w:val="24"/>
          <w:lang w:val="en-US"/>
        </w:rPr>
        <w:t xml:space="preserve"> state</w:t>
      </w:r>
      <w:r w:rsidR="00506655" w:rsidRPr="00995282">
        <w:rPr>
          <w:rFonts w:ascii="Arial" w:hAnsi="Arial" w:cs="Arial"/>
          <w:bCs/>
          <w:iCs/>
          <w:sz w:val="24"/>
          <w:lang w:val="en-US"/>
        </w:rPr>
        <w:t xml:space="preserve"> </w:t>
      </w:r>
      <w:r w:rsidR="005029E5"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&lt;EndNote&gt;&lt;Cite&gt;&lt;Author&gt;Eriksson&lt;/Author&gt;&lt;Year&gt;2013&lt;/Year&gt;&lt;RecNum&gt;1777&lt;/RecNum&gt;&lt;DisplayText&gt;[32]&lt;/DisplayText&gt;&lt;record&gt;&lt;rec-number&gt;1777&lt;/rec-number&gt;&lt;foreign-keys&gt;&lt;key app="EN" db-id="axe299t24zfp0pexfzipze0sxvaszv90xspf" timestamp="1623749959"&gt;1777&lt;/key&gt;&lt;/foreign-keys&gt;&lt;ref-type name="Journal Article"&gt;17&lt;/ref-type&gt;&lt;contributors&gt;&lt;authors&gt;&lt;author&gt;Eriksson, U.K.&lt;/author&gt;&lt;author&gt;Fischer, G.&lt;/author&gt;&lt;author&gt;Friedmann, R.&lt;/author&gt;&lt;author&gt;Enkavi, G.&lt;/author&gt;&lt;author&gt;Tajkhorshid, E.&lt;/author&gt;&lt;author&gt;Neutze, R.&lt;/author&gt;&lt;/authors&gt;&lt;/contributors&gt;&lt;titles&gt;&lt;title&gt;Subangstrom resolution X-ray structure details aquaporin-water interactions&lt;/title&gt;&lt;secondary-title&gt;Science&lt;/secondary-title&gt;&lt;/titles&gt;&lt;periodical&gt;&lt;full-title&gt;Science&lt;/full-title&gt;&lt;/periodical&gt;&lt;pages&gt;1346-1349&lt;/pages&gt;&lt;volume&gt;340&lt;/volume&gt;&lt;dates&gt;&lt;year&gt;2013&lt;/year&gt;&lt;/dates&gt;&lt;urls&gt;&lt;/urls&gt;&lt;electronic-resource-num&gt;10.1126/science.1234306&lt;/electronic-resource-num&gt;&lt;/record&gt;&lt;/Cite&gt;&lt;/EndNote&gt;</w:instrText>
      </w:r>
      <w:r w:rsidR="005029E5" w:rsidRPr="00995282">
        <w:rPr>
          <w:rFonts w:ascii="Arial" w:hAnsi="Arial" w:cs="Arial"/>
          <w:bCs/>
          <w:sz w:val="24"/>
          <w:lang w:val="en-US"/>
        </w:rPr>
        <w:fldChar w:fldCharType="separate"/>
      </w:r>
      <w:r w:rsidR="00905BFD" w:rsidRPr="00995282">
        <w:rPr>
          <w:rFonts w:ascii="Arial" w:hAnsi="Arial" w:cs="Arial"/>
          <w:bCs/>
          <w:noProof/>
          <w:sz w:val="24"/>
          <w:lang w:val="en-US"/>
        </w:rPr>
        <w:t>[32]</w:t>
      </w:r>
      <w:r w:rsidR="005029E5" w:rsidRPr="00995282">
        <w:rPr>
          <w:rFonts w:ascii="Arial" w:hAnsi="Arial" w:cs="Arial"/>
          <w:bCs/>
          <w:sz w:val="24"/>
          <w:lang w:val="en-US"/>
        </w:rPr>
        <w:fldChar w:fldCharType="end"/>
      </w:r>
      <w:r w:rsidR="002A7AF6" w:rsidRPr="00995282">
        <w:rPr>
          <w:rFonts w:ascii="Arial" w:hAnsi="Arial" w:cs="Arial"/>
          <w:bCs/>
          <w:sz w:val="24"/>
          <w:lang w:val="en-US"/>
        </w:rPr>
        <w:t xml:space="preserve">. </w:t>
      </w:r>
      <w:r w:rsidR="00B06CD0" w:rsidRPr="00995282">
        <w:rPr>
          <w:rFonts w:ascii="Arial" w:hAnsi="Arial" w:cs="Arial"/>
          <w:bCs/>
          <w:iCs/>
          <w:sz w:val="24"/>
          <w:lang w:val="en-US"/>
        </w:rPr>
        <w:t>H44 and H194 are both close to the bulk</w:t>
      </w:r>
      <w:r w:rsidR="00450AE1" w:rsidRPr="00995282">
        <w:rPr>
          <w:rFonts w:ascii="Arial" w:hAnsi="Arial" w:cs="Arial"/>
          <w:bCs/>
          <w:iCs/>
          <w:sz w:val="24"/>
          <w:lang w:val="en-US"/>
        </w:rPr>
        <w:t xml:space="preserve"> (Figure S1)</w:t>
      </w:r>
      <w:r w:rsidR="00B06CD0" w:rsidRPr="00995282">
        <w:rPr>
          <w:rFonts w:ascii="Arial" w:hAnsi="Arial" w:cs="Arial"/>
          <w:bCs/>
          <w:iCs/>
          <w:sz w:val="24"/>
          <w:lang w:val="en-US"/>
        </w:rPr>
        <w:t>,</w:t>
      </w:r>
      <w:r w:rsidR="00C1792E" w:rsidRPr="00995282">
        <w:rPr>
          <w:rFonts w:ascii="Arial" w:hAnsi="Arial" w:cs="Arial"/>
          <w:bCs/>
          <w:iCs/>
          <w:sz w:val="24"/>
          <w:lang w:val="en-US"/>
        </w:rPr>
        <w:t xml:space="preserve"> where dynamic fluctuations in a fluid environment could associate with altered H-bonding of these </w:t>
      </w:r>
      <w:proofErr w:type="spellStart"/>
      <w:r w:rsidR="00C1792E" w:rsidRPr="00995282">
        <w:rPr>
          <w:rFonts w:ascii="Arial" w:hAnsi="Arial" w:cs="Arial"/>
          <w:bCs/>
          <w:iCs/>
          <w:sz w:val="24"/>
          <w:lang w:val="en-US"/>
        </w:rPr>
        <w:t>sidechain</w:t>
      </w:r>
      <w:proofErr w:type="spellEnd"/>
      <w:r w:rsidR="00C1792E" w:rsidRPr="00995282">
        <w:rPr>
          <w:rFonts w:ascii="Arial" w:hAnsi="Arial" w:cs="Arial"/>
          <w:bCs/>
          <w:iCs/>
          <w:sz w:val="24"/>
          <w:lang w:val="en-US"/>
        </w:rPr>
        <w:t xml:space="preserve">. To test whether the </w:t>
      </w:r>
      <w:proofErr w:type="spellStart"/>
      <w:r w:rsidR="00C1792E" w:rsidRPr="00995282">
        <w:rPr>
          <w:rFonts w:ascii="Arial" w:hAnsi="Arial" w:cs="Arial"/>
          <w:bCs/>
          <w:iCs/>
          <w:sz w:val="24"/>
          <w:lang w:val="en-US"/>
        </w:rPr>
        <w:t>tautomeric</w:t>
      </w:r>
      <w:proofErr w:type="spellEnd"/>
      <w:r w:rsidR="00C1792E" w:rsidRPr="00995282">
        <w:rPr>
          <w:rFonts w:ascii="Arial" w:hAnsi="Arial" w:cs="Arial"/>
          <w:bCs/>
          <w:iCs/>
          <w:sz w:val="24"/>
          <w:lang w:val="en-US"/>
        </w:rPr>
        <w:t xml:space="preserve"> state of H44 and H194 alters local H-bond interactions, we </w:t>
      </w:r>
      <w:r w:rsidR="00B4404D" w:rsidRPr="00995282">
        <w:rPr>
          <w:rFonts w:ascii="Arial" w:hAnsi="Arial" w:cs="Arial"/>
          <w:bCs/>
          <w:iCs/>
          <w:sz w:val="24"/>
          <w:lang w:val="en-US"/>
        </w:rPr>
        <w:t>studied</w:t>
      </w:r>
      <w:r w:rsidR="00C1792E" w:rsidRPr="00995282">
        <w:rPr>
          <w:rFonts w:ascii="Arial" w:hAnsi="Arial" w:cs="Arial"/>
          <w:bCs/>
          <w:iCs/>
          <w:sz w:val="24"/>
          <w:lang w:val="en-US"/>
        </w:rPr>
        <w:t xml:space="preserve"> the dynamics of Aqy1 with </w:t>
      </w:r>
      <w:proofErr w:type="spellStart"/>
      <w:r w:rsidR="00C1792E" w:rsidRPr="00995282">
        <w:rPr>
          <w:rFonts w:ascii="Arial" w:hAnsi="Arial" w:cs="Arial"/>
          <w:bCs/>
          <w:i/>
          <w:iCs/>
          <w:sz w:val="24"/>
          <w:lang w:val="en-US"/>
        </w:rPr>
        <w:t>i</w:t>
      </w:r>
      <w:proofErr w:type="spellEnd"/>
      <w:r w:rsidR="00C1792E" w:rsidRPr="00995282">
        <w:rPr>
          <w:rFonts w:ascii="Arial" w:hAnsi="Arial" w:cs="Arial"/>
          <w:bCs/>
          <w:i/>
          <w:iCs/>
          <w:sz w:val="24"/>
          <w:lang w:val="en-US"/>
        </w:rPr>
        <w:t>)</w:t>
      </w:r>
      <w:r w:rsidR="00C1792E" w:rsidRPr="00995282">
        <w:rPr>
          <w:rFonts w:ascii="Arial" w:hAnsi="Arial" w:cs="Arial"/>
          <w:bCs/>
          <w:iCs/>
          <w:sz w:val="24"/>
          <w:lang w:val="en-US"/>
        </w:rPr>
        <w:t xml:space="preserve"> the </w:t>
      </w:r>
      <w:proofErr w:type="spellStart"/>
      <w:r w:rsidR="00C1792E" w:rsidRPr="00995282">
        <w:rPr>
          <w:rFonts w:ascii="Arial" w:hAnsi="Arial" w:cs="Arial"/>
          <w:bCs/>
          <w:iCs/>
          <w:sz w:val="24"/>
          <w:lang w:val="en-US"/>
        </w:rPr>
        <w:t>tautomeric</w:t>
      </w:r>
      <w:proofErr w:type="spellEnd"/>
      <w:r w:rsidR="00C1792E" w:rsidRPr="00995282">
        <w:rPr>
          <w:rFonts w:ascii="Arial" w:hAnsi="Arial" w:cs="Arial"/>
          <w:bCs/>
          <w:iCs/>
          <w:sz w:val="24"/>
          <w:lang w:val="en-US"/>
        </w:rPr>
        <w:t xml:space="preserve"> state of all four His </w:t>
      </w:r>
      <w:proofErr w:type="spellStart"/>
      <w:r w:rsidR="00C1792E" w:rsidRPr="00995282">
        <w:rPr>
          <w:rFonts w:ascii="Arial" w:hAnsi="Arial" w:cs="Arial"/>
          <w:bCs/>
          <w:iCs/>
          <w:sz w:val="24"/>
          <w:lang w:val="en-US"/>
        </w:rPr>
        <w:t>sidechains</w:t>
      </w:r>
      <w:proofErr w:type="spellEnd"/>
      <w:r w:rsidR="00C1792E" w:rsidRPr="00995282">
        <w:rPr>
          <w:rFonts w:ascii="Arial" w:hAnsi="Arial" w:cs="Arial"/>
          <w:bCs/>
          <w:iCs/>
          <w:sz w:val="24"/>
          <w:lang w:val="en-US"/>
        </w:rPr>
        <w:t xml:space="preserve"> as indicated by the crystal structure, i.e., H44 and H194 N</w:t>
      </w:r>
      <w:r w:rsidR="00C1792E" w:rsidRPr="00995282">
        <w:rPr>
          <w:rFonts w:ascii="Symbol" w:hAnsi="Symbol" w:cs="Arial"/>
          <w:bCs/>
          <w:iCs/>
          <w:sz w:val="24"/>
          <w:lang w:val="en-US"/>
        </w:rPr>
        <w:t></w:t>
      </w:r>
      <w:r w:rsidR="00C1792E" w:rsidRPr="00995282">
        <w:rPr>
          <w:rFonts w:ascii="Arial" w:hAnsi="Arial" w:cs="Arial"/>
          <w:bCs/>
          <w:iCs/>
          <w:sz w:val="24"/>
          <w:lang w:val="en-US"/>
        </w:rPr>
        <w:t>2-protonated, and H212 and H242 N</w:t>
      </w:r>
      <w:r w:rsidR="00C1792E" w:rsidRPr="00995282">
        <w:rPr>
          <w:rFonts w:ascii="Symbol" w:hAnsi="Symbol" w:cs="Arial"/>
          <w:bCs/>
          <w:iCs/>
          <w:sz w:val="24"/>
          <w:lang w:val="en-US"/>
        </w:rPr>
        <w:t></w:t>
      </w:r>
      <w:r w:rsidR="00C1792E" w:rsidRPr="00995282">
        <w:rPr>
          <w:rFonts w:ascii="Arial" w:hAnsi="Arial" w:cs="Arial"/>
          <w:bCs/>
          <w:iCs/>
          <w:sz w:val="24"/>
          <w:lang w:val="en-US"/>
        </w:rPr>
        <w:t xml:space="preserve">1-protonated; </w:t>
      </w:r>
      <w:r w:rsidR="00C1792E" w:rsidRPr="00995282">
        <w:rPr>
          <w:rFonts w:ascii="Arial" w:hAnsi="Arial" w:cs="Arial"/>
          <w:bCs/>
          <w:i/>
          <w:iCs/>
          <w:sz w:val="24"/>
          <w:lang w:val="en-US"/>
        </w:rPr>
        <w:t>ii)</w:t>
      </w:r>
      <w:r w:rsidR="00C1792E" w:rsidRPr="00995282">
        <w:rPr>
          <w:rFonts w:ascii="Arial" w:hAnsi="Arial" w:cs="Arial"/>
          <w:bCs/>
          <w:iCs/>
          <w:sz w:val="24"/>
          <w:lang w:val="en-US"/>
        </w:rPr>
        <w:t xml:space="preserve"> all four His </w:t>
      </w:r>
      <w:proofErr w:type="spellStart"/>
      <w:r w:rsidR="00C1792E" w:rsidRPr="00995282">
        <w:rPr>
          <w:rFonts w:ascii="Arial" w:hAnsi="Arial" w:cs="Arial"/>
          <w:bCs/>
          <w:iCs/>
          <w:sz w:val="24"/>
          <w:lang w:val="en-US"/>
        </w:rPr>
        <w:t>sidechains</w:t>
      </w:r>
      <w:proofErr w:type="spellEnd"/>
      <w:r w:rsidR="00C1792E" w:rsidRPr="00995282">
        <w:rPr>
          <w:rFonts w:ascii="Arial" w:hAnsi="Arial" w:cs="Arial"/>
          <w:bCs/>
          <w:iCs/>
          <w:sz w:val="24"/>
          <w:lang w:val="en-US"/>
        </w:rPr>
        <w:t xml:space="preserve"> N</w:t>
      </w:r>
      <w:r w:rsidR="00C1792E" w:rsidRPr="00995282">
        <w:rPr>
          <w:rFonts w:ascii="Symbol" w:hAnsi="Symbol" w:cs="Arial"/>
          <w:bCs/>
          <w:iCs/>
          <w:sz w:val="24"/>
          <w:lang w:val="en-US"/>
        </w:rPr>
        <w:t></w:t>
      </w:r>
      <w:r w:rsidR="00C1792E" w:rsidRPr="00995282">
        <w:rPr>
          <w:rFonts w:ascii="Arial" w:hAnsi="Arial" w:cs="Arial"/>
          <w:bCs/>
          <w:iCs/>
          <w:sz w:val="24"/>
          <w:lang w:val="en-US"/>
        </w:rPr>
        <w:t xml:space="preserve">1-protonated. All other </w:t>
      </w:r>
      <w:proofErr w:type="spellStart"/>
      <w:r w:rsidR="00C1792E" w:rsidRPr="00995282">
        <w:rPr>
          <w:rFonts w:ascii="Arial" w:hAnsi="Arial" w:cs="Arial"/>
          <w:bCs/>
          <w:iCs/>
          <w:sz w:val="24"/>
          <w:lang w:val="en-US"/>
        </w:rPr>
        <w:t>titratable</w:t>
      </w:r>
      <w:proofErr w:type="spellEnd"/>
      <w:r w:rsidR="00C1792E" w:rsidRPr="00995282">
        <w:rPr>
          <w:rFonts w:ascii="Arial" w:hAnsi="Arial" w:cs="Arial"/>
          <w:bCs/>
          <w:iCs/>
          <w:sz w:val="24"/>
          <w:lang w:val="en-US"/>
        </w:rPr>
        <w:t xml:space="preserve"> </w:t>
      </w:r>
      <w:proofErr w:type="spellStart"/>
      <w:r w:rsidR="00C1792E" w:rsidRPr="00995282">
        <w:rPr>
          <w:rFonts w:ascii="Arial" w:hAnsi="Arial" w:cs="Arial"/>
          <w:bCs/>
          <w:iCs/>
          <w:sz w:val="24"/>
          <w:lang w:val="en-US"/>
        </w:rPr>
        <w:t>sidechains</w:t>
      </w:r>
      <w:proofErr w:type="spellEnd"/>
      <w:r w:rsidR="00C1792E" w:rsidRPr="00995282">
        <w:rPr>
          <w:rFonts w:ascii="Arial" w:hAnsi="Arial" w:cs="Arial"/>
          <w:bCs/>
          <w:iCs/>
          <w:sz w:val="24"/>
          <w:lang w:val="en-US"/>
        </w:rPr>
        <w:t xml:space="preserve"> were assigned standard protonation</w:t>
      </w:r>
      <w:r w:rsidR="00DA1DF4" w:rsidRPr="00995282">
        <w:rPr>
          <w:rFonts w:ascii="Arial" w:hAnsi="Arial" w:cs="Arial"/>
          <w:bCs/>
          <w:iCs/>
          <w:sz w:val="24"/>
          <w:lang w:val="en-US"/>
        </w:rPr>
        <w:t xml:space="preserve"> states</w:t>
      </w:r>
      <w:r w:rsidR="00C1792E" w:rsidRPr="00995282">
        <w:rPr>
          <w:rFonts w:ascii="Arial" w:hAnsi="Arial" w:cs="Arial"/>
          <w:bCs/>
          <w:iCs/>
          <w:sz w:val="24"/>
          <w:lang w:val="en-US"/>
        </w:rPr>
        <w:t>, that is, all Asp/</w:t>
      </w:r>
      <w:proofErr w:type="spellStart"/>
      <w:r w:rsidR="00C1792E" w:rsidRPr="00995282">
        <w:rPr>
          <w:rFonts w:ascii="Arial" w:hAnsi="Arial" w:cs="Arial"/>
          <w:bCs/>
          <w:iCs/>
          <w:sz w:val="24"/>
          <w:lang w:val="en-US"/>
        </w:rPr>
        <w:t>Glu</w:t>
      </w:r>
      <w:proofErr w:type="spellEnd"/>
      <w:r w:rsidR="00C1792E" w:rsidRPr="00995282">
        <w:rPr>
          <w:rFonts w:ascii="Arial" w:hAnsi="Arial" w:cs="Arial"/>
          <w:bCs/>
          <w:iCs/>
          <w:sz w:val="24"/>
          <w:lang w:val="en-US"/>
        </w:rPr>
        <w:t xml:space="preserve"> </w:t>
      </w:r>
      <w:proofErr w:type="spellStart"/>
      <w:r w:rsidR="00C1792E" w:rsidRPr="00995282">
        <w:rPr>
          <w:rFonts w:ascii="Arial" w:hAnsi="Arial" w:cs="Arial"/>
          <w:bCs/>
          <w:iCs/>
          <w:sz w:val="24"/>
          <w:lang w:val="en-US"/>
        </w:rPr>
        <w:t>sidechains</w:t>
      </w:r>
      <w:proofErr w:type="spellEnd"/>
      <w:r w:rsidR="00C1792E" w:rsidRPr="00995282">
        <w:rPr>
          <w:rFonts w:ascii="Arial" w:hAnsi="Arial" w:cs="Arial"/>
          <w:bCs/>
          <w:iCs/>
          <w:sz w:val="24"/>
          <w:lang w:val="en-US"/>
        </w:rPr>
        <w:t xml:space="preserve"> are nega</w:t>
      </w:r>
      <w:r w:rsidR="00DA1DF4" w:rsidRPr="00995282">
        <w:rPr>
          <w:rFonts w:ascii="Arial" w:hAnsi="Arial" w:cs="Arial"/>
          <w:bCs/>
          <w:iCs/>
          <w:sz w:val="24"/>
          <w:lang w:val="en-US"/>
        </w:rPr>
        <w:t xml:space="preserve">tively charged, and </w:t>
      </w:r>
      <w:proofErr w:type="spellStart"/>
      <w:r w:rsidR="00DA1DF4" w:rsidRPr="00995282">
        <w:rPr>
          <w:rFonts w:ascii="Arial" w:hAnsi="Arial" w:cs="Arial"/>
          <w:bCs/>
          <w:iCs/>
          <w:sz w:val="24"/>
          <w:lang w:val="en-US"/>
        </w:rPr>
        <w:t>Arg</w:t>
      </w:r>
      <w:proofErr w:type="spellEnd"/>
      <w:r w:rsidR="00DA1DF4" w:rsidRPr="00995282">
        <w:rPr>
          <w:rFonts w:ascii="Arial" w:hAnsi="Arial" w:cs="Arial"/>
          <w:bCs/>
          <w:iCs/>
          <w:sz w:val="24"/>
          <w:lang w:val="en-US"/>
        </w:rPr>
        <w:t xml:space="preserve"> and Lys </w:t>
      </w:r>
      <w:proofErr w:type="spellStart"/>
      <w:r w:rsidR="00DA1DF4" w:rsidRPr="00995282">
        <w:rPr>
          <w:rFonts w:ascii="Arial" w:hAnsi="Arial" w:cs="Arial"/>
          <w:bCs/>
          <w:iCs/>
          <w:sz w:val="24"/>
          <w:lang w:val="en-US"/>
        </w:rPr>
        <w:t>sidechains</w:t>
      </w:r>
      <w:proofErr w:type="spellEnd"/>
      <w:r w:rsidR="00DA1DF4" w:rsidRPr="00995282">
        <w:rPr>
          <w:rFonts w:ascii="Arial" w:hAnsi="Arial" w:cs="Arial"/>
          <w:bCs/>
          <w:iCs/>
          <w:sz w:val="24"/>
          <w:lang w:val="en-US"/>
        </w:rPr>
        <w:t xml:space="preserve"> are</w:t>
      </w:r>
      <w:r w:rsidR="00C1792E" w:rsidRPr="00995282">
        <w:rPr>
          <w:rFonts w:ascii="Arial" w:hAnsi="Arial" w:cs="Arial"/>
          <w:bCs/>
          <w:iCs/>
          <w:sz w:val="24"/>
          <w:lang w:val="en-US"/>
        </w:rPr>
        <w:t xml:space="preserve"> positively charged.</w:t>
      </w:r>
    </w:p>
    <w:p w14:paraId="51F45877" w14:textId="323D6B47" w:rsidR="000E7BFC" w:rsidRPr="00995282" w:rsidRDefault="00C1792E" w:rsidP="00634CF5">
      <w:pPr>
        <w:spacing w:after="0" w:line="480" w:lineRule="auto"/>
        <w:ind w:firstLine="284"/>
        <w:jc w:val="both"/>
        <w:rPr>
          <w:rFonts w:ascii="Arial" w:hAnsi="Arial" w:cs="Arial"/>
          <w:bCs/>
          <w:sz w:val="24"/>
          <w:lang w:val="en-US"/>
        </w:rPr>
      </w:pPr>
      <w:r w:rsidRPr="00995282">
        <w:rPr>
          <w:rFonts w:ascii="Arial" w:hAnsi="Arial" w:cs="Arial"/>
          <w:bCs/>
          <w:sz w:val="24"/>
          <w:lang w:val="en-US"/>
        </w:rPr>
        <w:t>To probe whether the dynamics of Aqy1 depends on lipids, we performed independent simulations</w:t>
      </w:r>
      <w:r w:rsidR="00BE4B92" w:rsidRPr="00995282">
        <w:rPr>
          <w:rFonts w:ascii="Arial" w:hAnsi="Arial" w:cs="Arial"/>
          <w:bCs/>
          <w:sz w:val="24"/>
          <w:lang w:val="en-US"/>
        </w:rPr>
        <w:t xml:space="preserve"> of Aqy1 embedded in </w:t>
      </w:r>
      <w:proofErr w:type="spellStart"/>
      <w:r w:rsidR="00B428AB" w:rsidRPr="00995282">
        <w:rPr>
          <w:rFonts w:ascii="Arial" w:hAnsi="Arial" w:cs="Arial"/>
          <w:bCs/>
          <w:i/>
          <w:sz w:val="24"/>
          <w:lang w:val="en-US"/>
        </w:rPr>
        <w:t>i</w:t>
      </w:r>
      <w:proofErr w:type="spellEnd"/>
      <w:r w:rsidR="00B428AB" w:rsidRPr="00995282">
        <w:rPr>
          <w:rFonts w:ascii="Arial" w:hAnsi="Arial" w:cs="Arial"/>
          <w:bCs/>
          <w:i/>
          <w:sz w:val="24"/>
          <w:lang w:val="en-US"/>
        </w:rPr>
        <w:t>)</w:t>
      </w:r>
      <w:r w:rsidR="00B428AB" w:rsidRPr="00995282">
        <w:rPr>
          <w:rFonts w:ascii="Arial" w:hAnsi="Arial" w:cs="Arial"/>
          <w:bCs/>
          <w:sz w:val="24"/>
          <w:lang w:val="en-US"/>
        </w:rPr>
        <w:t xml:space="preserve"> </w:t>
      </w:r>
      <w:r w:rsidR="001B3E95" w:rsidRPr="00995282">
        <w:rPr>
          <w:rFonts w:ascii="Arial" w:hAnsi="Arial" w:cs="Arial"/>
          <w:bCs/>
          <w:sz w:val="24"/>
          <w:lang w:val="en-US"/>
        </w:rPr>
        <w:t>a hydrated lipid bilayer o</w:t>
      </w:r>
      <w:r w:rsidR="00294EFD" w:rsidRPr="00995282">
        <w:rPr>
          <w:rFonts w:ascii="Arial" w:hAnsi="Arial" w:cs="Arial"/>
          <w:bCs/>
          <w:sz w:val="24"/>
          <w:lang w:val="en-US"/>
        </w:rPr>
        <w:t>f 1-palmitoyl-2-oleoyl-sn-g</w:t>
      </w:r>
      <w:r w:rsidR="001B3E95" w:rsidRPr="00995282">
        <w:rPr>
          <w:rFonts w:ascii="Arial" w:hAnsi="Arial" w:cs="Arial"/>
          <w:bCs/>
          <w:sz w:val="24"/>
          <w:lang w:val="en-US"/>
        </w:rPr>
        <w:t>lycero-3</w:t>
      </w:r>
      <w:r w:rsidR="00DA1DF4" w:rsidRPr="00995282">
        <w:rPr>
          <w:rFonts w:ascii="Arial" w:hAnsi="Arial" w:cs="Arial"/>
          <w:bCs/>
          <w:sz w:val="24"/>
          <w:lang w:val="en-US"/>
        </w:rPr>
        <w:t>-</w:t>
      </w:r>
      <w:r w:rsidR="00294EFD" w:rsidRPr="00995282">
        <w:rPr>
          <w:rFonts w:ascii="Arial" w:hAnsi="Arial" w:cs="Arial"/>
          <w:bCs/>
          <w:sz w:val="24"/>
          <w:lang w:val="en-US"/>
        </w:rPr>
        <w:t>p</w:t>
      </w:r>
      <w:r w:rsidR="00DA1DF4" w:rsidRPr="00995282">
        <w:rPr>
          <w:rFonts w:ascii="Arial" w:hAnsi="Arial" w:cs="Arial"/>
          <w:bCs/>
          <w:sz w:val="24"/>
          <w:lang w:val="en-US"/>
        </w:rPr>
        <w:t>hosphoethanolamine (POPE),</w:t>
      </w:r>
      <w:r w:rsidRPr="00995282">
        <w:rPr>
          <w:rFonts w:ascii="Arial" w:hAnsi="Arial" w:cs="Arial"/>
          <w:bCs/>
          <w:sz w:val="24"/>
          <w:lang w:val="en-US"/>
        </w:rPr>
        <w:t xml:space="preserve"> which is often used </w:t>
      </w:r>
      <w:r w:rsidRPr="00995282">
        <w:rPr>
          <w:rFonts w:ascii="Arial" w:hAnsi="Arial" w:cs="Arial"/>
          <w:bCs/>
          <w:sz w:val="24"/>
          <w:lang w:val="en-US"/>
        </w:rPr>
        <w:lastRenderedPageBreak/>
        <w:t>as model membrane for bacterial membrane</w:t>
      </w:r>
      <w:r w:rsidR="00DA1DF4" w:rsidRPr="00995282">
        <w:rPr>
          <w:rFonts w:ascii="Arial" w:hAnsi="Arial" w:cs="Arial"/>
          <w:bCs/>
          <w:sz w:val="24"/>
          <w:lang w:val="en-US"/>
        </w:rPr>
        <w:t>s</w:t>
      </w:r>
      <w:r w:rsidR="00BE4B92" w:rsidRPr="00995282">
        <w:rPr>
          <w:rFonts w:ascii="Arial" w:hAnsi="Arial" w:cs="Arial"/>
          <w:bCs/>
          <w:sz w:val="24"/>
          <w:lang w:val="en-US"/>
        </w:rPr>
        <w:t xml:space="preserve">; </w:t>
      </w:r>
      <w:r w:rsidR="00BE4B92" w:rsidRPr="00995282">
        <w:rPr>
          <w:rFonts w:ascii="Arial" w:hAnsi="Arial" w:cs="Arial"/>
          <w:bCs/>
          <w:i/>
          <w:sz w:val="24"/>
          <w:lang w:val="en-US"/>
        </w:rPr>
        <w:t>ii)</w:t>
      </w:r>
      <w:r w:rsidR="00150FEA" w:rsidRPr="00995282">
        <w:rPr>
          <w:rFonts w:ascii="Arial" w:hAnsi="Arial" w:cs="Arial"/>
          <w:bCs/>
          <w:sz w:val="24"/>
          <w:lang w:val="en-US"/>
        </w:rPr>
        <w:t xml:space="preserve"> </w:t>
      </w:r>
      <w:r w:rsidR="00294EFD" w:rsidRPr="00995282">
        <w:rPr>
          <w:rFonts w:ascii="Arial" w:hAnsi="Arial" w:cs="Arial"/>
          <w:bCs/>
          <w:sz w:val="24"/>
          <w:lang w:val="en-US"/>
        </w:rPr>
        <w:t>a</w:t>
      </w:r>
      <w:r w:rsidR="00BE4B92" w:rsidRPr="00995282">
        <w:rPr>
          <w:rFonts w:ascii="Arial" w:hAnsi="Arial" w:cs="Arial"/>
          <w:bCs/>
          <w:sz w:val="24"/>
          <w:lang w:val="en-US"/>
        </w:rPr>
        <w:t xml:space="preserve"> membrane composed of</w:t>
      </w:r>
      <w:r w:rsidR="00150FEA" w:rsidRPr="00995282">
        <w:rPr>
          <w:rFonts w:ascii="Arial" w:hAnsi="Arial" w:cs="Arial"/>
          <w:bCs/>
          <w:sz w:val="24"/>
          <w:lang w:val="en-US"/>
        </w:rPr>
        <w:t xml:space="preserve"> </w:t>
      </w:r>
      <w:r w:rsidR="00294EFD" w:rsidRPr="00995282">
        <w:rPr>
          <w:rFonts w:ascii="Arial" w:hAnsi="Arial" w:cs="Arial"/>
          <w:bCs/>
          <w:sz w:val="24"/>
          <w:lang w:val="en-US"/>
        </w:rPr>
        <w:t>45%:35%:20% POPE</w:t>
      </w:r>
      <w:r w:rsidR="00290714" w:rsidRPr="00995282">
        <w:rPr>
          <w:rFonts w:ascii="Arial" w:hAnsi="Arial" w:cs="Arial"/>
          <w:bCs/>
          <w:sz w:val="24"/>
          <w:lang w:val="en-US"/>
        </w:rPr>
        <w:t xml:space="preserve">, </w:t>
      </w:r>
      <w:r w:rsidR="00290714" w:rsidRPr="00995282">
        <w:rPr>
          <w:rFonts w:ascii="Arial" w:hAnsi="Arial" w:cs="Arial"/>
          <w:sz w:val="24"/>
          <w:szCs w:val="24"/>
          <w:lang w:val="en-US"/>
        </w:rPr>
        <w:t>1-palmitoyl-2-oleoylphosphatidylcholine (POPC),</w:t>
      </w:r>
      <w:r w:rsidR="00294EFD" w:rsidRPr="00995282">
        <w:rPr>
          <w:rFonts w:ascii="Arial" w:hAnsi="Arial" w:cs="Arial"/>
          <w:sz w:val="24"/>
          <w:szCs w:val="24"/>
          <w:lang w:val="en-US"/>
        </w:rPr>
        <w:t xml:space="preserve"> and </w:t>
      </w:r>
      <w:r w:rsidR="00290714" w:rsidRPr="00995282">
        <w:rPr>
          <w:rFonts w:ascii="Arial" w:hAnsi="Arial" w:cs="Arial"/>
          <w:sz w:val="24"/>
          <w:szCs w:val="24"/>
          <w:lang w:val="en-US"/>
        </w:rPr>
        <w:t>1-palmitoyl-2-oleoyl-sn-glycero-3-phospho-L-serine</w:t>
      </w:r>
      <w:r w:rsidR="00294EFD" w:rsidRPr="00995282">
        <w:rPr>
          <w:rFonts w:ascii="Arial" w:hAnsi="Arial" w:cs="Arial"/>
          <w:sz w:val="24"/>
          <w:szCs w:val="24"/>
          <w:lang w:val="en-US"/>
        </w:rPr>
        <w:t xml:space="preserve"> (POPS)</w:t>
      </w:r>
      <w:r w:rsidR="00276A4B" w:rsidRPr="00995282">
        <w:rPr>
          <w:rFonts w:ascii="Arial" w:hAnsi="Arial" w:cs="Arial"/>
          <w:bCs/>
          <w:sz w:val="24"/>
          <w:lang w:val="en-US"/>
        </w:rPr>
        <w:t xml:space="preserve">, </w:t>
      </w:r>
      <w:r w:rsidR="00BE4B92" w:rsidRPr="00995282">
        <w:rPr>
          <w:rFonts w:ascii="Arial" w:hAnsi="Arial" w:cs="Arial"/>
          <w:bCs/>
          <w:sz w:val="24"/>
          <w:lang w:val="en-US"/>
        </w:rPr>
        <w:t>which</w:t>
      </w:r>
      <w:r w:rsidR="00276A4B" w:rsidRPr="00995282">
        <w:rPr>
          <w:rFonts w:ascii="Arial" w:hAnsi="Arial" w:cs="Arial"/>
          <w:bCs/>
          <w:sz w:val="24"/>
          <w:lang w:val="en-US"/>
        </w:rPr>
        <w:t xml:space="preserve"> are </w:t>
      </w:r>
      <w:r w:rsidR="00DA0C5E" w:rsidRPr="00995282">
        <w:rPr>
          <w:rFonts w:ascii="Arial" w:hAnsi="Arial" w:cs="Arial"/>
          <w:bCs/>
          <w:sz w:val="24"/>
          <w:lang w:val="en-US"/>
        </w:rPr>
        <w:t xml:space="preserve">the </w:t>
      </w:r>
      <w:r w:rsidR="00276A4B" w:rsidRPr="00995282">
        <w:rPr>
          <w:rFonts w:ascii="Arial" w:hAnsi="Arial" w:cs="Arial"/>
          <w:bCs/>
          <w:sz w:val="24"/>
          <w:lang w:val="en-US"/>
        </w:rPr>
        <w:t>major</w:t>
      </w:r>
      <w:r w:rsidR="00DA0C5E" w:rsidRPr="00995282">
        <w:rPr>
          <w:rFonts w:ascii="Arial" w:hAnsi="Arial" w:cs="Arial"/>
          <w:bCs/>
          <w:sz w:val="24"/>
          <w:lang w:val="en-US"/>
        </w:rPr>
        <w:t xml:space="preserve"> phospholipids of the</w:t>
      </w:r>
      <w:r w:rsidR="00276A4B" w:rsidRPr="00995282">
        <w:rPr>
          <w:rFonts w:ascii="Arial" w:hAnsi="Arial" w:cs="Arial"/>
          <w:bCs/>
          <w:sz w:val="24"/>
          <w:lang w:val="en-US"/>
        </w:rPr>
        <w:t xml:space="preserve"> </w:t>
      </w:r>
      <w:r w:rsidR="00BE4B92" w:rsidRPr="00995282">
        <w:rPr>
          <w:rFonts w:ascii="Arial" w:hAnsi="Arial" w:cs="Arial"/>
          <w:bCs/>
          <w:i/>
          <w:sz w:val="24"/>
          <w:lang w:val="en-US"/>
        </w:rPr>
        <w:t xml:space="preserve">P. </w:t>
      </w:r>
      <w:proofErr w:type="spellStart"/>
      <w:r w:rsidR="00BE4B92" w:rsidRPr="00995282">
        <w:rPr>
          <w:rFonts w:ascii="Arial" w:hAnsi="Arial" w:cs="Arial"/>
          <w:bCs/>
          <w:i/>
          <w:sz w:val="24"/>
          <w:lang w:val="en-US"/>
        </w:rPr>
        <w:t>pastoris</w:t>
      </w:r>
      <w:proofErr w:type="spellEnd"/>
      <w:r w:rsidR="00BE4B92" w:rsidRPr="00995282">
        <w:rPr>
          <w:rFonts w:ascii="Arial" w:hAnsi="Arial" w:cs="Arial"/>
          <w:bCs/>
          <w:sz w:val="24"/>
          <w:lang w:val="en-US"/>
        </w:rPr>
        <w:t xml:space="preserve"> </w:t>
      </w:r>
      <w:r w:rsidR="00DA0C5E" w:rsidRPr="00995282">
        <w:rPr>
          <w:rFonts w:ascii="Arial" w:hAnsi="Arial" w:cs="Arial"/>
          <w:bCs/>
          <w:sz w:val="24"/>
          <w:lang w:val="en-US"/>
        </w:rPr>
        <w:t>membrane</w:t>
      </w:r>
      <w:r w:rsidR="00276A4B" w:rsidRPr="00995282">
        <w:rPr>
          <w:rFonts w:ascii="Arial" w:hAnsi="Arial" w:cs="Arial"/>
          <w:bCs/>
          <w:sz w:val="24"/>
          <w:lang w:val="en-US"/>
        </w:rPr>
        <w:t xml:space="preserve"> </w:t>
      </w:r>
      <w:r w:rsidR="00F94804"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&lt;EndNote&gt;&lt;Cite&gt;&lt;Author&gt;Grillitisch&lt;/Author&gt;&lt;Year&gt;2014&lt;/Year&gt;&lt;RecNum&gt;1778&lt;/RecNum&gt;&lt;DisplayText&gt;[57]&lt;/DisplayText&gt;&lt;record&gt;&lt;rec-number&gt;1778&lt;/rec-number&gt;&lt;foreign-keys&gt;&lt;key app="EN" db-id="axe299t24zfp0pexfzipze0sxvaszv90xspf" timestamp="1623752427"&gt;1778&lt;/key&gt;&lt;/foreign-keys&gt;&lt;ref-type name="Journal Article"&gt;17&lt;/ref-type&gt;&lt;contributors&gt;&lt;authors&gt;&lt;author&gt;Grillitisch, K.&lt;/author&gt;&lt;author&gt;Tarazona, P.&lt;/author&gt;&lt;author&gt;HKlug, L.&lt;/author&gt;&lt;author&gt;Weiessnegger, T.&lt;/author&gt;&lt;author&gt;Zellnig, G.&lt;/author&gt;&lt;author&gt;Leitner, E.&lt;/author&gt;&lt;author&gt;Feussner, I.&lt;/author&gt;&lt;author&gt;Daum, G.&lt;/author&gt;&lt;/authors&gt;&lt;/contributors&gt;&lt;titles&gt;&lt;title&gt;&lt;style face="normal" font="default" size="100%"&gt;Isolation and characterization of the plasma membrane from the yeast &lt;/style&gt;&lt;style face="italic" font="default" size="100%"&gt;Pichia pastoris&lt;/style&gt;&lt;/title&gt;&lt;secondary-title&gt;Biochim. Biophys. Acta&lt;/secondary-title&gt;&lt;/titles&gt;&lt;periodical&gt;&lt;full-title&gt;Biochim. Biophys. Acta&lt;/full-title&gt;&lt;/periodical&gt;&lt;pages&gt;1889-1897&lt;/pages&gt;&lt;volume&gt;1838&lt;/volume&gt;&lt;dates&gt;&lt;year&gt;2014&lt;/year&gt;&lt;/dates&gt;&lt;urls&gt;&lt;/urls&gt;&lt;electronic-resource-num&gt;10.1016/j.bbamem.2014.03.012&lt;/electronic-resource-num&gt;&lt;/record&gt;&lt;/Cite&gt;&lt;/EndNote&gt;</w:instrText>
      </w:r>
      <w:r w:rsidR="00F94804" w:rsidRPr="00995282">
        <w:rPr>
          <w:rFonts w:ascii="Arial" w:hAnsi="Arial" w:cs="Arial"/>
          <w:bCs/>
          <w:sz w:val="24"/>
          <w:lang w:val="en-US"/>
        </w:rPr>
        <w:fldChar w:fldCharType="separate"/>
      </w:r>
      <w:r w:rsidR="00905BFD" w:rsidRPr="00995282">
        <w:rPr>
          <w:rFonts w:ascii="Arial" w:hAnsi="Arial" w:cs="Arial"/>
          <w:bCs/>
          <w:noProof/>
          <w:sz w:val="24"/>
          <w:lang w:val="en-US"/>
        </w:rPr>
        <w:t>[57]</w:t>
      </w:r>
      <w:r w:rsidR="00F94804" w:rsidRPr="00995282">
        <w:rPr>
          <w:rFonts w:ascii="Arial" w:hAnsi="Arial" w:cs="Arial"/>
          <w:bCs/>
          <w:sz w:val="24"/>
          <w:lang w:val="en-US"/>
        </w:rPr>
        <w:fldChar w:fldCharType="end"/>
      </w:r>
      <w:r w:rsidR="00B428AB" w:rsidRPr="00995282">
        <w:rPr>
          <w:rFonts w:ascii="Arial" w:hAnsi="Arial" w:cs="Arial"/>
          <w:bCs/>
          <w:sz w:val="24"/>
          <w:lang w:val="en-US"/>
        </w:rPr>
        <w:t xml:space="preserve"> (Table 4)</w:t>
      </w:r>
      <w:r w:rsidR="00276A4B" w:rsidRPr="00995282">
        <w:rPr>
          <w:rFonts w:ascii="Arial" w:hAnsi="Arial" w:cs="Arial"/>
          <w:bCs/>
          <w:sz w:val="24"/>
          <w:lang w:val="en-US"/>
        </w:rPr>
        <w:t>.</w:t>
      </w:r>
      <w:r w:rsidR="00192C44" w:rsidRPr="00995282">
        <w:rPr>
          <w:rFonts w:ascii="Arial" w:hAnsi="Arial" w:cs="Arial"/>
          <w:bCs/>
          <w:sz w:val="24"/>
          <w:lang w:val="en-US"/>
        </w:rPr>
        <w:t xml:space="preserve"> </w:t>
      </w:r>
    </w:p>
    <w:p w14:paraId="6FEB8AC8" w14:textId="77777777" w:rsidR="00B4404D" w:rsidRPr="00995282" w:rsidRDefault="00B4404D" w:rsidP="00634CF5">
      <w:pPr>
        <w:spacing w:after="0" w:line="480" w:lineRule="auto"/>
        <w:ind w:firstLine="284"/>
        <w:jc w:val="both"/>
        <w:rPr>
          <w:rFonts w:ascii="Arial" w:hAnsi="Arial" w:cs="Arial"/>
          <w:bCs/>
          <w:sz w:val="24"/>
          <w:lang w:val="en-US"/>
        </w:rPr>
      </w:pPr>
    </w:p>
    <w:p w14:paraId="43F02048" w14:textId="3A381FE1" w:rsidR="000E7BFC" w:rsidRPr="00995282" w:rsidRDefault="000E7BFC" w:rsidP="00634CF5">
      <w:pPr>
        <w:spacing w:after="0" w:line="240" w:lineRule="auto"/>
        <w:jc w:val="both"/>
        <w:rPr>
          <w:rFonts w:ascii="Arial" w:hAnsi="Arial" w:cs="Arial"/>
          <w:bCs/>
          <w:lang w:val="en-US"/>
        </w:rPr>
      </w:pPr>
      <w:r w:rsidRPr="00995282">
        <w:rPr>
          <w:rFonts w:ascii="Arial" w:hAnsi="Arial" w:cs="Arial"/>
          <w:b/>
          <w:lang w:val="en-US"/>
        </w:rPr>
        <w:t xml:space="preserve">Table </w:t>
      </w:r>
      <w:r w:rsidR="00BE4B92" w:rsidRPr="00995282">
        <w:rPr>
          <w:rFonts w:ascii="Arial" w:hAnsi="Arial" w:cs="Arial"/>
          <w:b/>
          <w:lang w:val="en-US"/>
        </w:rPr>
        <w:t>4</w:t>
      </w:r>
      <w:r w:rsidRPr="00995282">
        <w:rPr>
          <w:rFonts w:ascii="Arial" w:hAnsi="Arial" w:cs="Arial"/>
          <w:bCs/>
          <w:lang w:val="en-US"/>
        </w:rPr>
        <w:t>. Summary of simulations performed.</w:t>
      </w:r>
      <w:r w:rsidR="00961522" w:rsidRPr="00995282">
        <w:rPr>
          <w:rFonts w:ascii="Arial" w:hAnsi="Arial" w:cs="Arial"/>
          <w:bCs/>
          <w:lang w:val="en-US"/>
        </w:rPr>
        <w:t xml:space="preserve"> ‘Protonation’ refers to the protonation </w:t>
      </w:r>
      <w:r w:rsidR="00BE4B92" w:rsidRPr="00995282">
        <w:rPr>
          <w:rFonts w:ascii="Arial" w:hAnsi="Arial" w:cs="Arial"/>
          <w:bCs/>
          <w:lang w:val="en-US"/>
        </w:rPr>
        <w:t xml:space="preserve">chosen for selected His, Asp, and </w:t>
      </w:r>
      <w:proofErr w:type="spellStart"/>
      <w:r w:rsidR="00965EAF" w:rsidRPr="00995282">
        <w:rPr>
          <w:rFonts w:ascii="Arial" w:hAnsi="Arial" w:cs="Arial"/>
          <w:bCs/>
          <w:lang w:val="en-US"/>
        </w:rPr>
        <w:t>Glu</w:t>
      </w:r>
      <w:proofErr w:type="spellEnd"/>
      <w:r w:rsidR="00965EAF" w:rsidRPr="00995282">
        <w:rPr>
          <w:rFonts w:ascii="Arial" w:hAnsi="Arial" w:cs="Arial"/>
          <w:bCs/>
          <w:lang w:val="en-US"/>
        </w:rPr>
        <w:t xml:space="preserve"> </w:t>
      </w:r>
      <w:proofErr w:type="spellStart"/>
      <w:r w:rsidR="00965EAF" w:rsidRPr="00995282">
        <w:rPr>
          <w:rFonts w:ascii="Arial" w:hAnsi="Arial" w:cs="Arial"/>
          <w:bCs/>
          <w:lang w:val="en-US"/>
        </w:rPr>
        <w:t>sidechains</w:t>
      </w:r>
      <w:proofErr w:type="spellEnd"/>
      <w:r w:rsidR="00BE4B92" w:rsidRPr="00995282">
        <w:rPr>
          <w:rFonts w:ascii="Arial" w:hAnsi="Arial" w:cs="Arial"/>
          <w:bCs/>
          <w:lang w:val="en-US"/>
        </w:rPr>
        <w:t>.</w:t>
      </w:r>
      <w:r w:rsidR="00961522" w:rsidRPr="00995282">
        <w:rPr>
          <w:rFonts w:ascii="Arial" w:hAnsi="Arial" w:cs="Arial"/>
          <w:bCs/>
          <w:lang w:val="en-US"/>
        </w:rPr>
        <w:t xml:space="preserve"> </w:t>
      </w:r>
      <w:r w:rsidR="00B428AB" w:rsidRPr="00995282">
        <w:rPr>
          <w:rFonts w:ascii="Arial" w:hAnsi="Arial" w:cs="Arial"/>
          <w:bCs/>
          <w:lang w:val="en-US"/>
        </w:rPr>
        <w:t xml:space="preserve">All other </w:t>
      </w:r>
      <w:proofErr w:type="spellStart"/>
      <w:r w:rsidR="00B428AB" w:rsidRPr="00995282">
        <w:rPr>
          <w:rFonts w:ascii="Arial" w:hAnsi="Arial" w:cs="Arial"/>
          <w:bCs/>
          <w:lang w:val="en-US"/>
        </w:rPr>
        <w:t>titratable</w:t>
      </w:r>
      <w:proofErr w:type="spellEnd"/>
      <w:r w:rsidR="00B428AB" w:rsidRPr="00995282">
        <w:rPr>
          <w:rFonts w:ascii="Arial" w:hAnsi="Arial" w:cs="Arial"/>
          <w:bCs/>
          <w:lang w:val="en-US"/>
        </w:rPr>
        <w:t xml:space="preserve"> </w:t>
      </w:r>
      <w:proofErr w:type="spellStart"/>
      <w:r w:rsidR="00B428AB" w:rsidRPr="00995282">
        <w:rPr>
          <w:rFonts w:ascii="Arial" w:hAnsi="Arial" w:cs="Arial"/>
          <w:bCs/>
          <w:lang w:val="en-US"/>
        </w:rPr>
        <w:t>sidechains</w:t>
      </w:r>
      <w:proofErr w:type="spellEnd"/>
      <w:r w:rsidR="00B428AB" w:rsidRPr="00995282">
        <w:rPr>
          <w:rFonts w:ascii="Arial" w:hAnsi="Arial" w:cs="Arial"/>
          <w:bCs/>
          <w:lang w:val="en-US"/>
        </w:rPr>
        <w:t xml:space="preserve"> have standard protonation. </w:t>
      </w:r>
      <w:r w:rsidR="0095191C" w:rsidRPr="00995282">
        <w:rPr>
          <w:rFonts w:ascii="Arial" w:hAnsi="Arial" w:cs="Arial"/>
          <w:bCs/>
          <w:lang w:val="en-US"/>
        </w:rPr>
        <w:t xml:space="preserve">All simulations were performed at 300K. </w:t>
      </w:r>
      <w:r w:rsidRPr="00995282">
        <w:rPr>
          <w:rFonts w:ascii="Arial" w:hAnsi="Arial" w:cs="Arial"/>
          <w:bCs/>
          <w:lang w:val="en-US"/>
        </w:rPr>
        <w:t xml:space="preserve">The total sampling time is </w:t>
      </w:r>
      <w:r w:rsidR="00D631E0" w:rsidRPr="00995282">
        <w:rPr>
          <w:rFonts w:ascii="Arial" w:hAnsi="Arial" w:cs="Arial"/>
          <w:bCs/>
          <w:lang w:val="en-US"/>
        </w:rPr>
        <w:t>1.4</w:t>
      </w:r>
      <w:r w:rsidRPr="00995282">
        <w:rPr>
          <w:rFonts w:ascii="Symbol" w:hAnsi="Symbol" w:cs="Arial"/>
          <w:bCs/>
          <w:lang w:val="en-US"/>
        </w:rPr>
        <w:t></w:t>
      </w:r>
      <w:r w:rsidRPr="00995282">
        <w:rPr>
          <w:rFonts w:ascii="Arial" w:hAnsi="Arial" w:cs="Arial"/>
          <w:bCs/>
          <w:lang w:val="en-US"/>
        </w:rPr>
        <w:t>s.</w:t>
      </w:r>
    </w:p>
    <w:tbl>
      <w:tblPr>
        <w:tblStyle w:val="TableGrid"/>
        <w:tblW w:w="8330" w:type="dxa"/>
        <w:tblLayout w:type="fixed"/>
        <w:tblLook w:val="04A0" w:firstRow="1" w:lastRow="0" w:firstColumn="1" w:lastColumn="0" w:noHBand="0" w:noVBand="1"/>
      </w:tblPr>
      <w:tblGrid>
        <w:gridCol w:w="1813"/>
        <w:gridCol w:w="2267"/>
        <w:gridCol w:w="1133"/>
        <w:gridCol w:w="1700"/>
        <w:gridCol w:w="1417"/>
      </w:tblGrid>
      <w:tr w:rsidR="00A60B56" w:rsidRPr="00995282" w14:paraId="528579D9" w14:textId="77777777" w:rsidTr="006E6A80">
        <w:tc>
          <w:tcPr>
            <w:tcW w:w="1813" w:type="dxa"/>
          </w:tcPr>
          <w:p w14:paraId="3BEC01B3" w14:textId="47805866" w:rsidR="00A60B56" w:rsidRPr="00995282" w:rsidRDefault="00A60B56" w:rsidP="00B4404D">
            <w:pPr>
              <w:spacing w:after="0" w:line="240" w:lineRule="auto"/>
              <w:rPr>
                <w:rFonts w:ascii="Arial" w:hAnsi="Arial" w:cs="Arial"/>
                <w:b/>
                <w:bCs/>
                <w:lang w:val="en-US"/>
              </w:rPr>
            </w:pPr>
            <w:r w:rsidRPr="00995282">
              <w:rPr>
                <w:rFonts w:ascii="Arial" w:hAnsi="Arial" w:cs="Arial"/>
                <w:b/>
                <w:bCs/>
                <w:lang w:val="en-US"/>
              </w:rPr>
              <w:t>Simulation</w:t>
            </w:r>
          </w:p>
        </w:tc>
        <w:tc>
          <w:tcPr>
            <w:tcW w:w="2267" w:type="dxa"/>
          </w:tcPr>
          <w:p w14:paraId="60AF86AE" w14:textId="0D4B89AC" w:rsidR="00A60B56" w:rsidRPr="00995282" w:rsidRDefault="00A60B56" w:rsidP="00DB65CA">
            <w:pPr>
              <w:spacing w:after="0" w:line="240" w:lineRule="auto"/>
              <w:jc w:val="center"/>
              <w:rPr>
                <w:rFonts w:ascii="Arial" w:hAnsi="Arial" w:cs="Arial"/>
                <w:b/>
                <w:bCs/>
                <w:lang w:val="en-US"/>
              </w:rPr>
            </w:pPr>
            <w:r w:rsidRPr="00995282">
              <w:rPr>
                <w:rFonts w:ascii="Arial" w:hAnsi="Arial" w:cs="Arial"/>
                <w:b/>
                <w:bCs/>
                <w:lang w:val="en-US"/>
              </w:rPr>
              <w:t>Membrane</w:t>
            </w:r>
          </w:p>
        </w:tc>
        <w:tc>
          <w:tcPr>
            <w:tcW w:w="1133" w:type="dxa"/>
          </w:tcPr>
          <w:p w14:paraId="0CDE4531" w14:textId="48C03FF9" w:rsidR="00A60B56" w:rsidRPr="00995282" w:rsidRDefault="00A60B56" w:rsidP="00DB65CA">
            <w:pPr>
              <w:spacing w:after="0" w:line="240" w:lineRule="auto"/>
              <w:jc w:val="center"/>
              <w:rPr>
                <w:rFonts w:ascii="Arial" w:hAnsi="Arial" w:cs="Arial"/>
                <w:b/>
                <w:bCs/>
                <w:lang w:val="en-US"/>
              </w:rPr>
            </w:pPr>
            <w:r w:rsidRPr="00995282">
              <w:rPr>
                <w:rFonts w:ascii="Arial" w:hAnsi="Arial" w:cs="Arial"/>
                <w:b/>
                <w:bCs/>
                <w:lang w:val="en-US"/>
              </w:rPr>
              <w:t>#Atoms</w:t>
            </w:r>
          </w:p>
        </w:tc>
        <w:tc>
          <w:tcPr>
            <w:tcW w:w="1700" w:type="dxa"/>
          </w:tcPr>
          <w:p w14:paraId="56ED119D" w14:textId="0CED6D4E" w:rsidR="00A60B56" w:rsidRPr="00995282" w:rsidRDefault="00A60B56" w:rsidP="00DB65CA">
            <w:pPr>
              <w:spacing w:after="0" w:line="240" w:lineRule="auto"/>
              <w:jc w:val="center"/>
              <w:rPr>
                <w:rFonts w:ascii="Arial" w:hAnsi="Arial" w:cs="Arial"/>
                <w:b/>
                <w:bCs/>
                <w:lang w:val="en-US"/>
              </w:rPr>
            </w:pPr>
            <w:r w:rsidRPr="00995282">
              <w:rPr>
                <w:rFonts w:ascii="Arial" w:hAnsi="Arial" w:cs="Arial"/>
                <w:b/>
                <w:bCs/>
                <w:lang w:val="en-US"/>
              </w:rPr>
              <w:t>Protonation</w:t>
            </w:r>
          </w:p>
        </w:tc>
        <w:tc>
          <w:tcPr>
            <w:tcW w:w="1417" w:type="dxa"/>
          </w:tcPr>
          <w:p w14:paraId="5FC98F25" w14:textId="0B86F4DF" w:rsidR="00A60B56" w:rsidRPr="00995282" w:rsidRDefault="00A60B56" w:rsidP="00DB65CA">
            <w:pPr>
              <w:spacing w:after="0" w:line="240" w:lineRule="auto"/>
              <w:jc w:val="center"/>
              <w:rPr>
                <w:rFonts w:ascii="Arial" w:hAnsi="Arial" w:cs="Arial"/>
                <w:b/>
                <w:bCs/>
                <w:lang w:val="en-US"/>
              </w:rPr>
            </w:pPr>
            <w:r w:rsidRPr="00995282">
              <w:rPr>
                <w:rFonts w:ascii="Arial" w:hAnsi="Arial" w:cs="Arial"/>
                <w:b/>
                <w:bCs/>
                <w:lang w:val="en-US"/>
              </w:rPr>
              <w:t>Length (ns)</w:t>
            </w:r>
          </w:p>
        </w:tc>
      </w:tr>
      <w:tr w:rsidR="006E6A80" w:rsidRPr="00995282" w14:paraId="344B6C7A" w14:textId="731AEBBA" w:rsidTr="006E6A80">
        <w:tc>
          <w:tcPr>
            <w:tcW w:w="1813" w:type="dxa"/>
          </w:tcPr>
          <w:p w14:paraId="2B88A5BF" w14:textId="6185B52A" w:rsidR="006E6A80" w:rsidRPr="00995282" w:rsidRDefault="006E6A80" w:rsidP="00BB6CE0">
            <w:pPr>
              <w:spacing w:after="0" w:line="240" w:lineRule="auto"/>
              <w:jc w:val="both"/>
              <w:rPr>
                <w:rFonts w:ascii="Arial" w:hAnsi="Arial" w:cs="Arial"/>
                <w:bCs/>
                <w:i/>
                <w:lang w:val="en-US"/>
              </w:rPr>
            </w:pPr>
            <w:r w:rsidRPr="00995282">
              <w:rPr>
                <w:rFonts w:ascii="Arial" w:hAnsi="Arial" w:cs="Arial"/>
                <w:bCs/>
                <w:i/>
                <w:lang w:val="en-US"/>
              </w:rPr>
              <w:t>ChR2</w:t>
            </w:r>
          </w:p>
        </w:tc>
        <w:tc>
          <w:tcPr>
            <w:tcW w:w="6517" w:type="dxa"/>
            <w:gridSpan w:val="4"/>
          </w:tcPr>
          <w:p w14:paraId="6AD22AEA" w14:textId="77777777" w:rsidR="006E6A80" w:rsidRPr="00995282" w:rsidRDefault="006E6A80" w:rsidP="006E6A80">
            <w:pPr>
              <w:spacing w:after="0" w:line="240" w:lineRule="auto"/>
              <w:jc w:val="both"/>
              <w:rPr>
                <w:rFonts w:ascii="Arial" w:hAnsi="Arial" w:cs="Arial"/>
                <w:bCs/>
                <w:i/>
                <w:lang w:val="en-US"/>
              </w:rPr>
            </w:pPr>
          </w:p>
        </w:tc>
      </w:tr>
      <w:tr w:rsidR="00A60B56" w:rsidRPr="00995282" w14:paraId="6212EC6A" w14:textId="77777777" w:rsidTr="006E6A80">
        <w:tc>
          <w:tcPr>
            <w:tcW w:w="1813" w:type="dxa"/>
            <w:vAlign w:val="center"/>
          </w:tcPr>
          <w:p w14:paraId="4C8D40DD" w14:textId="54482F9F" w:rsidR="00A60B56" w:rsidRPr="00995282" w:rsidRDefault="00A60B56" w:rsidP="00D05672">
            <w:pPr>
              <w:spacing w:after="0" w:line="240" w:lineRule="auto"/>
              <w:rPr>
                <w:rFonts w:ascii="Arial" w:hAnsi="Arial" w:cs="Arial"/>
                <w:bCs/>
                <w:lang w:val="en-US"/>
              </w:rPr>
            </w:pPr>
            <w:r w:rsidRPr="00995282">
              <w:rPr>
                <w:rFonts w:ascii="Arial" w:hAnsi="Arial" w:cs="Arial"/>
                <w:bCs/>
                <w:lang w:val="en-US"/>
              </w:rPr>
              <w:t>all-trans</w:t>
            </w:r>
          </w:p>
        </w:tc>
        <w:tc>
          <w:tcPr>
            <w:tcW w:w="2267" w:type="dxa"/>
            <w:vMerge w:val="restart"/>
            <w:vAlign w:val="center"/>
          </w:tcPr>
          <w:p w14:paraId="7921E879" w14:textId="6DCF9C22" w:rsidR="00A60B56" w:rsidRPr="00995282" w:rsidRDefault="00A60B56" w:rsidP="00BD3EE0">
            <w:pPr>
              <w:spacing w:after="0" w:line="240" w:lineRule="auto"/>
              <w:jc w:val="center"/>
              <w:rPr>
                <w:rFonts w:ascii="Arial" w:hAnsi="Arial" w:cs="Arial"/>
                <w:bCs/>
                <w:lang w:val="en-US"/>
              </w:rPr>
            </w:pPr>
            <w:r w:rsidRPr="00995282">
              <w:rPr>
                <w:rFonts w:ascii="Arial" w:hAnsi="Arial" w:cs="Arial"/>
                <w:bCs/>
                <w:lang w:val="en-US"/>
              </w:rPr>
              <w:t>POPC</w:t>
            </w:r>
          </w:p>
        </w:tc>
        <w:tc>
          <w:tcPr>
            <w:tcW w:w="1133" w:type="dxa"/>
            <w:vMerge w:val="restart"/>
            <w:vAlign w:val="center"/>
          </w:tcPr>
          <w:p w14:paraId="3B8CA8BB" w14:textId="1EAA2E99" w:rsidR="00A60B56" w:rsidRPr="00995282" w:rsidRDefault="00A60B56" w:rsidP="00BD3EE0">
            <w:pPr>
              <w:spacing w:after="0" w:line="240" w:lineRule="auto"/>
              <w:jc w:val="center"/>
              <w:rPr>
                <w:rFonts w:ascii="Arial" w:hAnsi="Arial" w:cs="Arial"/>
                <w:bCs/>
                <w:lang w:val="en-US"/>
              </w:rPr>
            </w:pPr>
            <w:r w:rsidRPr="00995282">
              <w:rPr>
                <w:rFonts w:ascii="Arial" w:hAnsi="Arial" w:cs="Arial"/>
                <w:bCs/>
                <w:lang w:val="en-US"/>
              </w:rPr>
              <w:t>177,367</w:t>
            </w:r>
          </w:p>
        </w:tc>
        <w:tc>
          <w:tcPr>
            <w:tcW w:w="1700" w:type="dxa"/>
            <w:vMerge w:val="restart"/>
            <w:vAlign w:val="center"/>
          </w:tcPr>
          <w:p w14:paraId="6A9977E3" w14:textId="77777777" w:rsidR="00A60B56" w:rsidRPr="00995282" w:rsidRDefault="00A60B56" w:rsidP="00BD3EE0">
            <w:pPr>
              <w:spacing w:after="0" w:line="240" w:lineRule="auto"/>
              <w:jc w:val="center"/>
              <w:rPr>
                <w:rFonts w:ascii="Arial" w:hAnsi="Arial" w:cs="Arial"/>
                <w:bCs/>
                <w:lang w:val="en-US"/>
              </w:rPr>
            </w:pPr>
            <w:r w:rsidRPr="00995282">
              <w:rPr>
                <w:rFonts w:ascii="Arial" w:hAnsi="Arial" w:cs="Arial"/>
                <w:bCs/>
                <w:lang w:val="en-US"/>
              </w:rPr>
              <w:t>E90, D156</w:t>
            </w:r>
          </w:p>
          <w:p w14:paraId="44BC9B1F" w14:textId="77AACD64" w:rsidR="00A60B56" w:rsidRPr="00995282" w:rsidRDefault="00A60B56" w:rsidP="00CB0AC7">
            <w:pPr>
              <w:spacing w:after="0" w:line="240" w:lineRule="auto"/>
              <w:jc w:val="center"/>
              <w:rPr>
                <w:rFonts w:ascii="Arial" w:eastAsia="Times New Roman" w:hAnsi="Arial" w:cs="Arial"/>
                <w:lang w:val="en-GB"/>
              </w:rPr>
            </w:pPr>
            <w:r w:rsidRPr="00995282">
              <w:rPr>
                <w:rFonts w:ascii="Arial" w:eastAsia="Times New Roman" w:hAnsi="Arial" w:cs="Arial"/>
                <w:lang w:val="en-GB"/>
              </w:rPr>
              <w:t>protonated</w:t>
            </w:r>
          </w:p>
        </w:tc>
        <w:tc>
          <w:tcPr>
            <w:tcW w:w="1417" w:type="dxa"/>
            <w:vMerge w:val="restart"/>
            <w:vAlign w:val="center"/>
          </w:tcPr>
          <w:p w14:paraId="1297BBF9" w14:textId="7CDF16C4" w:rsidR="00A60B56" w:rsidRPr="00995282" w:rsidRDefault="00A60B56" w:rsidP="00BD3EE0">
            <w:pPr>
              <w:spacing w:after="0" w:line="240" w:lineRule="auto"/>
              <w:jc w:val="center"/>
              <w:rPr>
                <w:rFonts w:ascii="Arial" w:hAnsi="Arial" w:cs="Arial"/>
                <w:bCs/>
                <w:lang w:val="en-US"/>
              </w:rPr>
            </w:pPr>
            <w:r w:rsidRPr="00995282">
              <w:rPr>
                <w:rFonts w:ascii="Arial" w:hAnsi="Arial" w:cs="Arial"/>
                <w:bCs/>
                <w:lang w:val="en-US"/>
              </w:rPr>
              <w:t>200</w:t>
            </w:r>
          </w:p>
        </w:tc>
      </w:tr>
      <w:tr w:rsidR="00A60B56" w:rsidRPr="00995282" w14:paraId="7B2CA425" w14:textId="77777777" w:rsidTr="006E6A80">
        <w:tc>
          <w:tcPr>
            <w:tcW w:w="1813" w:type="dxa"/>
            <w:vAlign w:val="center"/>
          </w:tcPr>
          <w:p w14:paraId="0B0477C0" w14:textId="7057CBFD" w:rsidR="00A60B56" w:rsidRPr="00995282" w:rsidRDefault="00A60B56" w:rsidP="00D05672">
            <w:pPr>
              <w:spacing w:after="0" w:line="240" w:lineRule="auto"/>
              <w:rPr>
                <w:rFonts w:ascii="Arial" w:hAnsi="Arial" w:cs="Arial"/>
                <w:bCs/>
                <w:lang w:val="en-US"/>
              </w:rPr>
            </w:pPr>
            <w:r w:rsidRPr="00995282">
              <w:rPr>
                <w:rFonts w:ascii="Arial" w:hAnsi="Arial" w:cs="Arial"/>
                <w:bCs/>
                <w:lang w:val="en-US"/>
              </w:rPr>
              <w:t>13-cis</w:t>
            </w:r>
          </w:p>
        </w:tc>
        <w:tc>
          <w:tcPr>
            <w:tcW w:w="2267" w:type="dxa"/>
            <w:vMerge/>
          </w:tcPr>
          <w:p w14:paraId="5035D9FD" w14:textId="77777777" w:rsidR="00A60B56" w:rsidRPr="00995282" w:rsidRDefault="00A60B56" w:rsidP="00961522">
            <w:pPr>
              <w:spacing w:after="0" w:line="240" w:lineRule="auto"/>
              <w:jc w:val="both"/>
              <w:rPr>
                <w:rFonts w:ascii="Arial" w:hAnsi="Arial" w:cs="Arial"/>
                <w:bCs/>
                <w:lang w:val="en-US"/>
              </w:rPr>
            </w:pPr>
          </w:p>
        </w:tc>
        <w:tc>
          <w:tcPr>
            <w:tcW w:w="1133" w:type="dxa"/>
            <w:vMerge/>
          </w:tcPr>
          <w:p w14:paraId="79848065" w14:textId="77777777" w:rsidR="00A60B56" w:rsidRPr="00995282" w:rsidRDefault="00A60B56" w:rsidP="00961522">
            <w:pPr>
              <w:spacing w:after="0" w:line="240" w:lineRule="auto"/>
              <w:jc w:val="both"/>
              <w:rPr>
                <w:rFonts w:ascii="Arial" w:hAnsi="Arial" w:cs="Arial"/>
                <w:bCs/>
                <w:lang w:val="en-US"/>
              </w:rPr>
            </w:pPr>
          </w:p>
        </w:tc>
        <w:tc>
          <w:tcPr>
            <w:tcW w:w="1700" w:type="dxa"/>
            <w:vMerge/>
          </w:tcPr>
          <w:p w14:paraId="4E419BB7" w14:textId="77777777" w:rsidR="00A60B56" w:rsidRPr="00995282" w:rsidRDefault="00A60B56" w:rsidP="00961522">
            <w:pPr>
              <w:spacing w:after="0" w:line="240" w:lineRule="auto"/>
              <w:jc w:val="both"/>
              <w:rPr>
                <w:rFonts w:ascii="Arial" w:hAnsi="Arial" w:cs="Arial"/>
                <w:bCs/>
                <w:lang w:val="en-US"/>
              </w:rPr>
            </w:pPr>
          </w:p>
        </w:tc>
        <w:tc>
          <w:tcPr>
            <w:tcW w:w="1417" w:type="dxa"/>
            <w:vMerge/>
          </w:tcPr>
          <w:p w14:paraId="45FFA368" w14:textId="32EB169B" w:rsidR="00A60B56" w:rsidRPr="00995282" w:rsidRDefault="00A60B56" w:rsidP="00961522">
            <w:pPr>
              <w:spacing w:after="0" w:line="240" w:lineRule="auto"/>
              <w:jc w:val="both"/>
              <w:rPr>
                <w:rFonts w:ascii="Arial" w:hAnsi="Arial" w:cs="Arial"/>
                <w:bCs/>
                <w:lang w:val="en-US"/>
              </w:rPr>
            </w:pPr>
          </w:p>
        </w:tc>
      </w:tr>
      <w:tr w:rsidR="006E6A80" w:rsidRPr="00995282" w14:paraId="33CD435B" w14:textId="3765F6C9" w:rsidTr="006E6A80">
        <w:tc>
          <w:tcPr>
            <w:tcW w:w="1813" w:type="dxa"/>
          </w:tcPr>
          <w:p w14:paraId="48F32B34" w14:textId="6183E532" w:rsidR="006E6A80" w:rsidRPr="00995282" w:rsidRDefault="006E6A80" w:rsidP="00961522">
            <w:pPr>
              <w:spacing w:after="0" w:line="240" w:lineRule="auto"/>
              <w:jc w:val="both"/>
              <w:rPr>
                <w:rFonts w:ascii="Arial" w:hAnsi="Arial" w:cs="Arial"/>
                <w:bCs/>
                <w:i/>
                <w:lang w:val="en-US"/>
              </w:rPr>
            </w:pPr>
            <w:r w:rsidRPr="00995282">
              <w:rPr>
                <w:rFonts w:ascii="Arial" w:hAnsi="Arial" w:cs="Arial"/>
                <w:bCs/>
                <w:i/>
                <w:lang w:val="en-US"/>
              </w:rPr>
              <w:t>Aqy1</w:t>
            </w:r>
          </w:p>
        </w:tc>
        <w:tc>
          <w:tcPr>
            <w:tcW w:w="6517" w:type="dxa"/>
            <w:gridSpan w:val="4"/>
          </w:tcPr>
          <w:p w14:paraId="5DB9519D" w14:textId="77777777" w:rsidR="006E6A80" w:rsidRPr="00995282" w:rsidRDefault="006E6A80" w:rsidP="006E6A80">
            <w:pPr>
              <w:spacing w:after="0" w:line="240" w:lineRule="auto"/>
              <w:jc w:val="both"/>
              <w:rPr>
                <w:rFonts w:ascii="Arial" w:hAnsi="Arial" w:cs="Arial"/>
                <w:bCs/>
                <w:i/>
                <w:lang w:val="en-US"/>
              </w:rPr>
            </w:pPr>
          </w:p>
        </w:tc>
      </w:tr>
      <w:tr w:rsidR="00A60B56" w:rsidRPr="00995282" w14:paraId="5C0E4BDA" w14:textId="77777777" w:rsidTr="006E6A80">
        <w:tc>
          <w:tcPr>
            <w:tcW w:w="1813" w:type="dxa"/>
            <w:vAlign w:val="center"/>
          </w:tcPr>
          <w:p w14:paraId="127561DE" w14:textId="75190DC2" w:rsidR="00A60B56" w:rsidRPr="00995282" w:rsidRDefault="00A60B56" w:rsidP="006E6A80">
            <w:pPr>
              <w:spacing w:after="0" w:line="240" w:lineRule="auto"/>
              <w:rPr>
                <w:rFonts w:ascii="Arial" w:hAnsi="Arial" w:cs="Arial"/>
                <w:bCs/>
                <w:lang w:val="en-US"/>
              </w:rPr>
            </w:pPr>
            <w:r w:rsidRPr="00995282">
              <w:rPr>
                <w:rFonts w:ascii="Arial" w:eastAsia="Times New Roman" w:hAnsi="Arial" w:cs="Arial"/>
                <w:iCs/>
                <w:lang w:val="en-US"/>
              </w:rPr>
              <w:t>POPE-</w:t>
            </w:r>
            <w:r w:rsidR="006E6A80" w:rsidRPr="00995282">
              <w:rPr>
                <w:rFonts w:ascii="Arial" w:eastAsia="Times New Roman" w:hAnsi="Arial" w:cs="Arial"/>
                <w:iCs/>
                <w:lang w:val="en-US"/>
              </w:rPr>
              <w:t>N</w:t>
            </w:r>
            <w:r w:rsidR="006E6A80" w:rsidRPr="00995282">
              <w:rPr>
                <w:rFonts w:ascii="Symbol" w:eastAsia="Times New Roman" w:hAnsi="Symbol" w:cs="Arial"/>
                <w:iCs/>
                <w:lang w:val="en-US"/>
              </w:rPr>
              <w:t></w:t>
            </w:r>
            <w:r w:rsidR="006E6A80" w:rsidRPr="00995282">
              <w:rPr>
                <w:rFonts w:ascii="Arial" w:eastAsia="Times New Roman" w:hAnsi="Arial" w:cs="Arial"/>
                <w:iCs/>
                <w:lang w:val="en-US"/>
              </w:rPr>
              <w:t>1</w:t>
            </w:r>
          </w:p>
        </w:tc>
        <w:tc>
          <w:tcPr>
            <w:tcW w:w="2267" w:type="dxa"/>
            <w:vMerge w:val="restart"/>
            <w:vAlign w:val="center"/>
          </w:tcPr>
          <w:p w14:paraId="3C38435C" w14:textId="7A8074F8" w:rsidR="00A60B56" w:rsidRPr="00995282" w:rsidRDefault="00A60B56" w:rsidP="00BB6C69">
            <w:pPr>
              <w:spacing w:after="0" w:line="240" w:lineRule="auto"/>
              <w:jc w:val="center"/>
              <w:rPr>
                <w:rFonts w:ascii="Arial" w:hAnsi="Arial" w:cs="Arial"/>
                <w:bCs/>
                <w:lang w:val="en-US"/>
              </w:rPr>
            </w:pPr>
            <w:r w:rsidRPr="00995282">
              <w:rPr>
                <w:rFonts w:ascii="Arial" w:hAnsi="Arial" w:cs="Arial"/>
                <w:bCs/>
                <w:lang w:val="en-US"/>
              </w:rPr>
              <w:t>POPE</w:t>
            </w:r>
          </w:p>
        </w:tc>
        <w:tc>
          <w:tcPr>
            <w:tcW w:w="1133" w:type="dxa"/>
            <w:vMerge w:val="restart"/>
            <w:vAlign w:val="center"/>
          </w:tcPr>
          <w:p w14:paraId="557D05B9" w14:textId="66928605" w:rsidR="00A60B56" w:rsidRPr="00995282" w:rsidRDefault="00A60B56" w:rsidP="00BB6C69">
            <w:pPr>
              <w:spacing w:after="0" w:line="240" w:lineRule="auto"/>
              <w:jc w:val="center"/>
              <w:rPr>
                <w:rFonts w:ascii="Arial" w:hAnsi="Arial" w:cs="Arial"/>
                <w:bCs/>
                <w:lang w:val="en-US"/>
              </w:rPr>
            </w:pPr>
            <w:r w:rsidRPr="00995282">
              <w:rPr>
                <w:rFonts w:ascii="Arial" w:hAnsi="Arial" w:cs="Arial"/>
                <w:bCs/>
                <w:lang w:val="en-US"/>
              </w:rPr>
              <w:t>261,360</w:t>
            </w:r>
          </w:p>
        </w:tc>
        <w:tc>
          <w:tcPr>
            <w:tcW w:w="1700" w:type="dxa"/>
            <w:vAlign w:val="center"/>
          </w:tcPr>
          <w:p w14:paraId="28CACBC1" w14:textId="6E25ECF6" w:rsidR="00A60B56" w:rsidRPr="00995282" w:rsidRDefault="00B428AB" w:rsidP="00BB6C69">
            <w:pPr>
              <w:spacing w:after="0" w:line="240" w:lineRule="auto"/>
              <w:jc w:val="center"/>
              <w:rPr>
                <w:rFonts w:ascii="Arial" w:hAnsi="Arial" w:cs="Arial"/>
                <w:bCs/>
                <w:lang w:val="de-DE"/>
              </w:rPr>
            </w:pPr>
            <w:r w:rsidRPr="00995282">
              <w:rPr>
                <w:rFonts w:ascii="Arial" w:eastAsia="Times New Roman" w:hAnsi="Arial" w:cs="Arial"/>
                <w:lang w:val="de-DE"/>
              </w:rPr>
              <w:t>H44-N</w:t>
            </w:r>
            <w:r w:rsidRPr="00995282">
              <w:rPr>
                <w:rFonts w:ascii="Symbol" w:eastAsia="Times New Roman" w:hAnsi="Symbol" w:cs="Arial"/>
                <w:lang w:val="de-DE"/>
              </w:rPr>
              <w:t></w:t>
            </w:r>
            <w:r w:rsidR="00DA1DF4" w:rsidRPr="00995282">
              <w:rPr>
                <w:rFonts w:ascii="Arial" w:eastAsia="Times New Roman" w:hAnsi="Arial" w:cs="Arial"/>
                <w:lang w:val="de-DE"/>
              </w:rPr>
              <w:t>1, H</w:t>
            </w:r>
            <w:r w:rsidRPr="00995282">
              <w:rPr>
                <w:rFonts w:ascii="Arial" w:eastAsia="Times New Roman" w:hAnsi="Arial" w:cs="Arial"/>
                <w:lang w:val="de-DE"/>
              </w:rPr>
              <w:t>194-N</w:t>
            </w:r>
            <w:r w:rsidRPr="00995282">
              <w:rPr>
                <w:rFonts w:ascii="Symbol" w:eastAsia="Times New Roman" w:hAnsi="Symbol" w:cs="Arial"/>
                <w:lang w:val="de-DE"/>
              </w:rPr>
              <w:t></w:t>
            </w:r>
            <w:r w:rsidRPr="00995282">
              <w:rPr>
                <w:rFonts w:ascii="Arial" w:eastAsia="Times New Roman" w:hAnsi="Arial" w:cs="Arial"/>
                <w:lang w:val="de-DE"/>
              </w:rPr>
              <w:t>1</w:t>
            </w:r>
          </w:p>
        </w:tc>
        <w:tc>
          <w:tcPr>
            <w:tcW w:w="1417" w:type="dxa"/>
            <w:vAlign w:val="center"/>
          </w:tcPr>
          <w:p w14:paraId="06F765F0" w14:textId="4182486B" w:rsidR="00A60B56" w:rsidRPr="00995282" w:rsidRDefault="00A60B56" w:rsidP="00BB6C69">
            <w:pPr>
              <w:spacing w:after="0" w:line="240" w:lineRule="auto"/>
              <w:jc w:val="center"/>
              <w:rPr>
                <w:rFonts w:ascii="Arial" w:hAnsi="Arial" w:cs="Arial"/>
                <w:bCs/>
                <w:lang w:val="en-US"/>
              </w:rPr>
            </w:pPr>
            <w:r w:rsidRPr="00995282">
              <w:rPr>
                <w:rFonts w:ascii="Arial" w:hAnsi="Arial" w:cs="Arial"/>
                <w:bCs/>
                <w:lang w:val="en-US"/>
              </w:rPr>
              <w:t>261</w:t>
            </w:r>
          </w:p>
        </w:tc>
      </w:tr>
      <w:tr w:rsidR="00A60B56" w:rsidRPr="00995282" w14:paraId="2D934E98" w14:textId="77777777" w:rsidTr="006E6A80">
        <w:tc>
          <w:tcPr>
            <w:tcW w:w="1813" w:type="dxa"/>
            <w:vAlign w:val="center"/>
          </w:tcPr>
          <w:p w14:paraId="067BA1BB" w14:textId="56B68E1E" w:rsidR="00A60B56" w:rsidRPr="00995282" w:rsidRDefault="006E6A80" w:rsidP="006E6A80">
            <w:pPr>
              <w:spacing w:after="0" w:line="240" w:lineRule="auto"/>
              <w:rPr>
                <w:rFonts w:ascii="Arial" w:hAnsi="Arial" w:cs="Arial"/>
                <w:bCs/>
                <w:lang w:val="en-US"/>
              </w:rPr>
            </w:pPr>
            <w:r w:rsidRPr="00995282">
              <w:rPr>
                <w:rFonts w:ascii="Arial" w:eastAsia="Times New Roman" w:hAnsi="Arial" w:cs="Arial"/>
                <w:iCs/>
                <w:lang w:val="en-US"/>
              </w:rPr>
              <w:t>POPE-N</w:t>
            </w:r>
            <w:r w:rsidRPr="00995282">
              <w:rPr>
                <w:rFonts w:ascii="Symbol" w:eastAsia="Times New Roman" w:hAnsi="Symbol" w:cs="Arial"/>
                <w:iCs/>
                <w:lang w:val="en-US"/>
              </w:rPr>
              <w:t></w:t>
            </w:r>
            <w:r w:rsidRPr="00995282">
              <w:rPr>
                <w:rFonts w:ascii="Arial" w:eastAsia="Times New Roman" w:hAnsi="Arial" w:cs="Arial"/>
                <w:iCs/>
                <w:lang w:val="en-US"/>
              </w:rPr>
              <w:t>2</w:t>
            </w:r>
          </w:p>
        </w:tc>
        <w:tc>
          <w:tcPr>
            <w:tcW w:w="2267" w:type="dxa"/>
            <w:vMerge/>
            <w:vAlign w:val="center"/>
          </w:tcPr>
          <w:p w14:paraId="4FF832D0" w14:textId="26AD1FAF" w:rsidR="00A60B56" w:rsidRPr="00995282" w:rsidRDefault="00A60B56" w:rsidP="00BB6C69">
            <w:pPr>
              <w:spacing w:after="0" w:line="240" w:lineRule="auto"/>
              <w:jc w:val="center"/>
              <w:rPr>
                <w:rFonts w:ascii="Arial" w:hAnsi="Arial" w:cs="Arial"/>
                <w:bCs/>
                <w:lang w:val="en-US"/>
              </w:rPr>
            </w:pPr>
          </w:p>
        </w:tc>
        <w:tc>
          <w:tcPr>
            <w:tcW w:w="1133" w:type="dxa"/>
            <w:vMerge/>
            <w:vAlign w:val="center"/>
          </w:tcPr>
          <w:p w14:paraId="7FC23205" w14:textId="77777777" w:rsidR="00A60B56" w:rsidRPr="00995282" w:rsidRDefault="00A60B56" w:rsidP="00BB6C69">
            <w:pPr>
              <w:spacing w:after="0" w:line="240" w:lineRule="auto"/>
              <w:jc w:val="center"/>
              <w:rPr>
                <w:rFonts w:ascii="Arial" w:hAnsi="Arial" w:cs="Arial"/>
                <w:bCs/>
                <w:lang w:val="en-US"/>
              </w:rPr>
            </w:pPr>
          </w:p>
        </w:tc>
        <w:tc>
          <w:tcPr>
            <w:tcW w:w="1700" w:type="dxa"/>
            <w:vAlign w:val="center"/>
          </w:tcPr>
          <w:p w14:paraId="66311842" w14:textId="03C76F2F" w:rsidR="00A60B56" w:rsidRPr="00995282" w:rsidRDefault="00A60B56" w:rsidP="0095191C">
            <w:pPr>
              <w:spacing w:after="0" w:line="240" w:lineRule="auto"/>
              <w:jc w:val="center"/>
              <w:rPr>
                <w:rFonts w:ascii="Arial" w:hAnsi="Arial" w:cs="Arial"/>
                <w:bCs/>
                <w:lang w:val="en-US"/>
              </w:rPr>
            </w:pPr>
            <w:r w:rsidRPr="00995282">
              <w:rPr>
                <w:rFonts w:ascii="Arial" w:eastAsia="Times New Roman" w:hAnsi="Arial" w:cs="Arial"/>
                <w:lang w:val="en-US"/>
              </w:rPr>
              <w:t>H44-N</w:t>
            </w:r>
            <w:r w:rsidRPr="00995282">
              <w:rPr>
                <w:rFonts w:ascii="Symbol" w:eastAsia="Times New Roman" w:hAnsi="Symbol" w:cs="Arial"/>
                <w:lang w:val="en-US"/>
              </w:rPr>
              <w:t></w:t>
            </w:r>
            <w:r w:rsidRPr="00995282">
              <w:rPr>
                <w:rFonts w:ascii="Arial" w:eastAsia="Times New Roman" w:hAnsi="Arial" w:cs="Arial"/>
                <w:lang w:val="en-US"/>
              </w:rPr>
              <w:t>2, H194-</w:t>
            </w:r>
            <w:r w:rsidRPr="00995282">
              <w:rPr>
                <w:rFonts w:ascii="Arial" w:eastAsia="Times New Roman" w:hAnsi="Arial" w:cs="Arial"/>
                <w:lang w:val="en-GB"/>
              </w:rPr>
              <w:t>N</w:t>
            </w:r>
            <w:r w:rsidRPr="00995282">
              <w:rPr>
                <w:rFonts w:ascii="Symbol" w:eastAsia="Times New Roman" w:hAnsi="Symbol" w:cs="Arial"/>
                <w:lang w:val="en-GB"/>
              </w:rPr>
              <w:sym w:font="Symbol" w:char="F065"/>
            </w:r>
            <w:r w:rsidRPr="00995282">
              <w:rPr>
                <w:rFonts w:ascii="Arial" w:eastAsia="Times New Roman" w:hAnsi="Arial" w:cs="Arial"/>
                <w:lang w:val="en-GB"/>
              </w:rPr>
              <w:t>2</w:t>
            </w:r>
            <w:r w:rsidRPr="00995282">
              <w:rPr>
                <w:rFonts w:ascii="Arial" w:eastAsia="Times New Roman" w:hAnsi="Arial" w:cs="Arial"/>
                <w:lang w:val="en-US"/>
              </w:rPr>
              <w:t xml:space="preserve"> </w:t>
            </w:r>
          </w:p>
          <w:p w14:paraId="76C449FD" w14:textId="538A3267" w:rsidR="00A60B56" w:rsidRPr="00995282" w:rsidRDefault="00A60B56" w:rsidP="00BB6C69">
            <w:pPr>
              <w:spacing w:after="0" w:line="240" w:lineRule="auto"/>
              <w:jc w:val="center"/>
              <w:rPr>
                <w:rFonts w:ascii="Arial" w:hAnsi="Arial" w:cs="Arial"/>
                <w:bCs/>
                <w:lang w:val="en-US"/>
              </w:rPr>
            </w:pPr>
          </w:p>
        </w:tc>
        <w:tc>
          <w:tcPr>
            <w:tcW w:w="1417" w:type="dxa"/>
            <w:vAlign w:val="center"/>
          </w:tcPr>
          <w:p w14:paraId="63577794" w14:textId="2A11B586" w:rsidR="00A60B56" w:rsidRPr="00995282" w:rsidRDefault="00A60B56" w:rsidP="00BB6C69">
            <w:pPr>
              <w:spacing w:after="0" w:line="240" w:lineRule="auto"/>
              <w:jc w:val="center"/>
              <w:rPr>
                <w:rFonts w:ascii="Arial" w:hAnsi="Arial" w:cs="Arial"/>
                <w:bCs/>
                <w:lang w:val="en-US"/>
              </w:rPr>
            </w:pPr>
            <w:r w:rsidRPr="00995282">
              <w:rPr>
                <w:rFonts w:ascii="Arial" w:hAnsi="Arial" w:cs="Arial"/>
                <w:bCs/>
                <w:lang w:val="en-US"/>
              </w:rPr>
              <w:t>250</w:t>
            </w:r>
          </w:p>
        </w:tc>
      </w:tr>
      <w:tr w:rsidR="00A60B56" w:rsidRPr="00995282" w14:paraId="4EA5D4BC" w14:textId="77777777" w:rsidTr="006E6A80">
        <w:tc>
          <w:tcPr>
            <w:tcW w:w="1813" w:type="dxa"/>
            <w:vAlign w:val="center"/>
          </w:tcPr>
          <w:p w14:paraId="649DCF40" w14:textId="606985B7" w:rsidR="00A60B56" w:rsidRPr="00995282" w:rsidRDefault="00A60B56" w:rsidP="006E6A80">
            <w:pPr>
              <w:spacing w:after="0" w:line="240" w:lineRule="auto"/>
              <w:rPr>
                <w:rFonts w:ascii="Arial" w:hAnsi="Arial" w:cs="Arial"/>
                <w:bCs/>
                <w:lang w:val="en-US"/>
              </w:rPr>
            </w:pPr>
            <w:r w:rsidRPr="00995282">
              <w:rPr>
                <w:rFonts w:ascii="Arial" w:eastAsia="Times New Roman" w:hAnsi="Arial" w:cs="Arial"/>
                <w:iCs/>
                <w:lang w:val="en-US"/>
              </w:rPr>
              <w:t>Mixed-</w:t>
            </w:r>
            <w:r w:rsidR="006E6A80" w:rsidRPr="00995282">
              <w:rPr>
                <w:rFonts w:ascii="Arial" w:eastAsia="Times New Roman" w:hAnsi="Arial" w:cs="Arial"/>
                <w:iCs/>
                <w:lang w:val="en-US"/>
              </w:rPr>
              <w:t>HSD</w:t>
            </w:r>
          </w:p>
        </w:tc>
        <w:tc>
          <w:tcPr>
            <w:tcW w:w="2267" w:type="dxa"/>
            <w:vMerge w:val="restart"/>
            <w:vAlign w:val="center"/>
          </w:tcPr>
          <w:p w14:paraId="166A5F09" w14:textId="393F4D71" w:rsidR="00A60B56" w:rsidRPr="00995282" w:rsidRDefault="00A60B56" w:rsidP="00A3175A">
            <w:pPr>
              <w:spacing w:after="0" w:line="240" w:lineRule="auto"/>
              <w:jc w:val="center"/>
              <w:rPr>
                <w:rFonts w:ascii="Arial" w:hAnsi="Arial" w:cs="Arial"/>
                <w:bCs/>
                <w:lang w:val="en-US"/>
              </w:rPr>
            </w:pPr>
            <w:r w:rsidRPr="00995282">
              <w:rPr>
                <w:rFonts w:ascii="Arial" w:hAnsi="Arial" w:cs="Arial"/>
                <w:bCs/>
                <w:lang w:val="en-US"/>
              </w:rPr>
              <w:t>4.5:3.5:2</w:t>
            </w:r>
          </w:p>
          <w:p w14:paraId="490F36A0" w14:textId="45CBC913" w:rsidR="00A60B56" w:rsidRPr="00995282" w:rsidRDefault="00A60B56" w:rsidP="00451892">
            <w:pPr>
              <w:spacing w:after="0" w:line="240" w:lineRule="auto"/>
              <w:rPr>
                <w:rFonts w:ascii="Arial" w:hAnsi="Arial" w:cs="Arial"/>
                <w:bCs/>
                <w:lang w:val="en-US"/>
              </w:rPr>
            </w:pPr>
            <w:r w:rsidRPr="00995282">
              <w:rPr>
                <w:rFonts w:ascii="Arial" w:hAnsi="Arial" w:cs="Arial"/>
                <w:bCs/>
                <w:lang w:val="en-US"/>
              </w:rPr>
              <w:t>POPE:POPC:POPS</w:t>
            </w:r>
          </w:p>
        </w:tc>
        <w:tc>
          <w:tcPr>
            <w:tcW w:w="1133" w:type="dxa"/>
            <w:vMerge w:val="restart"/>
            <w:vAlign w:val="center"/>
          </w:tcPr>
          <w:p w14:paraId="40F316D8" w14:textId="051C5AA2" w:rsidR="00A60B56" w:rsidRPr="00995282" w:rsidRDefault="00A60B56" w:rsidP="00BB6C69">
            <w:pPr>
              <w:spacing w:after="0" w:line="240" w:lineRule="auto"/>
              <w:jc w:val="center"/>
              <w:rPr>
                <w:rFonts w:ascii="Arial" w:hAnsi="Arial" w:cs="Arial"/>
                <w:bCs/>
                <w:lang w:val="en-US"/>
              </w:rPr>
            </w:pPr>
            <w:r w:rsidRPr="00995282">
              <w:rPr>
                <w:rFonts w:ascii="Arial" w:eastAsia="Times New Roman" w:hAnsi="Arial" w:cs="Arial"/>
              </w:rPr>
              <w:t>263</w:t>
            </w:r>
            <w:r w:rsidRPr="00995282">
              <w:rPr>
                <w:rFonts w:ascii="Arial" w:eastAsia="Times New Roman" w:hAnsi="Arial" w:cs="Arial"/>
                <w:lang w:val="en-US"/>
              </w:rPr>
              <w:t>,</w:t>
            </w:r>
            <w:r w:rsidRPr="00995282">
              <w:rPr>
                <w:rFonts w:ascii="Arial" w:eastAsia="Times New Roman" w:hAnsi="Arial" w:cs="Arial"/>
              </w:rPr>
              <w:t>094</w:t>
            </w:r>
          </w:p>
        </w:tc>
        <w:tc>
          <w:tcPr>
            <w:tcW w:w="1700" w:type="dxa"/>
            <w:vAlign w:val="center"/>
          </w:tcPr>
          <w:p w14:paraId="3CE4A285" w14:textId="6E13D59E" w:rsidR="00A60B56" w:rsidRPr="00995282" w:rsidRDefault="006E6A80" w:rsidP="00BB6C69">
            <w:pPr>
              <w:spacing w:after="0" w:line="240" w:lineRule="auto"/>
              <w:jc w:val="center"/>
              <w:rPr>
                <w:rFonts w:ascii="Arial" w:hAnsi="Arial" w:cs="Arial"/>
                <w:bCs/>
                <w:lang w:val="de-DE"/>
              </w:rPr>
            </w:pPr>
            <w:r w:rsidRPr="00995282">
              <w:rPr>
                <w:rFonts w:ascii="Arial" w:eastAsia="Times New Roman" w:hAnsi="Arial" w:cs="Arial"/>
                <w:lang w:val="de-DE"/>
              </w:rPr>
              <w:t>H44-N</w:t>
            </w:r>
            <w:r w:rsidRPr="00995282">
              <w:rPr>
                <w:rFonts w:ascii="Symbol" w:eastAsia="Times New Roman" w:hAnsi="Symbol" w:cs="Arial"/>
                <w:lang w:val="de-DE"/>
              </w:rPr>
              <w:t></w:t>
            </w:r>
            <w:r w:rsidR="00DA1DF4" w:rsidRPr="00995282">
              <w:rPr>
                <w:rFonts w:ascii="Arial" w:eastAsia="Times New Roman" w:hAnsi="Arial" w:cs="Arial"/>
                <w:lang w:val="de-DE"/>
              </w:rPr>
              <w:t>1, H</w:t>
            </w:r>
            <w:r w:rsidRPr="00995282">
              <w:rPr>
                <w:rFonts w:ascii="Arial" w:eastAsia="Times New Roman" w:hAnsi="Arial" w:cs="Arial"/>
                <w:lang w:val="de-DE"/>
              </w:rPr>
              <w:t>194-N</w:t>
            </w:r>
            <w:r w:rsidRPr="00995282">
              <w:rPr>
                <w:rFonts w:ascii="Symbol" w:eastAsia="Times New Roman" w:hAnsi="Symbol" w:cs="Arial"/>
                <w:lang w:val="de-DE"/>
              </w:rPr>
              <w:t></w:t>
            </w:r>
            <w:r w:rsidRPr="00995282">
              <w:rPr>
                <w:rFonts w:ascii="Arial" w:eastAsia="Times New Roman" w:hAnsi="Arial" w:cs="Arial"/>
                <w:lang w:val="de-DE"/>
              </w:rPr>
              <w:t>1</w:t>
            </w:r>
          </w:p>
        </w:tc>
        <w:tc>
          <w:tcPr>
            <w:tcW w:w="1417" w:type="dxa"/>
            <w:vAlign w:val="center"/>
          </w:tcPr>
          <w:p w14:paraId="2A3BAE98" w14:textId="1D2058FF" w:rsidR="00A60B56" w:rsidRPr="00995282" w:rsidRDefault="00A60B56" w:rsidP="00BB6C69">
            <w:pPr>
              <w:spacing w:after="0" w:line="240" w:lineRule="auto"/>
              <w:jc w:val="center"/>
              <w:rPr>
                <w:rFonts w:ascii="Arial" w:hAnsi="Arial" w:cs="Arial"/>
                <w:bCs/>
                <w:lang w:val="en-US"/>
              </w:rPr>
            </w:pPr>
            <w:r w:rsidRPr="00995282">
              <w:rPr>
                <w:rFonts w:ascii="Arial" w:hAnsi="Arial" w:cs="Arial"/>
                <w:bCs/>
                <w:lang w:val="en-US"/>
              </w:rPr>
              <w:t>251</w:t>
            </w:r>
          </w:p>
        </w:tc>
      </w:tr>
      <w:tr w:rsidR="00A60B56" w:rsidRPr="00995282" w14:paraId="615D9932" w14:textId="77777777" w:rsidTr="006E6A80">
        <w:tc>
          <w:tcPr>
            <w:tcW w:w="1813" w:type="dxa"/>
            <w:vAlign w:val="center"/>
          </w:tcPr>
          <w:p w14:paraId="0424AEBA" w14:textId="04853835" w:rsidR="00A60B56" w:rsidRPr="00995282" w:rsidRDefault="006E6A80" w:rsidP="009B1364">
            <w:pPr>
              <w:spacing w:after="0" w:line="240" w:lineRule="auto"/>
              <w:rPr>
                <w:rFonts w:ascii="Arial" w:hAnsi="Arial" w:cs="Arial"/>
                <w:bCs/>
                <w:lang w:val="en-US"/>
              </w:rPr>
            </w:pPr>
            <w:r w:rsidRPr="00995282">
              <w:rPr>
                <w:rFonts w:ascii="Arial" w:eastAsia="Times New Roman" w:hAnsi="Arial" w:cs="Arial"/>
                <w:iCs/>
                <w:lang w:val="en-US"/>
              </w:rPr>
              <w:t>Mixed-</w:t>
            </w:r>
            <w:r w:rsidR="00A60B56" w:rsidRPr="00995282">
              <w:rPr>
                <w:rFonts w:ascii="Arial" w:eastAsia="Times New Roman" w:hAnsi="Arial" w:cs="Arial"/>
                <w:iCs/>
                <w:lang w:val="en-US"/>
              </w:rPr>
              <w:t>HSE</w:t>
            </w:r>
          </w:p>
        </w:tc>
        <w:tc>
          <w:tcPr>
            <w:tcW w:w="2267" w:type="dxa"/>
            <w:vMerge/>
            <w:vAlign w:val="center"/>
          </w:tcPr>
          <w:p w14:paraId="0E4FD0FE" w14:textId="7B4AC88B" w:rsidR="00A60B56" w:rsidRPr="00995282" w:rsidRDefault="00A60B56" w:rsidP="009B1364">
            <w:pPr>
              <w:spacing w:after="0" w:line="240" w:lineRule="auto"/>
              <w:jc w:val="center"/>
              <w:rPr>
                <w:rFonts w:ascii="Arial" w:hAnsi="Arial" w:cs="Arial"/>
                <w:bCs/>
                <w:lang w:val="en-US"/>
              </w:rPr>
            </w:pPr>
          </w:p>
        </w:tc>
        <w:tc>
          <w:tcPr>
            <w:tcW w:w="1133" w:type="dxa"/>
            <w:vMerge/>
            <w:vAlign w:val="center"/>
          </w:tcPr>
          <w:p w14:paraId="27115553" w14:textId="77777777" w:rsidR="00A60B56" w:rsidRPr="00995282" w:rsidRDefault="00A60B56" w:rsidP="009B1364">
            <w:pPr>
              <w:spacing w:after="0" w:line="240" w:lineRule="auto"/>
              <w:jc w:val="center"/>
              <w:rPr>
                <w:rFonts w:ascii="Arial" w:hAnsi="Arial" w:cs="Arial"/>
                <w:bCs/>
                <w:lang w:val="en-US"/>
              </w:rPr>
            </w:pPr>
          </w:p>
        </w:tc>
        <w:tc>
          <w:tcPr>
            <w:tcW w:w="1700" w:type="dxa"/>
            <w:vAlign w:val="center"/>
          </w:tcPr>
          <w:p w14:paraId="15011D3E" w14:textId="29BBF487" w:rsidR="00A60B56" w:rsidRPr="00995282" w:rsidRDefault="00A60B56" w:rsidP="009B1364">
            <w:pPr>
              <w:spacing w:after="0" w:line="240" w:lineRule="auto"/>
              <w:jc w:val="center"/>
              <w:rPr>
                <w:rFonts w:ascii="Arial" w:eastAsia="Times New Roman" w:hAnsi="Arial" w:cs="Arial"/>
                <w:lang w:val="en-US"/>
              </w:rPr>
            </w:pPr>
            <w:r w:rsidRPr="00995282">
              <w:rPr>
                <w:rFonts w:ascii="Arial" w:eastAsia="Times New Roman" w:hAnsi="Arial" w:cs="Arial"/>
                <w:lang w:val="en-US"/>
              </w:rPr>
              <w:t>H44-N</w:t>
            </w:r>
            <w:r w:rsidRPr="00995282">
              <w:rPr>
                <w:rFonts w:ascii="Symbol" w:eastAsia="Times New Roman" w:hAnsi="Symbol" w:cs="Arial"/>
                <w:lang w:val="en-US"/>
              </w:rPr>
              <w:t></w:t>
            </w:r>
            <w:r w:rsidRPr="00995282">
              <w:rPr>
                <w:rFonts w:ascii="Arial" w:eastAsia="Times New Roman" w:hAnsi="Arial" w:cs="Arial"/>
                <w:lang w:val="en-US"/>
              </w:rPr>
              <w:t>2</w:t>
            </w:r>
          </w:p>
          <w:p w14:paraId="06A21F10" w14:textId="716385F1" w:rsidR="00A60B56" w:rsidRPr="00995282" w:rsidRDefault="00A60B56" w:rsidP="009B1364">
            <w:pPr>
              <w:spacing w:after="0" w:line="240" w:lineRule="auto"/>
              <w:jc w:val="center"/>
              <w:rPr>
                <w:rFonts w:ascii="Arial" w:hAnsi="Arial" w:cs="Arial"/>
                <w:bCs/>
                <w:lang w:val="en-US"/>
              </w:rPr>
            </w:pPr>
            <w:r w:rsidRPr="00995282">
              <w:rPr>
                <w:rFonts w:ascii="Arial" w:eastAsia="Times New Roman" w:hAnsi="Arial" w:cs="Arial"/>
                <w:lang w:val="en-US"/>
              </w:rPr>
              <w:t>H194-</w:t>
            </w:r>
            <w:r w:rsidRPr="00995282">
              <w:rPr>
                <w:rFonts w:ascii="Arial" w:eastAsia="Times New Roman" w:hAnsi="Arial" w:cs="Arial"/>
                <w:lang w:val="en-GB"/>
              </w:rPr>
              <w:t>N</w:t>
            </w:r>
            <w:r w:rsidRPr="00995282">
              <w:rPr>
                <w:rFonts w:ascii="Symbol" w:eastAsia="Times New Roman" w:hAnsi="Symbol" w:cs="Arial"/>
                <w:lang w:val="en-GB"/>
              </w:rPr>
              <w:sym w:font="Symbol" w:char="F065"/>
            </w:r>
            <w:r w:rsidRPr="00995282">
              <w:rPr>
                <w:rFonts w:ascii="Arial" w:eastAsia="Times New Roman" w:hAnsi="Arial" w:cs="Arial"/>
                <w:lang w:val="en-GB"/>
              </w:rPr>
              <w:t>2</w:t>
            </w:r>
            <w:r w:rsidRPr="00995282">
              <w:rPr>
                <w:rFonts w:ascii="Arial" w:eastAsia="Times New Roman" w:hAnsi="Arial" w:cs="Arial"/>
                <w:lang w:val="en-US"/>
              </w:rPr>
              <w:t xml:space="preserve"> </w:t>
            </w:r>
          </w:p>
          <w:p w14:paraId="154ABE55" w14:textId="4C6A622D" w:rsidR="00A60B56" w:rsidRPr="00995282" w:rsidRDefault="00A60B56" w:rsidP="009B1364">
            <w:pPr>
              <w:spacing w:after="0" w:line="240" w:lineRule="auto"/>
              <w:jc w:val="center"/>
              <w:rPr>
                <w:rFonts w:ascii="Arial" w:hAnsi="Arial" w:cs="Arial"/>
                <w:bCs/>
                <w:lang w:val="en-US"/>
              </w:rPr>
            </w:pPr>
          </w:p>
        </w:tc>
        <w:tc>
          <w:tcPr>
            <w:tcW w:w="1417" w:type="dxa"/>
            <w:vAlign w:val="center"/>
          </w:tcPr>
          <w:p w14:paraId="6F74729B" w14:textId="7BE0880C" w:rsidR="00A60B56" w:rsidRPr="00995282" w:rsidRDefault="00A60B56" w:rsidP="009B1364">
            <w:pPr>
              <w:spacing w:after="0" w:line="240" w:lineRule="auto"/>
              <w:jc w:val="center"/>
              <w:rPr>
                <w:rFonts w:ascii="Arial" w:hAnsi="Arial" w:cs="Arial"/>
                <w:bCs/>
                <w:lang w:val="en-US"/>
              </w:rPr>
            </w:pPr>
            <w:r w:rsidRPr="00995282">
              <w:rPr>
                <w:rFonts w:ascii="Arial" w:hAnsi="Arial" w:cs="Arial"/>
                <w:bCs/>
                <w:lang w:val="en-US"/>
              </w:rPr>
              <w:t>250</w:t>
            </w:r>
          </w:p>
        </w:tc>
      </w:tr>
    </w:tbl>
    <w:p w14:paraId="132BC554" w14:textId="77777777" w:rsidR="00C50325" w:rsidRPr="00995282" w:rsidRDefault="00C50325" w:rsidP="009B1364">
      <w:pPr>
        <w:spacing w:after="0" w:line="480" w:lineRule="auto"/>
        <w:jc w:val="both"/>
        <w:rPr>
          <w:rFonts w:ascii="Arial" w:hAnsi="Arial" w:cs="Arial"/>
          <w:bCs/>
          <w:iCs/>
          <w:sz w:val="24"/>
          <w:lang w:val="en-US"/>
        </w:rPr>
      </w:pPr>
    </w:p>
    <w:p w14:paraId="13BD7E5D" w14:textId="2C434AB6" w:rsidR="00155F48" w:rsidRPr="00995282" w:rsidRDefault="0039412A" w:rsidP="009B1364">
      <w:pPr>
        <w:spacing w:after="0" w:line="480" w:lineRule="auto"/>
        <w:jc w:val="both"/>
        <w:rPr>
          <w:rFonts w:ascii="Arial" w:hAnsi="Arial" w:cs="Arial"/>
          <w:sz w:val="24"/>
          <w:szCs w:val="24"/>
          <w:lang w:val="en-US"/>
        </w:rPr>
      </w:pPr>
      <w:r w:rsidRPr="00995282">
        <w:rPr>
          <w:rFonts w:ascii="Arial" w:hAnsi="Arial" w:cs="Arial"/>
          <w:bCs/>
          <w:i/>
          <w:iCs/>
          <w:sz w:val="24"/>
          <w:lang w:val="en-US"/>
        </w:rPr>
        <w:t xml:space="preserve">Starting coordinates for </w:t>
      </w:r>
      <w:r w:rsidR="0033068F" w:rsidRPr="00995282">
        <w:rPr>
          <w:rFonts w:ascii="Arial" w:hAnsi="Arial" w:cs="Arial"/>
          <w:bCs/>
          <w:i/>
          <w:iCs/>
          <w:sz w:val="24"/>
          <w:lang w:val="en-US"/>
        </w:rPr>
        <w:t xml:space="preserve">MD </w:t>
      </w:r>
      <w:r w:rsidRPr="00995282">
        <w:rPr>
          <w:rFonts w:ascii="Arial" w:hAnsi="Arial" w:cs="Arial"/>
          <w:bCs/>
          <w:i/>
          <w:iCs/>
          <w:sz w:val="24"/>
          <w:lang w:val="en-US"/>
        </w:rPr>
        <w:t>simulations</w:t>
      </w:r>
      <w:r w:rsidR="001F7E68" w:rsidRPr="00995282">
        <w:rPr>
          <w:rFonts w:ascii="Arial" w:hAnsi="Arial" w:cs="Arial"/>
          <w:bCs/>
          <w:i/>
          <w:iCs/>
          <w:sz w:val="24"/>
          <w:lang w:val="en-US"/>
        </w:rPr>
        <w:t xml:space="preserve"> of ChR2. </w:t>
      </w:r>
      <w:r w:rsidR="001F7E68" w:rsidRPr="00995282">
        <w:rPr>
          <w:rFonts w:ascii="Arial" w:hAnsi="Arial" w:cs="Arial"/>
          <w:bCs/>
          <w:sz w:val="24"/>
          <w:lang w:val="en-US"/>
        </w:rPr>
        <w:t xml:space="preserve">Starting coordinates of the wild-type ChR2 </w:t>
      </w:r>
      <w:proofErr w:type="spellStart"/>
      <w:r w:rsidR="001F7E68" w:rsidRPr="00995282">
        <w:rPr>
          <w:rFonts w:ascii="Arial" w:hAnsi="Arial" w:cs="Arial"/>
          <w:bCs/>
          <w:sz w:val="24"/>
          <w:lang w:val="en-US"/>
        </w:rPr>
        <w:t>homodimer</w:t>
      </w:r>
      <w:proofErr w:type="spellEnd"/>
      <w:r w:rsidR="001F7E68" w:rsidRPr="00995282">
        <w:rPr>
          <w:rFonts w:ascii="Arial" w:hAnsi="Arial" w:cs="Arial"/>
          <w:bCs/>
          <w:sz w:val="24"/>
          <w:lang w:val="en-US"/>
        </w:rPr>
        <w:t xml:space="preserve"> with 52 crystallographic waters </w:t>
      </w:r>
      <w:r w:rsidR="00DE710E" w:rsidRPr="00995282">
        <w:rPr>
          <w:rFonts w:ascii="Arial" w:hAnsi="Arial" w:cs="Arial"/>
          <w:bCs/>
          <w:sz w:val="24"/>
          <w:lang w:val="en-US"/>
        </w:rPr>
        <w:t>and all-</w:t>
      </w:r>
      <w:r w:rsidR="00DE710E" w:rsidRPr="00995282">
        <w:rPr>
          <w:rFonts w:ascii="Arial" w:hAnsi="Arial" w:cs="Arial"/>
          <w:bCs/>
          <w:i/>
          <w:sz w:val="24"/>
          <w:lang w:val="en-US"/>
        </w:rPr>
        <w:t>trans</w:t>
      </w:r>
      <w:r w:rsidR="00DE710E" w:rsidRPr="00995282">
        <w:rPr>
          <w:rFonts w:ascii="Arial" w:hAnsi="Arial" w:cs="Arial"/>
          <w:bCs/>
          <w:sz w:val="24"/>
          <w:lang w:val="en-US"/>
        </w:rPr>
        <w:t xml:space="preserve"> retinal </w:t>
      </w:r>
      <w:r w:rsidR="001F7E68" w:rsidRPr="00995282">
        <w:rPr>
          <w:rFonts w:ascii="Arial" w:hAnsi="Arial" w:cs="Arial"/>
          <w:bCs/>
          <w:sz w:val="24"/>
          <w:lang w:val="en-US"/>
        </w:rPr>
        <w:t xml:space="preserve">were taken from </w:t>
      </w:r>
      <w:r w:rsidR="0033068F" w:rsidRPr="00995282">
        <w:rPr>
          <w:rFonts w:ascii="Arial" w:hAnsi="Arial" w:cs="Arial"/>
          <w:bCs/>
          <w:sz w:val="24"/>
          <w:lang w:val="en-US"/>
        </w:rPr>
        <w:t xml:space="preserve">the </w:t>
      </w:r>
      <w:r w:rsidR="00DE710E" w:rsidRPr="00995282">
        <w:rPr>
          <w:rFonts w:ascii="Arial" w:hAnsi="Arial" w:cs="Arial"/>
          <w:bCs/>
          <w:sz w:val="24"/>
          <w:lang w:val="en-US"/>
        </w:rPr>
        <w:t xml:space="preserve">OPM entry </w:t>
      </w:r>
      <w:r w:rsidR="0033068F" w:rsidRPr="00995282">
        <w:rPr>
          <w:rFonts w:ascii="Arial" w:hAnsi="Arial" w:cs="Arial"/>
          <w:bCs/>
          <w:sz w:val="24"/>
          <w:lang w:val="en-US"/>
        </w:rPr>
        <w:t xml:space="preserve">for </w:t>
      </w:r>
      <w:r w:rsidR="001F7E68" w:rsidRPr="00995282">
        <w:rPr>
          <w:rFonts w:ascii="Arial" w:hAnsi="Arial" w:cs="Arial"/>
          <w:bCs/>
          <w:sz w:val="24"/>
          <w:lang w:val="en-US"/>
        </w:rPr>
        <w:t>PDB ID:6EID</w:t>
      </w:r>
      <w:r w:rsidR="00400400" w:rsidRPr="00995282">
        <w:rPr>
          <w:rFonts w:ascii="Arial" w:hAnsi="Arial" w:cs="Arial"/>
          <w:bCs/>
          <w:sz w:val="24"/>
          <w:lang w:val="en-US"/>
        </w:rPr>
        <w:t xml:space="preserve"> </w:t>
      </w:r>
      <w:r w:rsidR="00F94804"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&lt;EndNote&gt;&lt;Cite&gt;&lt;Author&gt;Volkov&lt;/Author&gt;&lt;Year&gt;2017&lt;/Year&gt;&lt;RecNum&gt;885&lt;/RecNum&gt;&lt;DisplayText&gt;[47]&lt;/DisplayText&gt;&lt;record&gt;&lt;rec-number&gt;885&lt;/rec-number&gt;&lt;foreign-keys&gt;&lt;key app="EN" db-id="axe299t24zfp0pexfzipze0sxvaszv90xspf" timestamp="1512384598"&gt;885&lt;/key&gt;&lt;/foreign-keys&gt;&lt;ref-type name="Journal Article"&gt;17&lt;/ref-type&gt;&lt;contributors&gt;&lt;authors&gt;&lt;author&gt;Volkov, O.&lt;/author&gt;&lt;author&gt;Kovalev, K.&lt;/author&gt;&lt;author&gt;Polovinkin, V.&lt;/author&gt;&lt;author&gt;Borschchevskiy, V.&lt;/author&gt;&lt;author&gt;Bamann, C.&lt;/author&gt;&lt;author&gt;Astashkin, R.&lt;/author&gt;&lt;author&gt;Marin, E.&lt;/author&gt;&lt;author&gt;Popov, A.&lt;/author&gt;&lt;author&gt;Balandin, T.&lt;/author&gt;&lt;author&gt;Willbold, D.&lt;/author&gt;&lt;author&gt;Büldt, G.&lt;/author&gt;&lt;author&gt;Bamberg, E.&lt;/author&gt;&lt;author&gt;Gordeliy, V.&lt;/author&gt;&lt;/authors&gt;&lt;/contributors&gt;&lt;titles&gt;&lt;title&gt;Structural insights into ion conduction by channelrhodopsin 2&lt;/title&gt;&lt;secondary-title&gt;Science&lt;/secondary-title&gt;&lt;/titles&gt;&lt;periodical&gt;&lt;full-title&gt;Science&lt;/full-title&gt;&lt;/periodical&gt;&lt;pages&gt;eaan8862&lt;/pages&gt;&lt;volume&gt;358&lt;/volume&gt;&lt;dates&gt;&lt;year&gt;2017&lt;/year&gt;&lt;/dates&gt;&lt;urls&gt;&lt;/urls&gt;&lt;/record&gt;&lt;/Cite&gt;&lt;/EndNote&gt;</w:instrText>
      </w:r>
      <w:r w:rsidR="00F94804" w:rsidRPr="00995282">
        <w:rPr>
          <w:rFonts w:ascii="Arial" w:hAnsi="Arial" w:cs="Arial"/>
          <w:bCs/>
          <w:sz w:val="24"/>
          <w:lang w:val="en-US"/>
        </w:rPr>
        <w:fldChar w:fldCharType="separate"/>
      </w:r>
      <w:r w:rsidR="00905BFD" w:rsidRPr="00995282">
        <w:rPr>
          <w:rFonts w:ascii="Arial" w:hAnsi="Arial" w:cs="Arial"/>
          <w:bCs/>
          <w:noProof/>
          <w:sz w:val="24"/>
          <w:lang w:val="en-US"/>
        </w:rPr>
        <w:t>[47]</w:t>
      </w:r>
      <w:r w:rsidR="00F94804" w:rsidRPr="00995282">
        <w:rPr>
          <w:rFonts w:ascii="Arial" w:hAnsi="Arial" w:cs="Arial"/>
          <w:bCs/>
          <w:sz w:val="24"/>
          <w:lang w:val="en-US"/>
        </w:rPr>
        <w:fldChar w:fldCharType="end"/>
      </w:r>
      <w:r w:rsidR="00400400" w:rsidRPr="00995282">
        <w:rPr>
          <w:rFonts w:ascii="Arial" w:hAnsi="Arial" w:cs="Arial"/>
          <w:bCs/>
          <w:sz w:val="24"/>
          <w:lang w:val="en-US"/>
        </w:rPr>
        <w:t>.</w:t>
      </w:r>
      <w:r w:rsidR="001F7E68" w:rsidRPr="00995282">
        <w:rPr>
          <w:rFonts w:ascii="Arial" w:hAnsi="Arial" w:cs="Arial"/>
          <w:bCs/>
          <w:sz w:val="24"/>
          <w:lang w:val="en-US"/>
        </w:rPr>
        <w:t xml:space="preserve"> Missing atom coordinates were generated using MODELLER</w:t>
      </w:r>
      <w:r w:rsidR="00400400" w:rsidRPr="00995282">
        <w:rPr>
          <w:rFonts w:ascii="Arial" w:hAnsi="Arial" w:cs="Arial"/>
          <w:bCs/>
          <w:sz w:val="24"/>
          <w:lang w:val="en-US"/>
        </w:rPr>
        <w:t xml:space="preserve"> </w:t>
      </w:r>
      <w:r w:rsidR="00F94804" w:rsidRPr="00995282">
        <w:rPr>
          <w:rFonts w:ascii="Arial" w:hAnsi="Arial" w:cs="Arial"/>
          <w:bCs/>
          <w:sz w:val="24"/>
          <w:lang w:val="en-US"/>
        </w:rPr>
        <w:fldChar w:fldCharType="begin">
          <w:fldData xml:space="preserve">PEVuZE5vdGU+PENpdGU+PEF1dGhvcj5GaXNlcjwvQXV0aG9yPjxZZWFyPjIwMDA8L1llYXI+PFJl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</w:fldData>
        </w:fldChar>
      </w:r>
      <w:r w:rsidR="00905BFD" w:rsidRPr="00995282">
        <w:rPr>
          <w:rFonts w:ascii="Arial" w:hAnsi="Arial" w:cs="Arial"/>
          <w:bCs/>
          <w:sz w:val="24"/>
          <w:lang w:val="en-US"/>
        </w:rPr>
        <w:instrText xml:space="preserve"> ADDIN EN.CITE </w:instrText>
      </w:r>
      <w:r w:rsidR="00905BFD" w:rsidRPr="00995282">
        <w:rPr>
          <w:rFonts w:ascii="Arial" w:hAnsi="Arial" w:cs="Arial"/>
          <w:bCs/>
          <w:sz w:val="24"/>
          <w:lang w:val="en-US"/>
        </w:rPr>
        <w:fldChar w:fldCharType="begin">
          <w:fldData xml:space="preserve">PEVuZE5vdGU+PENpdGU+PEF1dGhvcj5GaXNlcjwvQXV0aG9yPjxZZWFyPjIwMDA8L1llYXI+PFJl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</w:fldData>
        </w:fldChar>
      </w:r>
      <w:r w:rsidR="00905BFD" w:rsidRPr="00995282">
        <w:rPr>
          <w:rFonts w:ascii="Arial" w:hAnsi="Arial" w:cs="Arial"/>
          <w:bCs/>
          <w:sz w:val="24"/>
          <w:lang w:val="en-US"/>
        </w:rPr>
        <w:instrText xml:space="preserve"> ADDIN EN.CITE.DATA </w:instrText>
      </w:r>
      <w:r w:rsidR="00905BFD" w:rsidRPr="00995282">
        <w:rPr>
          <w:rFonts w:ascii="Arial" w:hAnsi="Arial" w:cs="Arial"/>
          <w:bCs/>
          <w:sz w:val="24"/>
          <w:lang w:val="en-US"/>
        </w:rPr>
      </w:r>
      <w:r w:rsidR="00905BFD" w:rsidRPr="00995282">
        <w:rPr>
          <w:rFonts w:ascii="Arial" w:hAnsi="Arial" w:cs="Arial"/>
          <w:bCs/>
          <w:sz w:val="24"/>
          <w:lang w:val="en-US"/>
        </w:rPr>
        <w:fldChar w:fldCharType="end"/>
      </w:r>
      <w:r w:rsidR="00F94804" w:rsidRPr="00995282">
        <w:rPr>
          <w:rFonts w:ascii="Arial" w:hAnsi="Arial" w:cs="Arial"/>
          <w:bCs/>
          <w:sz w:val="24"/>
          <w:lang w:val="en-US"/>
        </w:rPr>
      </w:r>
      <w:r w:rsidR="00F94804" w:rsidRPr="00995282">
        <w:rPr>
          <w:rFonts w:ascii="Arial" w:hAnsi="Arial" w:cs="Arial"/>
          <w:bCs/>
          <w:sz w:val="24"/>
          <w:lang w:val="en-US"/>
        </w:rPr>
        <w:fldChar w:fldCharType="separate"/>
      </w:r>
      <w:r w:rsidR="00905BFD" w:rsidRPr="00995282">
        <w:rPr>
          <w:rFonts w:ascii="Arial" w:hAnsi="Arial" w:cs="Arial"/>
          <w:bCs/>
          <w:noProof/>
          <w:sz w:val="24"/>
          <w:lang w:val="en-US"/>
        </w:rPr>
        <w:t>[58-60]</w:t>
      </w:r>
      <w:r w:rsidR="00F94804" w:rsidRPr="00995282">
        <w:rPr>
          <w:rFonts w:ascii="Arial" w:hAnsi="Arial" w:cs="Arial"/>
          <w:bCs/>
          <w:sz w:val="24"/>
          <w:lang w:val="en-US"/>
        </w:rPr>
        <w:fldChar w:fldCharType="end"/>
      </w:r>
      <w:r w:rsidR="004248EE" w:rsidRPr="00995282">
        <w:rPr>
          <w:rFonts w:ascii="Arial" w:hAnsi="Arial" w:cs="Arial"/>
          <w:bCs/>
          <w:sz w:val="24"/>
          <w:lang w:val="en-US"/>
        </w:rPr>
        <w:t>;</w:t>
      </w:r>
      <w:r w:rsidR="001F7E68" w:rsidRPr="00995282">
        <w:rPr>
          <w:rFonts w:ascii="Arial" w:hAnsi="Arial" w:cs="Arial"/>
          <w:bCs/>
          <w:sz w:val="24"/>
          <w:lang w:val="en-US"/>
        </w:rPr>
        <w:t xml:space="preserve"> E90 and D156 were considered protonated</w:t>
      </w:r>
      <w:r w:rsidR="0061785E" w:rsidRPr="00995282">
        <w:rPr>
          <w:rFonts w:ascii="Arial" w:hAnsi="Arial" w:cs="Arial"/>
          <w:bCs/>
          <w:sz w:val="24"/>
          <w:lang w:val="en-US"/>
        </w:rPr>
        <w:t xml:space="preserve"> </w:t>
      </w:r>
      <w:r w:rsidR="00F94804" w:rsidRPr="00995282">
        <w:rPr>
          <w:rFonts w:ascii="Arial" w:hAnsi="Arial" w:cs="Arial"/>
          <w:bCs/>
          <w:sz w:val="24"/>
          <w:lang w:val="en-US"/>
        </w:rPr>
        <w:fldChar w:fldCharType="begin">
          <w:fldData xml:space="preserve">PEVuZE5vdGU+PENpdGU+PEF1dGhvcj5OYWNrPC9BdXRob3I+PFllYXI+MjAxMDwvWWVhcj48UmVj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==
</w:fldData>
        </w:fldChar>
      </w:r>
      <w:r w:rsidR="00905BFD" w:rsidRPr="00995282">
        <w:rPr>
          <w:rFonts w:ascii="Arial" w:hAnsi="Arial" w:cs="Arial"/>
          <w:bCs/>
          <w:sz w:val="24"/>
          <w:lang w:val="en-US"/>
        </w:rPr>
        <w:instrText xml:space="preserve"> ADDIN EN.CITE </w:instrText>
      </w:r>
      <w:r w:rsidR="00905BFD" w:rsidRPr="00995282">
        <w:rPr>
          <w:rFonts w:ascii="Arial" w:hAnsi="Arial" w:cs="Arial"/>
          <w:bCs/>
          <w:sz w:val="24"/>
          <w:lang w:val="en-US"/>
        </w:rPr>
        <w:fldChar w:fldCharType="begin">
          <w:fldData xml:space="preserve">PEVuZE5vdGU+PENpdGU+PEF1dGhvcj5OYWNrPC9BdXRob3I+PFllYXI+MjAxMDwvWWVhcj48UmVj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==
</w:fldData>
        </w:fldChar>
      </w:r>
      <w:r w:rsidR="00905BFD" w:rsidRPr="00995282">
        <w:rPr>
          <w:rFonts w:ascii="Arial" w:hAnsi="Arial" w:cs="Arial"/>
          <w:bCs/>
          <w:sz w:val="24"/>
          <w:lang w:val="en-US"/>
        </w:rPr>
        <w:instrText xml:space="preserve"> ADDIN EN.CITE.DATA </w:instrText>
      </w:r>
      <w:r w:rsidR="00905BFD" w:rsidRPr="00995282">
        <w:rPr>
          <w:rFonts w:ascii="Arial" w:hAnsi="Arial" w:cs="Arial"/>
          <w:bCs/>
          <w:sz w:val="24"/>
          <w:lang w:val="en-US"/>
        </w:rPr>
      </w:r>
      <w:r w:rsidR="00905BFD" w:rsidRPr="00995282">
        <w:rPr>
          <w:rFonts w:ascii="Arial" w:hAnsi="Arial" w:cs="Arial"/>
          <w:bCs/>
          <w:sz w:val="24"/>
          <w:lang w:val="en-US"/>
        </w:rPr>
        <w:fldChar w:fldCharType="end"/>
      </w:r>
      <w:r w:rsidR="00F94804" w:rsidRPr="00995282">
        <w:rPr>
          <w:rFonts w:ascii="Arial" w:hAnsi="Arial" w:cs="Arial"/>
          <w:bCs/>
          <w:sz w:val="24"/>
          <w:lang w:val="en-US"/>
        </w:rPr>
      </w:r>
      <w:r w:rsidR="00F94804" w:rsidRPr="00995282">
        <w:rPr>
          <w:rFonts w:ascii="Arial" w:hAnsi="Arial" w:cs="Arial"/>
          <w:bCs/>
          <w:sz w:val="24"/>
          <w:lang w:val="en-US"/>
        </w:rPr>
        <w:fldChar w:fldCharType="separate"/>
      </w:r>
      <w:r w:rsidR="00905BFD" w:rsidRPr="00995282">
        <w:rPr>
          <w:rFonts w:ascii="Arial" w:hAnsi="Arial" w:cs="Arial"/>
          <w:bCs/>
          <w:noProof/>
          <w:sz w:val="24"/>
          <w:lang w:val="en-US"/>
        </w:rPr>
        <w:t>[61-65]</w:t>
      </w:r>
      <w:r w:rsidR="00F94804" w:rsidRPr="00995282">
        <w:rPr>
          <w:rFonts w:ascii="Arial" w:hAnsi="Arial" w:cs="Arial"/>
          <w:bCs/>
          <w:sz w:val="24"/>
          <w:lang w:val="en-US"/>
        </w:rPr>
        <w:fldChar w:fldCharType="end"/>
      </w:r>
      <w:r w:rsidR="00400400" w:rsidRPr="00995282">
        <w:rPr>
          <w:rFonts w:ascii="Arial" w:hAnsi="Arial" w:cs="Arial"/>
          <w:bCs/>
          <w:sz w:val="24"/>
          <w:lang w:val="en-US"/>
        </w:rPr>
        <w:t>,</w:t>
      </w:r>
      <w:r w:rsidR="001F7E68" w:rsidRPr="00995282">
        <w:rPr>
          <w:rFonts w:ascii="Arial" w:hAnsi="Arial" w:cs="Arial"/>
          <w:bCs/>
          <w:sz w:val="24"/>
          <w:lang w:val="en-US"/>
        </w:rPr>
        <w:t xml:space="preserve"> and C34 and C36 were disulfide bridged</w:t>
      </w:r>
      <w:r w:rsidR="00400400" w:rsidRPr="00995282">
        <w:rPr>
          <w:rFonts w:ascii="Arial" w:hAnsi="Arial" w:cs="Arial"/>
          <w:bCs/>
          <w:sz w:val="24"/>
          <w:lang w:val="en-US"/>
        </w:rPr>
        <w:t xml:space="preserve"> </w:t>
      </w:r>
      <w:r w:rsidR="00F94804"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&lt;EndNote&gt;&lt;Cite&gt;&lt;Author&gt;Volkov&lt;/Author&gt;&lt;Year&gt;2017&lt;/Year&gt;&lt;RecNum&gt;885&lt;/RecNum&gt;&lt;DisplayText&gt;[47]&lt;/DisplayText&gt;&lt;record&gt;&lt;rec-number&gt;885&lt;/rec-number&gt;&lt;foreign-keys&gt;&lt;key app="EN" db-id="axe299t24zfp0pexfzipze0sxvaszv90xspf" timestamp="1512384598"&gt;885&lt;/key&gt;&lt;/foreign-keys&gt;&lt;ref-type name="Journal Article"&gt;17&lt;/ref-type&gt;&lt;contributors&gt;&lt;authors&gt;&lt;author&gt;Volkov, O.&lt;/author&gt;&lt;author&gt;Kovalev, K.&lt;/author&gt;&lt;author&gt;Polovinkin, V.&lt;/author&gt;&lt;author&gt;Borschchevskiy, V.&lt;/author&gt;&lt;author&gt;Bamann, C.&lt;/author&gt;&lt;author&gt;Astashkin, R.&lt;/author&gt;&lt;author&gt;Marin, E.&lt;/author&gt;&lt;author&gt;Popov, A.&lt;/author&gt;&lt;author&gt;Balandin, T.&lt;/author&gt;&lt;author&gt;Willbold, D.&lt;/author&gt;&lt;author&gt;Büldt, G.&lt;/author&gt;&lt;author&gt;Bamberg, E.&lt;/author&gt;&lt;author&gt;Gordeliy, V.&lt;/author&gt;&lt;/authors&gt;&lt;/contributors&gt;&lt;titles&gt;&lt;title&gt;Structural insights into ion conduction by channelrhodopsin 2&lt;/title&gt;&lt;secondary-title&gt;Science&lt;/secondary-title&gt;&lt;/titles&gt;&lt;periodical&gt;&lt;full-title&gt;Science&lt;/full-title&gt;&lt;/periodical&gt;&lt;pages&gt;eaan8862&lt;/pages&gt;&lt;volume&gt;358&lt;/volume&gt;&lt;dates&gt;&lt;year&gt;2017&lt;/year&gt;&lt;/dates&gt;&lt;urls&gt;&lt;/urls&gt;&lt;/record&gt;&lt;/Cite&gt;&lt;/EndNote&gt;</w:instrText>
      </w:r>
      <w:r w:rsidR="00F94804" w:rsidRPr="00995282">
        <w:rPr>
          <w:rFonts w:ascii="Arial" w:hAnsi="Arial" w:cs="Arial"/>
          <w:bCs/>
          <w:sz w:val="24"/>
          <w:lang w:val="en-US"/>
        </w:rPr>
        <w:fldChar w:fldCharType="separate"/>
      </w:r>
      <w:r w:rsidR="00905BFD" w:rsidRPr="00995282">
        <w:rPr>
          <w:rFonts w:ascii="Arial" w:hAnsi="Arial" w:cs="Arial"/>
          <w:bCs/>
          <w:noProof/>
          <w:sz w:val="24"/>
          <w:lang w:val="en-US"/>
        </w:rPr>
        <w:t>[47]</w:t>
      </w:r>
      <w:r w:rsidR="00F94804" w:rsidRPr="00995282">
        <w:rPr>
          <w:rFonts w:ascii="Arial" w:hAnsi="Arial" w:cs="Arial"/>
          <w:bCs/>
          <w:sz w:val="24"/>
          <w:lang w:val="en-US"/>
        </w:rPr>
        <w:fldChar w:fldCharType="end"/>
      </w:r>
      <w:r w:rsidR="00400400" w:rsidRPr="00995282">
        <w:rPr>
          <w:rFonts w:ascii="Arial" w:hAnsi="Arial" w:cs="Arial"/>
          <w:bCs/>
          <w:sz w:val="24"/>
          <w:lang w:val="en-US"/>
        </w:rPr>
        <w:t>.</w:t>
      </w:r>
      <w:r w:rsidR="008F2040" w:rsidRPr="00995282">
        <w:rPr>
          <w:rFonts w:ascii="Arial" w:hAnsi="Arial" w:cs="Arial"/>
          <w:sz w:val="24"/>
          <w:szCs w:val="24"/>
          <w:lang w:val="en-US"/>
        </w:rPr>
        <w:t xml:space="preserve"> ChR2 was embedded in a hydrated lipid membrane with 401 </w:t>
      </w:r>
      <w:r w:rsidR="00DA1DF4" w:rsidRPr="00995282">
        <w:rPr>
          <w:rFonts w:ascii="Arial" w:hAnsi="Arial" w:cs="Arial"/>
          <w:sz w:val="24"/>
          <w:szCs w:val="24"/>
          <w:lang w:val="en-US"/>
        </w:rPr>
        <w:t>POPC lipid</w:t>
      </w:r>
      <w:r w:rsidR="008F2040" w:rsidRPr="00995282">
        <w:rPr>
          <w:rFonts w:ascii="Arial" w:hAnsi="Arial" w:cs="Arial"/>
          <w:sz w:val="24"/>
          <w:szCs w:val="24"/>
          <w:lang w:val="en-US"/>
        </w:rPr>
        <w:t xml:space="preserve"> molecules and ions adde</w:t>
      </w:r>
      <w:r w:rsidR="00B33CB2" w:rsidRPr="00995282">
        <w:rPr>
          <w:rFonts w:ascii="Arial" w:hAnsi="Arial" w:cs="Arial"/>
          <w:sz w:val="24"/>
          <w:szCs w:val="24"/>
          <w:lang w:val="en-US"/>
        </w:rPr>
        <w:t xml:space="preserve">d for charge neutrality </w:t>
      </w:r>
      <w:r w:rsidR="00451892" w:rsidRPr="00995282">
        <w:rPr>
          <w:rFonts w:ascii="Arial" w:hAnsi="Arial" w:cs="Arial"/>
          <w:sz w:val="24"/>
          <w:szCs w:val="24"/>
          <w:lang w:val="en-US"/>
        </w:rPr>
        <w:t>(Table 4</w:t>
      </w:r>
      <w:r w:rsidR="008F2040" w:rsidRPr="00995282">
        <w:rPr>
          <w:rFonts w:ascii="Arial" w:hAnsi="Arial" w:cs="Arial"/>
          <w:sz w:val="24"/>
          <w:szCs w:val="24"/>
          <w:lang w:val="en-US"/>
        </w:rPr>
        <w:t>).</w:t>
      </w:r>
      <w:r w:rsidR="0033068F" w:rsidRPr="00995282">
        <w:rPr>
          <w:rFonts w:ascii="Arial" w:hAnsi="Arial" w:cs="Arial"/>
          <w:sz w:val="24"/>
          <w:szCs w:val="24"/>
          <w:lang w:val="en-US"/>
        </w:rPr>
        <w:t xml:space="preserve"> </w:t>
      </w:r>
    </w:p>
    <w:p w14:paraId="0589707B" w14:textId="09BA64D5" w:rsidR="00ED7B0C" w:rsidRPr="00995282" w:rsidRDefault="00944521" w:rsidP="009B1364">
      <w:pPr>
        <w:spacing w:after="0" w:line="480" w:lineRule="auto"/>
        <w:ind w:firstLine="284"/>
        <w:jc w:val="both"/>
        <w:rPr>
          <w:rFonts w:ascii="Arial" w:hAnsi="Arial" w:cs="Arial"/>
          <w:sz w:val="24"/>
          <w:szCs w:val="24"/>
          <w:lang w:val="en-US"/>
        </w:rPr>
      </w:pPr>
      <w:r w:rsidRPr="00995282">
        <w:rPr>
          <w:rFonts w:ascii="Arial" w:hAnsi="Arial" w:cs="Arial"/>
          <w:sz w:val="24"/>
          <w:szCs w:val="24"/>
          <w:lang w:val="en-US"/>
        </w:rPr>
        <w:t xml:space="preserve">To generate a model of CHR2 with </w:t>
      </w:r>
      <w:r w:rsidR="00A65199" w:rsidRPr="00995282">
        <w:rPr>
          <w:rFonts w:ascii="Arial" w:hAnsi="Arial" w:cs="Arial"/>
          <w:sz w:val="24"/>
          <w:szCs w:val="24"/>
          <w:lang w:val="en-US"/>
        </w:rPr>
        <w:t>13-</w:t>
      </w:r>
      <w:r w:rsidR="00A65199" w:rsidRPr="00995282">
        <w:rPr>
          <w:rFonts w:ascii="Arial" w:hAnsi="Arial" w:cs="Arial"/>
          <w:i/>
          <w:iCs/>
          <w:sz w:val="24"/>
          <w:szCs w:val="24"/>
          <w:lang w:val="en-US"/>
        </w:rPr>
        <w:t>cis,</w:t>
      </w:r>
      <w:r w:rsidR="00A65199" w:rsidRPr="00995282">
        <w:rPr>
          <w:rFonts w:ascii="Arial" w:hAnsi="Arial" w:cs="Arial"/>
          <w:sz w:val="24"/>
          <w:szCs w:val="24"/>
          <w:lang w:val="en-US"/>
        </w:rPr>
        <w:t>15-</w:t>
      </w:r>
      <w:r w:rsidR="00A65199" w:rsidRPr="00995282">
        <w:rPr>
          <w:rFonts w:ascii="Arial" w:hAnsi="Arial" w:cs="Arial"/>
          <w:i/>
          <w:iCs/>
          <w:sz w:val="24"/>
          <w:szCs w:val="24"/>
          <w:lang w:val="en-US"/>
        </w:rPr>
        <w:t>anti</w:t>
      </w:r>
      <w:r w:rsidR="00DA1DF4" w:rsidRPr="00995282">
        <w:rPr>
          <w:rFonts w:ascii="Arial" w:hAnsi="Arial" w:cs="Arial"/>
          <w:sz w:val="24"/>
          <w:szCs w:val="24"/>
          <w:lang w:val="en-US"/>
        </w:rPr>
        <w:t>-</w:t>
      </w:r>
      <w:r w:rsidRPr="00995282">
        <w:rPr>
          <w:rFonts w:ascii="Arial" w:hAnsi="Arial" w:cs="Arial"/>
          <w:sz w:val="24"/>
          <w:szCs w:val="24"/>
          <w:lang w:val="en-US"/>
        </w:rPr>
        <w:t>retinal</w:t>
      </w:r>
      <w:r w:rsidR="00A65199" w:rsidRPr="00995282">
        <w:rPr>
          <w:rFonts w:ascii="Arial" w:hAnsi="Arial" w:cs="Arial"/>
          <w:sz w:val="24"/>
          <w:szCs w:val="24"/>
          <w:lang w:val="en-US"/>
        </w:rPr>
        <w:t xml:space="preserve"> </w:t>
      </w:r>
      <w:r w:rsidRPr="00995282">
        <w:rPr>
          <w:rFonts w:ascii="Arial" w:hAnsi="Arial" w:cs="Arial"/>
          <w:sz w:val="24"/>
          <w:szCs w:val="24"/>
          <w:lang w:val="en-US"/>
        </w:rPr>
        <w:t>we used adiabatic mapping</w:t>
      </w:r>
      <w:r w:rsidR="00A65199" w:rsidRPr="00995282">
        <w:rPr>
          <w:rFonts w:ascii="Arial" w:hAnsi="Arial" w:cs="Arial"/>
          <w:sz w:val="24"/>
          <w:szCs w:val="24"/>
          <w:lang w:val="en-US"/>
        </w:rPr>
        <w:t xml:space="preserve"> in CHARMM</w:t>
      </w:r>
      <w:r w:rsidR="00DA1DF4" w:rsidRPr="00995282">
        <w:rPr>
          <w:rFonts w:ascii="Arial" w:hAnsi="Arial" w:cs="Arial"/>
          <w:sz w:val="24"/>
          <w:szCs w:val="24"/>
          <w:lang w:val="en-US"/>
        </w:rPr>
        <w:t xml:space="preserve"> to twist the C13=</w:t>
      </w:r>
      <w:r w:rsidRPr="00995282">
        <w:rPr>
          <w:rFonts w:ascii="Arial" w:hAnsi="Arial" w:cs="Arial"/>
          <w:sz w:val="24"/>
          <w:szCs w:val="24"/>
          <w:lang w:val="en-US"/>
        </w:rPr>
        <w:t>C14 bond by 180º.</w:t>
      </w:r>
      <w:r w:rsidR="00620136" w:rsidRPr="00995282">
        <w:rPr>
          <w:rFonts w:ascii="Arial" w:hAnsi="Arial" w:cs="Arial"/>
          <w:sz w:val="24"/>
          <w:szCs w:val="24"/>
          <w:lang w:val="en-US"/>
        </w:rPr>
        <w:t xml:space="preserve"> </w:t>
      </w:r>
    </w:p>
    <w:p w14:paraId="633A09F2" w14:textId="77777777" w:rsidR="00FA117C" w:rsidRPr="00995282" w:rsidRDefault="00FA117C" w:rsidP="009B1364">
      <w:pPr>
        <w:spacing w:after="0" w:line="480" w:lineRule="auto"/>
        <w:ind w:firstLine="284"/>
        <w:jc w:val="both"/>
        <w:rPr>
          <w:rFonts w:ascii="Arial" w:hAnsi="Arial" w:cs="Arial"/>
          <w:sz w:val="24"/>
          <w:szCs w:val="24"/>
          <w:lang w:val="en-US"/>
        </w:rPr>
      </w:pPr>
    </w:p>
    <w:p w14:paraId="671137DF" w14:textId="58A0B04B" w:rsidR="00ED7B0C" w:rsidRPr="00995282" w:rsidRDefault="00155F48" w:rsidP="009B1364">
      <w:pPr>
        <w:spacing w:after="0" w:line="480" w:lineRule="auto"/>
        <w:jc w:val="both"/>
        <w:rPr>
          <w:rFonts w:ascii="Arial" w:hAnsi="Arial" w:cs="Arial"/>
          <w:sz w:val="24"/>
          <w:szCs w:val="24"/>
          <w:lang w:val="en-US"/>
        </w:rPr>
      </w:pPr>
      <w:r w:rsidRPr="00995282">
        <w:rPr>
          <w:rFonts w:ascii="Arial" w:hAnsi="Arial" w:cs="Arial"/>
          <w:i/>
          <w:sz w:val="24"/>
          <w:szCs w:val="24"/>
          <w:lang w:val="en-US"/>
        </w:rPr>
        <w:lastRenderedPageBreak/>
        <w:t>Protocol for MD simulations</w:t>
      </w:r>
      <w:r w:rsidRPr="00995282">
        <w:rPr>
          <w:rFonts w:ascii="Arial" w:hAnsi="Arial" w:cs="Arial"/>
          <w:sz w:val="24"/>
          <w:szCs w:val="24"/>
          <w:lang w:val="en-US"/>
        </w:rPr>
        <w:t xml:space="preserve">. </w:t>
      </w:r>
      <w:r w:rsidR="001F7E68" w:rsidRPr="00995282">
        <w:rPr>
          <w:rFonts w:ascii="Arial" w:hAnsi="Arial" w:cs="Arial"/>
          <w:sz w:val="24"/>
          <w:szCs w:val="24"/>
          <w:lang w:val="en-US"/>
        </w:rPr>
        <w:t>All simulations were performed with NAMD</w:t>
      </w:r>
      <w:r w:rsidRPr="00995282">
        <w:rPr>
          <w:rFonts w:ascii="Arial" w:hAnsi="Arial" w:cs="Arial"/>
          <w:sz w:val="24"/>
          <w:szCs w:val="24"/>
          <w:lang w:val="en-US"/>
        </w:rPr>
        <w:t xml:space="preserve"> </w:t>
      </w:r>
      <w:r w:rsidR="00F94804" w:rsidRPr="00995282">
        <w:rPr>
          <w:rFonts w:ascii="Arial" w:hAnsi="Arial" w:cs="Arial"/>
          <w:sz w:val="24"/>
          <w:szCs w:val="24"/>
          <w:lang w:val="en-US"/>
        </w:rPr>
        <w:fldChar w:fldCharType="begin"/>
      </w:r>
      <w:r w:rsidR="00905BFD" w:rsidRPr="00995282">
        <w:rPr>
          <w:rFonts w:ascii="Arial" w:hAnsi="Arial" w:cs="Arial"/>
          <w:sz w:val="24"/>
          <w:szCs w:val="24"/>
          <w:lang w:val="en-US"/>
        </w:rPr>
        <w:instrText xml:space="preserve"> ADDIN EN.CITE &lt;EndNote&gt;&lt;Cite&gt;&lt;Author&gt;Phillips&lt;/Author&gt;&lt;Year&gt;2005&lt;/Year&gt;&lt;RecNum&gt;68&lt;/RecNum&gt;&lt;DisplayText&gt;[66]&lt;/DisplayText&gt;&lt;record&gt;&lt;rec-number&gt;68&lt;/rec-number&gt;&lt;foreign-keys&gt;&lt;key app="EN" db-id="axe299t24zfp0pexfzipze0sxvaszv90xspf" timestamp="1338808720"&gt;68&lt;/key&gt;&lt;/foreign-keys&gt;&lt;ref-type name="Journal Article"&gt;17&lt;/ref-type&gt;&lt;contributors&gt;&lt;authors&gt;&lt;author&gt;Phillips, J.C.&lt;/author&gt;&lt;author&gt;Braun, B.&lt;/author&gt;&lt;author&gt;Wang, W.&lt;/author&gt;&lt;author&gt;Gumbart, J.&lt;/author&gt;&lt;author&gt;Takjkhorshid, E.&lt;/author&gt;&lt;author&gt;Villa, E.&lt;/author&gt;&lt;author&gt;Chipot, C.&lt;/author&gt;&lt;author&gt;Skeel, R.D.&lt;/author&gt;&lt;author&gt;Kale, L.&lt;/author&gt;&lt;author&gt;Schulten, K.&lt;/author&gt;&lt;/authors&gt;&lt;/contributors&gt;&lt;titles&gt;&lt;title&gt;Scalable molecular dynamics with NAMD&lt;/title&gt;&lt;secondary-title&gt;J. Comput. Chem&lt;/secondary-title&gt;&lt;/titles&gt;&lt;periodical&gt;&lt;full-title&gt;J. Comput. Chem&lt;/full-title&gt;&lt;/periodical&gt;&lt;pages&gt;1781-1802&lt;/pages&gt;&lt;volume&gt;26&lt;/volume&gt;&lt;dates&gt;&lt;year&gt;2005&lt;/year&gt;&lt;/dates&gt;&lt;urls&gt;&lt;/urls&gt;&lt;/record&gt;&lt;/Cite&gt;&lt;/EndNote&gt;</w:instrText>
      </w:r>
      <w:r w:rsidR="00F94804" w:rsidRPr="00995282">
        <w:rPr>
          <w:rFonts w:ascii="Arial" w:hAnsi="Arial" w:cs="Arial"/>
          <w:sz w:val="24"/>
          <w:szCs w:val="24"/>
          <w:lang w:val="en-US"/>
        </w:rPr>
        <w:fldChar w:fldCharType="separate"/>
      </w:r>
      <w:r w:rsidR="00905BFD" w:rsidRPr="00995282">
        <w:rPr>
          <w:rFonts w:ascii="Arial" w:hAnsi="Arial" w:cs="Arial"/>
          <w:noProof/>
          <w:sz w:val="24"/>
          <w:szCs w:val="24"/>
          <w:lang w:val="en-US"/>
        </w:rPr>
        <w:t>[66]</w:t>
      </w:r>
      <w:r w:rsidR="00F94804" w:rsidRPr="00995282">
        <w:rPr>
          <w:rFonts w:ascii="Arial" w:hAnsi="Arial" w:cs="Arial"/>
          <w:sz w:val="24"/>
          <w:szCs w:val="24"/>
          <w:lang w:val="en-US"/>
        </w:rPr>
        <w:fldChar w:fldCharType="end"/>
      </w:r>
      <w:r w:rsidR="00EB143C" w:rsidRPr="00995282">
        <w:rPr>
          <w:rFonts w:ascii="Arial" w:hAnsi="Arial" w:cs="Arial"/>
          <w:sz w:val="24"/>
          <w:szCs w:val="24"/>
          <w:lang w:val="en-US"/>
        </w:rPr>
        <w:t>.</w:t>
      </w:r>
      <w:r w:rsidR="001F7E68" w:rsidRPr="00995282">
        <w:rPr>
          <w:rFonts w:ascii="Arial" w:hAnsi="Arial" w:cs="Arial"/>
          <w:sz w:val="24"/>
          <w:szCs w:val="24"/>
          <w:lang w:val="en-US"/>
        </w:rPr>
        <w:t xml:space="preserve"> The Smooth Particle Mesh </w:t>
      </w:r>
      <w:proofErr w:type="spellStart"/>
      <w:r w:rsidR="001F7E68" w:rsidRPr="00995282">
        <w:rPr>
          <w:rFonts w:ascii="Arial" w:hAnsi="Arial" w:cs="Arial"/>
          <w:sz w:val="24"/>
          <w:szCs w:val="24"/>
          <w:lang w:val="en-US"/>
        </w:rPr>
        <w:t>Ewald</w:t>
      </w:r>
      <w:proofErr w:type="spellEnd"/>
      <w:r w:rsidR="001F7E68" w:rsidRPr="00995282">
        <w:rPr>
          <w:rFonts w:ascii="Arial" w:hAnsi="Arial" w:cs="Arial"/>
          <w:sz w:val="24"/>
          <w:szCs w:val="24"/>
          <w:lang w:val="en-US"/>
        </w:rPr>
        <w:t xml:space="preserve"> summation</w:t>
      </w:r>
      <w:r w:rsidRPr="00995282">
        <w:rPr>
          <w:rFonts w:ascii="Arial" w:hAnsi="Arial" w:cs="Arial"/>
          <w:sz w:val="24"/>
          <w:szCs w:val="24"/>
          <w:lang w:val="en-US"/>
        </w:rPr>
        <w:t xml:space="preserve"> </w:t>
      </w:r>
      <w:r w:rsidR="00F94804" w:rsidRPr="00995282">
        <w:rPr>
          <w:rFonts w:ascii="Arial" w:hAnsi="Arial" w:cs="Arial"/>
          <w:sz w:val="24"/>
          <w:szCs w:val="24"/>
          <w:lang w:val="en-US"/>
        </w:rPr>
        <w:fldChar w:fldCharType="begin"/>
      </w:r>
      <w:r w:rsidR="00905BFD" w:rsidRPr="00995282">
        <w:rPr>
          <w:rFonts w:ascii="Arial" w:hAnsi="Arial" w:cs="Arial"/>
          <w:sz w:val="24"/>
          <w:szCs w:val="24"/>
          <w:lang w:val="en-US"/>
        </w:rPr>
        <w:instrText xml:space="preserve"> ADDIN EN.CITE &lt;EndNote&gt;&lt;Cite&gt;&lt;Author&gt;Darden&lt;/Author&gt;&lt;Year&gt;1993&lt;/Year&gt;&lt;RecNum&gt;64&lt;/RecNum&gt;&lt;DisplayText&gt;[67, 68]&lt;/DisplayText&gt;&lt;record&gt;&lt;rec-number&gt;64&lt;/rec-number&gt;&lt;foreign-keys&gt;&lt;key app="EN" db-id="axe299t24zfp0pexfzipze0sxvaszv90xspf" timestamp="1338808388"&gt;64&lt;/key&gt;&lt;/foreign-keys&gt;&lt;ref-type name="Journal Article"&gt;17&lt;/ref-type&gt;&lt;contributors&gt;&lt;authors&gt;&lt;author&gt;Darden, T.&lt;/author&gt;&lt;author&gt;York, D.&lt;/author&gt;&lt;author&gt;Pedersen, L&lt;/author&gt;&lt;/authors&gt;&lt;/contributors&gt;&lt;titles&gt;&lt;title&gt;Particle mesh Ewald: an N x log(N) method for Ewald sums in large systems&lt;/title&gt;&lt;secondary-title&gt;J. Chem. Phys.&lt;/secondary-title&gt;&lt;/titles&gt;&lt;periodical&gt;&lt;full-title&gt;J. Chem. Phys.&lt;/full-title&gt;&lt;/periodical&gt;&lt;pages&gt;10089-10092&lt;/pages&gt;&lt;volume&gt;98&lt;/volume&gt;&lt;dates&gt;&lt;year&gt;1993&lt;/year&gt;&lt;/dates&gt;&lt;urls&gt;&lt;/urls&gt;&lt;/record&gt;&lt;/Cite&gt;&lt;Cite&gt;&lt;Author&gt;Essmann&lt;/Author&gt;&lt;Year&gt;1995&lt;/Year&gt;&lt;RecNum&gt;65&lt;/RecNum&gt;&lt;record&gt;&lt;rec-number&gt;65&lt;/rec-number&gt;&lt;foreign-keys&gt;&lt;key app="EN" db-id="axe299t24zfp0pexfzipze0sxvaszv90xspf" timestamp="1338808502"&gt;65&lt;/key&gt;&lt;/foreign-keys&gt;&lt;ref-type name="Journal Article"&gt;17&lt;/ref-type&gt;&lt;contributors&gt;&lt;authors&gt;&lt;author&gt;Essmann, U.&lt;/author&gt;&lt;author&gt;Perera, L.&lt;/author&gt;&lt;author&gt;Berkowitz, M.L.&lt;/author&gt;&lt;author&gt;Darden, T.&lt;/author&gt;&lt;author&gt;Lee, H.&lt;/author&gt;&lt;author&gt;Pedersen, L.G.&lt;/author&gt;&lt;/authors&gt;&lt;/contributors&gt;&lt;titles&gt;&lt;title&gt;A smooth particle mesh Ewald method&lt;/title&gt;&lt;secondary-title&gt;J. Chem. Phys.&lt;/secondary-title&gt;&lt;/titles&gt;&lt;periodical&gt;&lt;full-title&gt;J. Chem. Phys.&lt;/full-title&gt;&lt;/periodical&gt;&lt;pages&gt;8577-8593&lt;/pages&gt;&lt;volume&gt;103&lt;/volume&gt;&lt;dates&gt;&lt;year&gt;1995&lt;/year&gt;&lt;/dates&gt;&lt;urls&gt;&lt;/urls&gt;&lt;/record&gt;&lt;/Cite&gt;&lt;/EndNote&gt;</w:instrText>
      </w:r>
      <w:r w:rsidR="00F94804" w:rsidRPr="00995282">
        <w:rPr>
          <w:rFonts w:ascii="Arial" w:hAnsi="Arial" w:cs="Arial"/>
          <w:sz w:val="24"/>
          <w:szCs w:val="24"/>
          <w:lang w:val="en-US"/>
        </w:rPr>
        <w:fldChar w:fldCharType="separate"/>
      </w:r>
      <w:r w:rsidR="00905BFD" w:rsidRPr="00995282">
        <w:rPr>
          <w:rFonts w:ascii="Arial" w:hAnsi="Arial" w:cs="Arial"/>
          <w:noProof/>
          <w:sz w:val="24"/>
          <w:szCs w:val="24"/>
          <w:lang w:val="en-US"/>
        </w:rPr>
        <w:t>[67, 68]</w:t>
      </w:r>
      <w:r w:rsidR="00F94804" w:rsidRPr="00995282">
        <w:rPr>
          <w:rFonts w:ascii="Arial" w:hAnsi="Arial" w:cs="Arial"/>
          <w:sz w:val="24"/>
          <w:szCs w:val="24"/>
          <w:lang w:val="en-US"/>
        </w:rPr>
        <w:fldChar w:fldCharType="end"/>
      </w:r>
      <w:r w:rsidR="001F7E68" w:rsidRPr="00995282">
        <w:rPr>
          <w:rFonts w:ascii="Arial" w:hAnsi="Arial" w:cs="Arial"/>
          <w:sz w:val="24"/>
          <w:szCs w:val="24"/>
          <w:lang w:val="en-US"/>
        </w:rPr>
        <w:t xml:space="preserve"> was used to compute electrostatic interactions. For </w:t>
      </w:r>
      <w:r w:rsidR="00AE53FA" w:rsidRPr="00995282">
        <w:rPr>
          <w:rFonts w:ascii="Arial" w:hAnsi="Arial" w:cs="Arial"/>
          <w:sz w:val="24"/>
          <w:szCs w:val="24"/>
          <w:lang w:val="en-US"/>
        </w:rPr>
        <w:t xml:space="preserve">van der Waals </w:t>
      </w:r>
      <w:r w:rsidR="001F7E68" w:rsidRPr="00995282">
        <w:rPr>
          <w:rFonts w:ascii="Arial" w:hAnsi="Arial" w:cs="Arial"/>
          <w:sz w:val="24"/>
          <w:szCs w:val="24"/>
          <w:lang w:val="en-US"/>
        </w:rPr>
        <w:t>interactions in the real space we used a switch function between 10Å and 12Å.</w:t>
      </w:r>
      <w:r w:rsidR="00800552" w:rsidRPr="00995282">
        <w:rPr>
          <w:rFonts w:ascii="Arial" w:hAnsi="Arial" w:cs="Arial"/>
          <w:sz w:val="24"/>
          <w:szCs w:val="24"/>
          <w:lang w:val="en-US"/>
        </w:rPr>
        <w:t xml:space="preserve"> </w:t>
      </w:r>
      <w:r w:rsidR="001F7E68" w:rsidRPr="00995282">
        <w:rPr>
          <w:rFonts w:ascii="Arial" w:hAnsi="Arial" w:cs="Arial"/>
          <w:sz w:val="24"/>
          <w:szCs w:val="24"/>
          <w:lang w:val="en-US"/>
        </w:rPr>
        <w:t>Equilibration runs w</w:t>
      </w:r>
      <w:r w:rsidR="004B5BE6" w:rsidRPr="00995282">
        <w:rPr>
          <w:rFonts w:ascii="Arial" w:hAnsi="Arial" w:cs="Arial"/>
          <w:sz w:val="24"/>
          <w:szCs w:val="24"/>
          <w:lang w:val="en-US"/>
        </w:rPr>
        <w:t>ere</w:t>
      </w:r>
      <w:r w:rsidR="001F7E68" w:rsidRPr="00995282">
        <w:rPr>
          <w:rFonts w:ascii="Arial" w:hAnsi="Arial" w:cs="Arial"/>
          <w:sz w:val="24"/>
          <w:szCs w:val="24"/>
          <w:lang w:val="en-US"/>
        </w:rPr>
        <w:t xml:space="preserve"> performed using the </w:t>
      </w:r>
      <w:r w:rsidR="005E7161" w:rsidRPr="00995282">
        <w:rPr>
          <w:rFonts w:ascii="Arial" w:hAnsi="Arial" w:cs="Arial"/>
          <w:sz w:val="24"/>
          <w:szCs w:val="24"/>
          <w:lang w:val="en-US"/>
        </w:rPr>
        <w:t>standard</w:t>
      </w:r>
      <w:r w:rsidR="00C4538A" w:rsidRPr="00995282">
        <w:rPr>
          <w:rFonts w:ascii="Arial" w:hAnsi="Arial" w:cs="Arial"/>
          <w:sz w:val="24"/>
          <w:szCs w:val="24"/>
          <w:lang w:val="en-US"/>
        </w:rPr>
        <w:t xml:space="preserve"> </w:t>
      </w:r>
      <w:r w:rsidR="001F7E68" w:rsidRPr="00995282">
        <w:rPr>
          <w:rFonts w:ascii="Arial" w:hAnsi="Arial" w:cs="Arial"/>
          <w:sz w:val="24"/>
          <w:szCs w:val="24"/>
          <w:lang w:val="en-US"/>
        </w:rPr>
        <w:t>CHARMM-GUI protocol,</w:t>
      </w:r>
      <w:r w:rsidR="00441F9A" w:rsidRPr="00995282">
        <w:rPr>
          <w:rFonts w:ascii="Arial" w:hAnsi="Arial" w:cs="Arial"/>
          <w:sz w:val="24"/>
          <w:szCs w:val="24"/>
          <w:lang w:val="en-US"/>
        </w:rPr>
        <w:t xml:space="preserve"> d</w:t>
      </w:r>
      <w:r w:rsidR="001F7E68" w:rsidRPr="00995282">
        <w:rPr>
          <w:rFonts w:ascii="Arial" w:hAnsi="Arial" w:cs="Arial"/>
          <w:sz w:val="24"/>
          <w:szCs w:val="24"/>
          <w:lang w:val="en-US"/>
        </w:rPr>
        <w:t>uring which harmonic restraints placed on atoms of the system are gradually released</w:t>
      </w:r>
      <w:r w:rsidR="00656A80" w:rsidRPr="00995282">
        <w:rPr>
          <w:rFonts w:ascii="Arial" w:hAnsi="Arial" w:cs="Arial"/>
          <w:sz w:val="24"/>
          <w:szCs w:val="24"/>
          <w:lang w:val="en-US"/>
        </w:rPr>
        <w:t xml:space="preserve"> </w:t>
      </w:r>
      <w:r w:rsidR="00F94804" w:rsidRPr="00995282">
        <w:rPr>
          <w:rFonts w:ascii="Arial" w:hAnsi="Arial" w:cs="Arial"/>
          <w:sz w:val="24"/>
          <w:szCs w:val="24"/>
          <w:lang w:val="en-US"/>
        </w:rPr>
        <w:fldChar w:fldCharType="begin"/>
      </w:r>
      <w:r w:rsidR="00905BFD" w:rsidRPr="00995282">
        <w:rPr>
          <w:rFonts w:ascii="Arial" w:hAnsi="Arial" w:cs="Arial"/>
          <w:sz w:val="24"/>
          <w:szCs w:val="24"/>
          <w:lang w:val="en-US"/>
        </w:rPr>
        <w:instrText xml:space="preserve"> ADDIN EN.CITE &lt;EndNote&gt;&lt;Cite&gt;&lt;Author&gt;Jo&lt;/Author&gt;&lt;Year&gt;2008&lt;/Year&gt;&lt;RecNum&gt;766&lt;/RecNum&gt;&lt;DisplayText&gt;[35]&lt;/DisplayText&gt;&lt;record&gt;&lt;rec-number&gt;766&lt;/rec-number&gt;&lt;foreign-keys&gt;&lt;key app="EN" db-id="axe299t24zfp0pexfzipze0sxvaszv90xspf" timestamp="1488292270"&gt;766&lt;/key&gt;&lt;/foreign-keys&gt;&lt;ref-type name="Journal Article"&gt;17&lt;/ref-type&gt;&lt;contributors&gt;&lt;authors&gt;&lt;author&gt;Jo, S.&lt;/author&gt;&lt;author&gt;Kim, T.&lt;/author&gt;&lt;author&gt;Iyer, V.G.&lt;/author&gt;&lt;author&gt;Im, W.&lt;/author&gt;&lt;/authors&gt;&lt;/contributors&gt;&lt;titles&gt;&lt;title&gt;CHARMM-GUI: a web-based graphical user interface for CHARMM&lt;/title&gt;&lt;secondary-title&gt;Journal of Computational Chemistry&lt;/secondary-title&gt;&lt;/titles&gt;&lt;periodical&gt;&lt;full-title&gt;Journal of Computational Chemistry&lt;/full-title&gt;&lt;/periodical&gt;&lt;pages&gt;1859-1865&lt;/pages&gt;&lt;volume&gt;29&lt;/volume&gt;&lt;dates&gt;&lt;year&gt;2008&lt;/year&gt;&lt;/dates&gt;&lt;urls&gt;&lt;/urls&gt;&lt;electronic-resource-num&gt;10.1002/jcc.20945&lt;/electronic-resource-num&gt;&lt;/record&gt;&lt;/Cite&gt;&lt;/EndNote&gt;</w:instrText>
      </w:r>
      <w:r w:rsidR="00F94804" w:rsidRPr="00995282">
        <w:rPr>
          <w:rFonts w:ascii="Arial" w:hAnsi="Arial" w:cs="Arial"/>
          <w:sz w:val="24"/>
          <w:szCs w:val="24"/>
          <w:lang w:val="en-US"/>
        </w:rPr>
        <w:fldChar w:fldCharType="separate"/>
      </w:r>
      <w:r w:rsidR="00905BFD" w:rsidRPr="00995282">
        <w:rPr>
          <w:rFonts w:ascii="Arial" w:hAnsi="Arial" w:cs="Arial"/>
          <w:noProof/>
          <w:sz w:val="24"/>
          <w:szCs w:val="24"/>
          <w:lang w:val="en-US"/>
        </w:rPr>
        <w:t>[35]</w:t>
      </w:r>
      <w:r w:rsidR="00F94804" w:rsidRPr="00995282">
        <w:rPr>
          <w:rFonts w:ascii="Arial" w:hAnsi="Arial" w:cs="Arial"/>
          <w:sz w:val="24"/>
          <w:szCs w:val="24"/>
          <w:lang w:val="en-US"/>
        </w:rPr>
        <w:fldChar w:fldCharType="end"/>
      </w:r>
      <w:r w:rsidR="001F7E68" w:rsidRPr="00995282">
        <w:rPr>
          <w:rFonts w:ascii="Arial" w:hAnsi="Arial" w:cs="Arial"/>
          <w:sz w:val="24"/>
          <w:szCs w:val="24"/>
          <w:lang w:val="en-US"/>
        </w:rPr>
        <w:t xml:space="preserve">. </w:t>
      </w:r>
      <w:r w:rsidR="0061785E" w:rsidRPr="00995282">
        <w:rPr>
          <w:rFonts w:ascii="Arial" w:hAnsi="Arial" w:cs="Arial"/>
          <w:sz w:val="24"/>
          <w:szCs w:val="24"/>
          <w:lang w:val="en-US"/>
        </w:rPr>
        <w:t>We used t</w:t>
      </w:r>
      <w:r w:rsidR="001F7E68" w:rsidRPr="00995282">
        <w:rPr>
          <w:rFonts w:ascii="Arial" w:hAnsi="Arial" w:cs="Arial"/>
          <w:sz w:val="24"/>
          <w:szCs w:val="24"/>
          <w:lang w:val="en-US"/>
        </w:rPr>
        <w:t xml:space="preserve">he </w:t>
      </w:r>
      <w:r w:rsidR="001F7E68" w:rsidRPr="00995282">
        <w:rPr>
          <w:rFonts w:ascii="Arial" w:hAnsi="Arial" w:cs="Arial"/>
          <w:i/>
          <w:sz w:val="24"/>
          <w:szCs w:val="24"/>
          <w:lang w:val="en-US"/>
        </w:rPr>
        <w:t>NPT</w:t>
      </w:r>
      <w:r w:rsidR="001F7E68" w:rsidRPr="00995282">
        <w:rPr>
          <w:rFonts w:ascii="Arial" w:hAnsi="Arial" w:cs="Arial"/>
          <w:sz w:val="24"/>
          <w:szCs w:val="24"/>
          <w:lang w:val="en-US"/>
        </w:rPr>
        <w:t xml:space="preserve"> ensemble </w:t>
      </w:r>
      <w:r w:rsidR="0061785E" w:rsidRPr="00995282">
        <w:rPr>
          <w:rFonts w:ascii="Arial" w:hAnsi="Arial" w:cs="Arial"/>
          <w:sz w:val="24"/>
          <w:szCs w:val="24"/>
          <w:lang w:val="en-US"/>
        </w:rPr>
        <w:t>(</w:t>
      </w:r>
      <w:r w:rsidR="0061785E" w:rsidRPr="00995282">
        <w:rPr>
          <w:rFonts w:ascii="Arial" w:hAnsi="Arial" w:cs="Arial"/>
          <w:i/>
          <w:iCs/>
          <w:sz w:val="24"/>
          <w:szCs w:val="24"/>
          <w:lang w:val="en-US"/>
        </w:rPr>
        <w:t>P</w:t>
      </w:r>
      <w:r w:rsidR="0061785E" w:rsidRPr="00995282">
        <w:rPr>
          <w:rFonts w:ascii="Arial" w:hAnsi="Arial" w:cs="Arial"/>
          <w:sz w:val="24"/>
          <w:szCs w:val="24"/>
          <w:lang w:val="en-US"/>
        </w:rPr>
        <w:t xml:space="preserve">=1bar, </w:t>
      </w:r>
      <w:r w:rsidR="0061785E" w:rsidRPr="00995282">
        <w:rPr>
          <w:rFonts w:ascii="Arial" w:hAnsi="Arial" w:cs="Arial"/>
          <w:i/>
          <w:iCs/>
          <w:sz w:val="24"/>
          <w:szCs w:val="24"/>
          <w:lang w:val="en-US"/>
        </w:rPr>
        <w:t>T</w:t>
      </w:r>
      <w:r w:rsidR="0061785E" w:rsidRPr="00995282">
        <w:rPr>
          <w:rFonts w:ascii="Arial" w:hAnsi="Arial" w:cs="Arial"/>
          <w:sz w:val="24"/>
          <w:szCs w:val="24"/>
          <w:lang w:val="en-US"/>
        </w:rPr>
        <w:t>=300K) for</w:t>
      </w:r>
      <w:r w:rsidR="001F7E68" w:rsidRPr="00995282">
        <w:rPr>
          <w:rFonts w:ascii="Arial" w:hAnsi="Arial" w:cs="Arial"/>
          <w:sz w:val="24"/>
          <w:szCs w:val="24"/>
          <w:lang w:val="en-US"/>
        </w:rPr>
        <w:t xml:space="preserve"> production run</w:t>
      </w:r>
      <w:r w:rsidR="0061785E" w:rsidRPr="00995282">
        <w:rPr>
          <w:rFonts w:ascii="Arial" w:hAnsi="Arial" w:cs="Arial"/>
          <w:sz w:val="24"/>
          <w:szCs w:val="24"/>
          <w:lang w:val="en-US"/>
        </w:rPr>
        <w:t>s</w:t>
      </w:r>
      <w:r w:rsidR="001F7E68" w:rsidRPr="00995282">
        <w:rPr>
          <w:rFonts w:ascii="Arial" w:hAnsi="Arial" w:cs="Arial"/>
          <w:sz w:val="24"/>
          <w:szCs w:val="24"/>
          <w:lang w:val="en-US"/>
        </w:rPr>
        <w:t xml:space="preserve">. </w:t>
      </w:r>
      <w:r w:rsidR="0061785E" w:rsidRPr="00995282">
        <w:rPr>
          <w:rFonts w:ascii="Arial" w:hAnsi="Arial" w:cs="Arial"/>
          <w:sz w:val="24"/>
          <w:szCs w:val="24"/>
          <w:lang w:val="en-US"/>
        </w:rPr>
        <w:t>P</w:t>
      </w:r>
      <w:r w:rsidR="001F7E68" w:rsidRPr="00995282">
        <w:rPr>
          <w:rFonts w:ascii="Arial" w:hAnsi="Arial" w:cs="Arial"/>
          <w:sz w:val="24"/>
          <w:szCs w:val="24"/>
          <w:lang w:val="en-US"/>
        </w:rPr>
        <w:t xml:space="preserve">ressure </w:t>
      </w:r>
      <w:r w:rsidR="0061785E" w:rsidRPr="00995282">
        <w:rPr>
          <w:rFonts w:ascii="Arial" w:hAnsi="Arial" w:cs="Arial"/>
          <w:sz w:val="24"/>
          <w:szCs w:val="24"/>
          <w:lang w:val="en-US"/>
        </w:rPr>
        <w:t xml:space="preserve">and temperature were controlled </w:t>
      </w:r>
      <w:r w:rsidR="001F7E68" w:rsidRPr="00995282">
        <w:rPr>
          <w:rFonts w:ascii="Arial" w:hAnsi="Arial" w:cs="Arial"/>
          <w:sz w:val="24"/>
          <w:szCs w:val="24"/>
          <w:lang w:val="en-US"/>
        </w:rPr>
        <w:t xml:space="preserve">using the </w:t>
      </w:r>
      <w:proofErr w:type="spellStart"/>
      <w:r w:rsidR="001F7E68" w:rsidRPr="00995282">
        <w:rPr>
          <w:rFonts w:ascii="Arial" w:hAnsi="Arial" w:cs="Arial"/>
          <w:sz w:val="24"/>
          <w:szCs w:val="24"/>
          <w:lang w:val="en-US"/>
        </w:rPr>
        <w:t>Nosé</w:t>
      </w:r>
      <w:proofErr w:type="spellEnd"/>
      <w:r w:rsidR="001F7E68" w:rsidRPr="00995282">
        <w:rPr>
          <w:rFonts w:ascii="Arial" w:hAnsi="Arial" w:cs="Arial"/>
          <w:sz w:val="24"/>
          <w:szCs w:val="24"/>
          <w:lang w:val="en-US"/>
        </w:rPr>
        <w:t xml:space="preserve">-Hoover method </w:t>
      </w:r>
      <w:r w:rsidR="0061785E" w:rsidRPr="00995282">
        <w:rPr>
          <w:rFonts w:ascii="Arial" w:hAnsi="Arial" w:cs="Arial"/>
          <w:sz w:val="24"/>
          <w:szCs w:val="24"/>
          <w:lang w:val="en-US"/>
        </w:rPr>
        <w:t>and</w:t>
      </w:r>
      <w:r w:rsidR="001F7E68" w:rsidRPr="00995282">
        <w:rPr>
          <w:rFonts w:ascii="Arial" w:hAnsi="Arial" w:cs="Arial"/>
          <w:sz w:val="24"/>
          <w:szCs w:val="24"/>
          <w:lang w:val="en-US"/>
        </w:rPr>
        <w:t xml:space="preserve"> a </w:t>
      </w:r>
      <w:proofErr w:type="spellStart"/>
      <w:r w:rsidR="001F7E68" w:rsidRPr="00995282">
        <w:rPr>
          <w:rFonts w:ascii="Arial" w:hAnsi="Arial" w:cs="Arial"/>
          <w:sz w:val="24"/>
          <w:szCs w:val="24"/>
          <w:lang w:val="en-US"/>
        </w:rPr>
        <w:t>Langevin</w:t>
      </w:r>
      <w:proofErr w:type="spellEnd"/>
      <w:r w:rsidR="001F7E68" w:rsidRPr="00995282">
        <w:rPr>
          <w:rFonts w:ascii="Arial" w:hAnsi="Arial" w:cs="Arial"/>
          <w:sz w:val="24"/>
          <w:szCs w:val="24"/>
          <w:lang w:val="en-US"/>
        </w:rPr>
        <w:t xml:space="preserve"> piston</w:t>
      </w:r>
      <w:r w:rsidRPr="00995282">
        <w:rPr>
          <w:rFonts w:ascii="Arial" w:hAnsi="Arial" w:cs="Arial"/>
          <w:sz w:val="24"/>
          <w:szCs w:val="24"/>
          <w:lang w:val="en-US"/>
        </w:rPr>
        <w:t xml:space="preserve"> </w:t>
      </w:r>
      <w:r w:rsidR="00F94804" w:rsidRPr="00995282">
        <w:rPr>
          <w:rFonts w:ascii="Arial" w:hAnsi="Arial" w:cs="Arial"/>
          <w:sz w:val="24"/>
          <w:szCs w:val="24"/>
          <w:lang w:val="en-US"/>
        </w:rPr>
        <w:fldChar w:fldCharType="begin"/>
      </w:r>
      <w:r w:rsidR="00905BFD" w:rsidRPr="00995282">
        <w:rPr>
          <w:rFonts w:ascii="Arial" w:hAnsi="Arial" w:cs="Arial"/>
          <w:sz w:val="24"/>
          <w:szCs w:val="24"/>
          <w:lang w:val="en-US"/>
        </w:rPr>
        <w:instrText xml:space="preserve"> ADDIN EN.CITE &lt;EndNote&gt;&lt;Cite&gt;&lt;Author&gt;Martyna&lt;/Author&gt;&lt;Year&gt;1994&lt;/Year&gt;&lt;RecNum&gt;74&lt;/RecNum&gt;&lt;DisplayText&gt;[69, 70]&lt;/DisplayText&gt;&lt;record&gt;&lt;rec-number&gt;74&lt;/rec-number&gt;&lt;foreign-keys&gt;&lt;key app="EN" db-id="axe299t24zfp0pexfzipze0sxvaszv90xspf" timestamp="1338897549"&gt;74&lt;/key&gt;&lt;/foreign-keys&gt;&lt;ref-type name="Journal Article"&gt;17&lt;/ref-type&gt;&lt;contributors&gt;&lt;authors&gt;&lt;author&gt;Martyna, G.J.&lt;/author&gt;&lt;author&gt;Tobias, D.J.&lt;/author&gt;&lt;author&gt;Klein, M.L.&lt;/author&gt;&lt;/authors&gt;&lt;/contributors&gt;&lt;titles&gt;&lt;title&gt;Constant-pressure molecular-dynamics algorithms&lt;/title&gt;&lt;secondary-title&gt;J. Chem. Phys.&lt;/secondary-title&gt;&lt;/titles&gt;&lt;periodical&gt;&lt;full-title&gt;J. Chem. Phys.&lt;/full-title&gt;&lt;/periodical&gt;&lt;pages&gt;4177-4189&lt;/pages&gt;&lt;volume&gt;101&lt;/volume&gt;&lt;dates&gt;&lt;year&gt;1994&lt;/year&gt;&lt;/dates&gt;&lt;urls&gt;&lt;/urls&gt;&lt;/record&gt;&lt;/Cite&gt;&lt;Cite&gt;&lt;Author&gt;Feller&lt;/Author&gt;&lt;Year&gt;1995&lt;/Year&gt;&lt;RecNum&gt;67&lt;/RecNum&gt;&lt;record&gt;&lt;rec-number&gt;67&lt;/rec-number&gt;&lt;foreign-keys&gt;&lt;key app="EN" db-id="axe299t24zfp0pexfzipze0sxvaszv90xspf" timestamp="1338808622"&gt;67&lt;/key&gt;&lt;/foreign-keys&gt;&lt;ref-type name="Journal Article"&gt;17&lt;/ref-type&gt;&lt;contributors&gt;&lt;authors&gt;&lt;author&gt;Feller, S.E.&lt;/author&gt;&lt;author&gt;Zhang, Y.&lt;/author&gt;&lt;author&gt;Pastor, R.W.&lt;/author&gt;&lt;author&gt;Brooks, BR&lt;/author&gt;&lt;/authors&gt;&lt;/contributors&gt;&lt;titles&gt;&lt;title&gt;Constant pressure molecular dynamics simulation: The Langevin piston method&lt;/title&gt;&lt;secondary-title&gt;J. Chem. Phys. &lt;/secondary-title&gt;&lt;/titles&gt;&lt;periodical&gt;&lt;full-title&gt;J. Chem. Phys.&lt;/full-title&gt;&lt;/periodical&gt;&lt;pages&gt;4613-4621&lt;/pages&gt;&lt;volume&gt;103&lt;/volume&gt;&lt;dates&gt;&lt;year&gt;1995&lt;/year&gt;&lt;/dates&gt;&lt;urls&gt;&lt;/urls&gt;&lt;/record&gt;&lt;/Cite&gt;&lt;/EndNote&gt;</w:instrText>
      </w:r>
      <w:r w:rsidR="00F94804" w:rsidRPr="00995282">
        <w:rPr>
          <w:rFonts w:ascii="Arial" w:hAnsi="Arial" w:cs="Arial"/>
          <w:sz w:val="24"/>
          <w:szCs w:val="24"/>
          <w:lang w:val="en-US"/>
        </w:rPr>
        <w:fldChar w:fldCharType="separate"/>
      </w:r>
      <w:r w:rsidR="00905BFD" w:rsidRPr="00995282">
        <w:rPr>
          <w:rFonts w:ascii="Arial" w:hAnsi="Arial" w:cs="Arial"/>
          <w:noProof/>
          <w:sz w:val="24"/>
          <w:szCs w:val="24"/>
          <w:lang w:val="en-US"/>
        </w:rPr>
        <w:t>[69, 70]</w:t>
      </w:r>
      <w:r w:rsidR="00F94804" w:rsidRPr="00995282">
        <w:rPr>
          <w:rFonts w:ascii="Arial" w:hAnsi="Arial" w:cs="Arial"/>
          <w:sz w:val="24"/>
          <w:szCs w:val="24"/>
          <w:lang w:val="en-US"/>
        </w:rPr>
        <w:fldChar w:fldCharType="end"/>
      </w:r>
      <w:r w:rsidR="001F7E68" w:rsidRPr="00995282">
        <w:rPr>
          <w:rFonts w:ascii="Arial" w:hAnsi="Arial" w:cs="Arial"/>
          <w:sz w:val="24"/>
          <w:szCs w:val="24"/>
          <w:lang w:val="en-US"/>
        </w:rPr>
        <w:t xml:space="preserve"> </w:t>
      </w:r>
      <w:r w:rsidR="0061785E" w:rsidRPr="00995282">
        <w:rPr>
          <w:rFonts w:ascii="Arial" w:hAnsi="Arial" w:cs="Arial"/>
          <w:sz w:val="24"/>
          <w:szCs w:val="24"/>
          <w:lang w:val="en-US"/>
        </w:rPr>
        <w:t>with</w:t>
      </w:r>
      <w:r w:rsidR="001F7E68" w:rsidRPr="00995282">
        <w:rPr>
          <w:rFonts w:ascii="Arial" w:hAnsi="Arial" w:cs="Arial"/>
          <w:sz w:val="24"/>
          <w:szCs w:val="24"/>
          <w:lang w:val="en-US"/>
        </w:rPr>
        <w:t xml:space="preserve"> </w:t>
      </w:r>
      <w:r w:rsidR="0061785E" w:rsidRPr="00995282">
        <w:rPr>
          <w:rFonts w:ascii="Arial" w:hAnsi="Arial" w:cs="Arial"/>
          <w:sz w:val="24"/>
          <w:szCs w:val="24"/>
          <w:lang w:val="en-US"/>
        </w:rPr>
        <w:t>a</w:t>
      </w:r>
      <w:r w:rsidR="001F7E68" w:rsidRPr="00995282">
        <w:rPr>
          <w:rFonts w:ascii="Arial" w:hAnsi="Arial" w:cs="Arial"/>
          <w:sz w:val="24"/>
          <w:szCs w:val="24"/>
          <w:lang w:val="en-US"/>
        </w:rPr>
        <w:t xml:space="preserve"> </w:t>
      </w:r>
      <w:proofErr w:type="spellStart"/>
      <w:r w:rsidR="001F7E68" w:rsidRPr="00995282">
        <w:rPr>
          <w:rFonts w:ascii="Arial" w:hAnsi="Arial" w:cs="Arial"/>
          <w:sz w:val="24"/>
          <w:szCs w:val="24"/>
          <w:lang w:val="en-US"/>
        </w:rPr>
        <w:t>Langevin</w:t>
      </w:r>
      <w:proofErr w:type="spellEnd"/>
      <w:r w:rsidR="001F7E68" w:rsidRPr="00995282">
        <w:rPr>
          <w:rFonts w:ascii="Arial" w:hAnsi="Arial" w:cs="Arial"/>
          <w:sz w:val="24"/>
          <w:szCs w:val="24"/>
          <w:lang w:val="en-US"/>
        </w:rPr>
        <w:t xml:space="preserve"> damping coefficient of 5ps</w:t>
      </w:r>
      <w:r w:rsidR="001F7E68" w:rsidRPr="00995282">
        <w:rPr>
          <w:rFonts w:ascii="Arial" w:hAnsi="Arial" w:cs="Arial"/>
          <w:sz w:val="24"/>
          <w:szCs w:val="24"/>
          <w:vertAlign w:val="superscript"/>
          <w:lang w:val="en-US"/>
        </w:rPr>
        <w:t>-1</w:t>
      </w:r>
      <w:r w:rsidR="001F7E68" w:rsidRPr="00995282">
        <w:rPr>
          <w:rFonts w:ascii="Arial" w:hAnsi="Arial" w:cs="Arial"/>
          <w:sz w:val="24"/>
          <w:szCs w:val="24"/>
          <w:lang w:val="en-US"/>
        </w:rPr>
        <w:t xml:space="preserve">. </w:t>
      </w:r>
      <w:r w:rsidR="003E51FF" w:rsidRPr="00995282">
        <w:rPr>
          <w:rFonts w:ascii="Arial" w:hAnsi="Arial" w:cs="Arial"/>
          <w:sz w:val="24"/>
          <w:szCs w:val="24"/>
          <w:lang w:val="en-US"/>
        </w:rPr>
        <w:t>We used CHARMM36</w:t>
      </w:r>
      <w:r w:rsidRPr="00995282">
        <w:rPr>
          <w:rFonts w:ascii="Arial" w:hAnsi="Arial" w:cs="Arial"/>
          <w:sz w:val="24"/>
          <w:szCs w:val="24"/>
          <w:lang w:val="en-US"/>
        </w:rPr>
        <w:t xml:space="preserve"> </w:t>
      </w:r>
      <w:r w:rsidR="00F94804" w:rsidRPr="00995282">
        <w:rPr>
          <w:rFonts w:ascii="Arial" w:hAnsi="Arial" w:cs="Arial"/>
          <w:sz w:val="24"/>
          <w:szCs w:val="24"/>
          <w:lang w:val="en-US"/>
        </w:rPr>
        <w:fldChar w:fldCharType="begin">
          <w:fldData xml:space="preserve">PEVuZE5vdGU+PENpdGU+PEF1dGhvcj5Ccm9va3M8L0F1dGhvcj48WWVhcj4xOTgzPC9ZZWFyPjxS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</w:fldData>
        </w:fldChar>
      </w:r>
      <w:r w:rsidR="00905BFD" w:rsidRPr="00995282">
        <w:rPr>
          <w:rFonts w:ascii="Arial" w:hAnsi="Arial" w:cs="Arial"/>
          <w:sz w:val="24"/>
          <w:szCs w:val="24"/>
          <w:lang w:val="en-US"/>
        </w:rPr>
        <w:instrText xml:space="preserve"> ADDIN EN.CITE </w:instrText>
      </w:r>
      <w:r w:rsidR="00905BFD" w:rsidRPr="00995282">
        <w:rPr>
          <w:rFonts w:ascii="Arial" w:hAnsi="Arial" w:cs="Arial"/>
          <w:sz w:val="24"/>
          <w:szCs w:val="24"/>
          <w:lang w:val="en-US"/>
        </w:rPr>
        <w:fldChar w:fldCharType="begin">
          <w:fldData xml:space="preserve">PEVuZE5vdGU+PENpdGU+PEF1dGhvcj5Ccm9va3M8L0F1dGhvcj48WWVhcj4xOTgzPC9ZZWFyPjxS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</w:fldData>
        </w:fldChar>
      </w:r>
      <w:r w:rsidR="00905BFD" w:rsidRPr="00995282">
        <w:rPr>
          <w:rFonts w:ascii="Arial" w:hAnsi="Arial" w:cs="Arial"/>
          <w:sz w:val="24"/>
          <w:szCs w:val="24"/>
          <w:lang w:val="en-US"/>
        </w:rPr>
        <w:instrText xml:space="preserve"> ADDIN EN.CITE.DATA </w:instrText>
      </w:r>
      <w:r w:rsidR="00905BFD" w:rsidRPr="00995282">
        <w:rPr>
          <w:rFonts w:ascii="Arial" w:hAnsi="Arial" w:cs="Arial"/>
          <w:sz w:val="24"/>
          <w:szCs w:val="24"/>
          <w:lang w:val="en-US"/>
        </w:rPr>
      </w:r>
      <w:r w:rsidR="00905BFD" w:rsidRPr="00995282">
        <w:rPr>
          <w:rFonts w:ascii="Arial" w:hAnsi="Arial" w:cs="Arial"/>
          <w:sz w:val="24"/>
          <w:szCs w:val="24"/>
          <w:lang w:val="en-US"/>
        </w:rPr>
        <w:fldChar w:fldCharType="end"/>
      </w:r>
      <w:r w:rsidR="00F94804" w:rsidRPr="00995282">
        <w:rPr>
          <w:rFonts w:ascii="Arial" w:hAnsi="Arial" w:cs="Arial"/>
          <w:sz w:val="24"/>
          <w:szCs w:val="24"/>
          <w:lang w:val="en-US"/>
        </w:rPr>
      </w:r>
      <w:r w:rsidR="00F94804" w:rsidRPr="00995282">
        <w:rPr>
          <w:rFonts w:ascii="Arial" w:hAnsi="Arial" w:cs="Arial"/>
          <w:sz w:val="24"/>
          <w:szCs w:val="24"/>
          <w:lang w:val="en-US"/>
        </w:rPr>
        <w:fldChar w:fldCharType="separate"/>
      </w:r>
      <w:r w:rsidR="00905BFD" w:rsidRPr="00995282">
        <w:rPr>
          <w:rFonts w:ascii="Arial" w:hAnsi="Arial" w:cs="Arial"/>
          <w:noProof/>
          <w:sz w:val="24"/>
          <w:szCs w:val="24"/>
          <w:lang w:val="en-US"/>
        </w:rPr>
        <w:t>[54, 71-74]</w:t>
      </w:r>
      <w:r w:rsidR="00F94804" w:rsidRPr="00995282">
        <w:rPr>
          <w:rFonts w:ascii="Arial" w:hAnsi="Arial" w:cs="Arial"/>
          <w:sz w:val="24"/>
          <w:szCs w:val="24"/>
          <w:lang w:val="en-US"/>
        </w:rPr>
        <w:fldChar w:fldCharType="end"/>
      </w:r>
      <w:r w:rsidR="001F7E68" w:rsidRPr="00995282">
        <w:rPr>
          <w:rFonts w:ascii="Arial" w:hAnsi="Arial" w:cs="Arial"/>
          <w:sz w:val="24"/>
          <w:szCs w:val="24"/>
          <w:lang w:val="en-US"/>
        </w:rPr>
        <w:t xml:space="preserve"> </w:t>
      </w:r>
      <w:r w:rsidR="005E7161" w:rsidRPr="00995282">
        <w:rPr>
          <w:rFonts w:ascii="Arial" w:hAnsi="Arial" w:cs="Arial"/>
          <w:sz w:val="24"/>
          <w:szCs w:val="24"/>
          <w:lang w:val="en-US"/>
        </w:rPr>
        <w:t xml:space="preserve">parameters </w:t>
      </w:r>
      <w:r w:rsidR="001F7E68" w:rsidRPr="00995282">
        <w:rPr>
          <w:rFonts w:ascii="Arial" w:hAnsi="Arial" w:cs="Arial"/>
          <w:sz w:val="24"/>
          <w:szCs w:val="24"/>
          <w:lang w:val="en-US"/>
        </w:rPr>
        <w:t>us</w:t>
      </w:r>
      <w:r w:rsidR="003E51FF" w:rsidRPr="00995282">
        <w:rPr>
          <w:rFonts w:ascii="Arial" w:hAnsi="Arial" w:cs="Arial"/>
          <w:sz w:val="24"/>
          <w:szCs w:val="24"/>
          <w:lang w:val="en-US"/>
        </w:rPr>
        <w:t>ed for protein, lipids and ions,</w:t>
      </w:r>
      <w:r w:rsidR="001F7E68" w:rsidRPr="00995282">
        <w:rPr>
          <w:rFonts w:ascii="Arial" w:hAnsi="Arial" w:cs="Arial"/>
          <w:sz w:val="24"/>
          <w:szCs w:val="24"/>
          <w:lang w:val="en-US"/>
        </w:rPr>
        <w:t xml:space="preserve"> TIP3P</w:t>
      </w:r>
      <w:r w:rsidRPr="00995282">
        <w:rPr>
          <w:rFonts w:ascii="Arial" w:hAnsi="Arial" w:cs="Arial"/>
          <w:sz w:val="24"/>
          <w:szCs w:val="24"/>
          <w:lang w:val="en-US"/>
        </w:rPr>
        <w:t xml:space="preserve"> </w:t>
      </w:r>
      <w:r w:rsidR="00F94804" w:rsidRPr="00995282">
        <w:rPr>
          <w:rFonts w:ascii="Arial" w:hAnsi="Arial" w:cs="Arial"/>
          <w:sz w:val="24"/>
          <w:szCs w:val="24"/>
          <w:lang w:val="en-US"/>
        </w:rPr>
        <w:fldChar w:fldCharType="begin"/>
      </w:r>
      <w:r w:rsidR="00905BFD" w:rsidRPr="00995282">
        <w:rPr>
          <w:rFonts w:ascii="Arial" w:hAnsi="Arial" w:cs="Arial"/>
          <w:sz w:val="24"/>
          <w:szCs w:val="24"/>
          <w:lang w:val="en-US"/>
        </w:rPr>
        <w:instrText xml:space="preserve"> ADDIN EN.CITE &lt;EndNote&gt;&lt;Cite&gt;&lt;Author&gt;Jorgensen&lt;/Author&gt;&lt;Year&gt;1983&lt;/Year&gt;&lt;RecNum&gt;60&lt;/RecNum&gt;&lt;DisplayText&gt;[75]&lt;/DisplayText&gt;&lt;record&gt;&lt;rec-number&gt;60&lt;/rec-number&gt;&lt;foreign-keys&gt;&lt;key app="EN" db-id="axe299t24zfp0pexfzipze0sxvaszv90xspf" timestamp="1338807973"&gt;60&lt;/key&gt;&lt;/foreign-keys&gt;&lt;ref-type name="Journal Article"&gt;17&lt;/ref-type&gt;&lt;contributors&gt;&lt;authors&gt;&lt;author&gt;Jorgensen, W.L.&lt;/author&gt;&lt;author&gt;Chandrasekhar, J.&lt;/author&gt;&lt;author&gt;Madura, J.D.&lt;/author&gt;&lt;author&gt;Impey, R.W.&lt;/author&gt;&lt;author&gt;Klein, M.L.&lt;/author&gt;&lt;/authors&gt;&lt;/contributors&gt;&lt;titles&gt;&lt;title&gt;Comparison of simple potential functions for simulating liquid water&lt;/title&gt;&lt;secondary-title&gt;J. Chem. Phys.&lt;/secondary-title&gt;&lt;/titles&gt;&lt;periodical&gt;&lt;full-title&gt;J. Chem. Phys.&lt;/full-title&gt;&lt;/periodical&gt;&lt;pages&gt;926-935&lt;/pages&gt;&lt;volume&gt;79&lt;/volume&gt;&lt;dates&gt;&lt;year&gt;1983&lt;/year&gt;&lt;/dates&gt;&lt;urls&gt;&lt;/urls&gt;&lt;electronic-resource-num&gt;10.1063/1.435642&lt;/electronic-resource-num&gt;&lt;/record&gt;&lt;/Cite&gt;&lt;/EndNote&gt;</w:instrText>
      </w:r>
      <w:r w:rsidR="00F94804" w:rsidRPr="00995282">
        <w:rPr>
          <w:rFonts w:ascii="Arial" w:hAnsi="Arial" w:cs="Arial"/>
          <w:sz w:val="24"/>
          <w:szCs w:val="24"/>
          <w:lang w:val="en-US"/>
        </w:rPr>
        <w:fldChar w:fldCharType="separate"/>
      </w:r>
      <w:r w:rsidR="00905BFD" w:rsidRPr="00995282">
        <w:rPr>
          <w:rFonts w:ascii="Arial" w:hAnsi="Arial" w:cs="Arial"/>
          <w:noProof/>
          <w:sz w:val="24"/>
          <w:szCs w:val="24"/>
          <w:lang w:val="en-US"/>
        </w:rPr>
        <w:t>[75]</w:t>
      </w:r>
      <w:r w:rsidR="00F94804" w:rsidRPr="00995282">
        <w:rPr>
          <w:rFonts w:ascii="Arial" w:hAnsi="Arial" w:cs="Arial"/>
          <w:sz w:val="24"/>
          <w:szCs w:val="24"/>
          <w:lang w:val="en-US"/>
        </w:rPr>
        <w:fldChar w:fldCharType="end"/>
      </w:r>
      <w:r w:rsidR="001F7E68" w:rsidRPr="00995282">
        <w:rPr>
          <w:rFonts w:ascii="Arial" w:hAnsi="Arial" w:cs="Arial"/>
          <w:sz w:val="24"/>
          <w:szCs w:val="24"/>
          <w:lang w:val="en-US"/>
        </w:rPr>
        <w:t xml:space="preserve"> </w:t>
      </w:r>
      <w:r w:rsidR="003E51FF" w:rsidRPr="00995282">
        <w:rPr>
          <w:rFonts w:ascii="Arial" w:hAnsi="Arial" w:cs="Arial"/>
          <w:sz w:val="24"/>
          <w:szCs w:val="24"/>
          <w:lang w:val="en-US"/>
        </w:rPr>
        <w:t>for water</w:t>
      </w:r>
      <w:r w:rsidR="001F7E68" w:rsidRPr="00995282">
        <w:rPr>
          <w:rFonts w:ascii="Arial" w:hAnsi="Arial" w:cs="Arial"/>
          <w:sz w:val="24"/>
          <w:szCs w:val="24"/>
          <w:lang w:val="en-US"/>
        </w:rPr>
        <w:t xml:space="preserve">, and the </w:t>
      </w:r>
      <w:r w:rsidR="003E51FF" w:rsidRPr="00995282">
        <w:rPr>
          <w:rFonts w:ascii="Arial" w:hAnsi="Arial" w:cs="Arial"/>
          <w:sz w:val="24"/>
          <w:szCs w:val="24"/>
          <w:lang w:val="en-US"/>
        </w:rPr>
        <w:t xml:space="preserve">retinal </w:t>
      </w:r>
      <w:r w:rsidRPr="00995282">
        <w:rPr>
          <w:rFonts w:ascii="Arial" w:hAnsi="Arial" w:cs="Arial"/>
          <w:sz w:val="24"/>
          <w:szCs w:val="24"/>
          <w:lang w:val="en-US"/>
        </w:rPr>
        <w:t>parameters from ref</w:t>
      </w:r>
      <w:r w:rsidR="00F95FA1" w:rsidRPr="00995282">
        <w:rPr>
          <w:rFonts w:ascii="Arial" w:hAnsi="Arial" w:cs="Arial"/>
          <w:sz w:val="24"/>
          <w:szCs w:val="24"/>
          <w:lang w:val="en-US"/>
        </w:rPr>
        <w:t>.</w:t>
      </w:r>
      <w:r w:rsidRPr="00995282">
        <w:rPr>
          <w:rFonts w:ascii="Arial" w:hAnsi="Arial" w:cs="Arial"/>
          <w:sz w:val="24"/>
          <w:szCs w:val="24"/>
          <w:lang w:val="en-US"/>
        </w:rPr>
        <w:t xml:space="preserve"> </w:t>
      </w:r>
      <w:r w:rsidR="00F94804" w:rsidRPr="00995282">
        <w:rPr>
          <w:rFonts w:ascii="Arial" w:hAnsi="Arial" w:cs="Arial"/>
          <w:sz w:val="24"/>
          <w:szCs w:val="24"/>
          <w:lang w:val="en-US"/>
        </w:rPr>
        <w:fldChar w:fldCharType="begin"/>
      </w:r>
      <w:r w:rsidR="00CA4657" w:rsidRPr="00995282">
        <w:rPr>
          <w:rFonts w:ascii="Arial" w:hAnsi="Arial" w:cs="Arial"/>
          <w:sz w:val="24"/>
          <w:szCs w:val="24"/>
          <w:lang w:val="en-US"/>
        </w:rPr>
        <w:instrText xml:space="preserve"> ADDIN EN.CITE &lt;EndNote&gt;&lt;Cite&gt;&lt;Author&gt;del Val&lt;/Author&gt;&lt;Year&gt;2014&lt;/Year&gt;&lt;RecNum&gt;339&lt;/RecNum&gt;&lt;DisplayText&gt;[10]&lt;/DisplayText&gt;&lt;record&gt;&lt;rec-number&gt;339&lt;/rec-number&gt;&lt;foreign-keys&gt;&lt;key app="EN" db-id="axe299t24zfp0pexfzipze0sxvaszv90xspf" timestamp="1397146683"&gt;339&lt;/key&gt;&lt;/foreign-keys&gt;&lt;ref-type name="Journal Article"&gt;17&lt;/ref-type&gt;&lt;contributors&gt;&lt;authors&gt;&lt;author&gt;del Val, C.&lt;/author&gt;&lt;author&gt;Bondar, L.&lt;/author&gt;&lt;author&gt;Bondar, A.-N.&lt;/author&gt;&lt;/authors&gt;&lt;/contributors&gt;&lt;titles&gt;&lt;title&gt;Coupling between inter-helical hydrogen bonding and water dynamics in a proton transporter&lt;/title&gt;&lt;secondary-title&gt;J. Struct. Biol.&lt;/secondary-title&gt;&lt;/titles&gt;&lt;periodical&gt;&lt;full-title&gt;J. Struct. Biol.&lt;/full-title&gt;&lt;/periodical&gt;&lt;pages&gt;95-111&lt;/pages&gt;&lt;volume&gt;186&lt;/volume&gt;&lt;dates&gt;&lt;year&gt;2014&lt;/year&gt;&lt;/dates&gt;&lt;urls&gt;&lt;/urls&gt;&lt;electronic-resource-num&gt;10.1016/j.jsb.2014.02.010&lt;/electronic-resource-num&gt;&lt;/record&gt;&lt;/Cite&gt;&lt;/EndNote&gt;</w:instrText>
      </w:r>
      <w:r w:rsidR="00F94804" w:rsidRPr="00995282">
        <w:rPr>
          <w:rFonts w:ascii="Arial" w:hAnsi="Arial" w:cs="Arial"/>
          <w:sz w:val="24"/>
          <w:szCs w:val="24"/>
          <w:lang w:val="en-US"/>
        </w:rPr>
        <w:fldChar w:fldCharType="separate"/>
      </w:r>
      <w:r w:rsidR="00CA4657" w:rsidRPr="00995282">
        <w:rPr>
          <w:rFonts w:ascii="Arial" w:hAnsi="Arial" w:cs="Arial"/>
          <w:noProof/>
          <w:sz w:val="24"/>
          <w:szCs w:val="24"/>
          <w:lang w:val="en-US"/>
        </w:rPr>
        <w:t>[10]</w:t>
      </w:r>
      <w:r w:rsidR="00F94804" w:rsidRPr="00995282">
        <w:rPr>
          <w:rFonts w:ascii="Arial" w:hAnsi="Arial" w:cs="Arial"/>
          <w:sz w:val="24"/>
          <w:szCs w:val="24"/>
          <w:lang w:val="en-US"/>
        </w:rPr>
        <w:fldChar w:fldCharType="end"/>
      </w:r>
      <w:r w:rsidRPr="00995282">
        <w:rPr>
          <w:rFonts w:ascii="Arial" w:hAnsi="Arial" w:cs="Arial"/>
          <w:sz w:val="24"/>
          <w:szCs w:val="24"/>
          <w:lang w:val="en-US"/>
        </w:rPr>
        <w:t>.</w:t>
      </w:r>
      <w:r w:rsidR="00ED7B0C" w:rsidRPr="00995282">
        <w:rPr>
          <w:rFonts w:ascii="Arial" w:hAnsi="Arial" w:cs="Arial"/>
          <w:sz w:val="24"/>
          <w:szCs w:val="24"/>
          <w:lang w:val="en-US"/>
        </w:rPr>
        <w:t xml:space="preserve"> </w:t>
      </w:r>
    </w:p>
    <w:p w14:paraId="52EDFF7C" w14:textId="05A1314A" w:rsidR="00A30FF3" w:rsidRPr="00995282" w:rsidRDefault="001F7E68" w:rsidP="009B1364">
      <w:pPr>
        <w:spacing w:after="0" w:line="480" w:lineRule="auto"/>
        <w:ind w:firstLine="284"/>
        <w:jc w:val="both"/>
        <w:rPr>
          <w:rFonts w:ascii="Arial" w:hAnsi="Arial" w:cs="Arial"/>
          <w:sz w:val="24"/>
          <w:szCs w:val="24"/>
          <w:lang w:val="en-US"/>
        </w:rPr>
      </w:pPr>
      <w:r w:rsidRPr="00995282">
        <w:rPr>
          <w:rFonts w:ascii="Arial" w:hAnsi="Arial" w:cs="Arial"/>
          <w:sz w:val="24"/>
          <w:szCs w:val="24"/>
          <w:lang w:val="en-US"/>
        </w:rPr>
        <w:t>Data analyses were performed for the last 100ns of the trajectories.</w:t>
      </w:r>
      <w:r w:rsidR="00F0586A" w:rsidRPr="00995282">
        <w:rPr>
          <w:rFonts w:ascii="Arial" w:hAnsi="Arial" w:cs="Arial"/>
          <w:sz w:val="24"/>
          <w:szCs w:val="24"/>
          <w:lang w:val="en-US"/>
        </w:rPr>
        <w:t xml:space="preserve"> H-bond paths are included in the analyses </w:t>
      </w:r>
      <w:r w:rsidR="00603F85" w:rsidRPr="00995282">
        <w:rPr>
          <w:rFonts w:ascii="Arial" w:hAnsi="Arial" w:cs="Arial"/>
          <w:sz w:val="24"/>
          <w:szCs w:val="24"/>
          <w:lang w:val="en-US"/>
        </w:rPr>
        <w:t>when</w:t>
      </w:r>
      <w:r w:rsidR="00F0586A" w:rsidRPr="00995282">
        <w:rPr>
          <w:rFonts w:ascii="Arial" w:hAnsi="Arial" w:cs="Arial"/>
          <w:sz w:val="24"/>
          <w:szCs w:val="24"/>
          <w:lang w:val="en-US"/>
        </w:rPr>
        <w:t xml:space="preserve"> present during at least 5% of the last 100ns of the simulations.</w:t>
      </w:r>
    </w:p>
    <w:p w14:paraId="13EC945D" w14:textId="77777777" w:rsidR="00474779" w:rsidRPr="00995282" w:rsidRDefault="00474779" w:rsidP="009B1364">
      <w:pPr>
        <w:spacing w:after="0" w:line="480" w:lineRule="auto"/>
        <w:ind w:firstLine="284"/>
        <w:jc w:val="both"/>
        <w:rPr>
          <w:rFonts w:ascii="Arial" w:hAnsi="Arial" w:cs="Arial"/>
          <w:sz w:val="24"/>
          <w:szCs w:val="24"/>
          <w:lang w:val="en-US"/>
        </w:rPr>
      </w:pPr>
    </w:p>
    <w:p w14:paraId="563058E4" w14:textId="77777777" w:rsidR="007924D9" w:rsidRPr="00995282" w:rsidRDefault="001F7E68" w:rsidP="009B1364">
      <w:pPr>
        <w:spacing w:after="0" w:line="480" w:lineRule="auto"/>
        <w:jc w:val="both"/>
        <w:rPr>
          <w:rFonts w:ascii="Arial" w:hAnsi="Arial" w:cs="Arial"/>
          <w:b/>
          <w:bCs/>
          <w:sz w:val="24"/>
          <w:szCs w:val="24"/>
          <w:lang w:val="en-US"/>
        </w:rPr>
      </w:pPr>
      <w:r w:rsidRPr="00995282">
        <w:rPr>
          <w:rFonts w:ascii="Arial" w:hAnsi="Arial" w:cs="Arial"/>
          <w:b/>
          <w:bCs/>
          <w:sz w:val="24"/>
          <w:szCs w:val="24"/>
          <w:lang w:val="en-US"/>
        </w:rPr>
        <w:t>Results</w:t>
      </w:r>
    </w:p>
    <w:p w14:paraId="1636DFAA" w14:textId="07479445" w:rsidR="003671AF" w:rsidRPr="00995282" w:rsidRDefault="000661B6" w:rsidP="009B1364">
      <w:pPr>
        <w:spacing w:after="0" w:line="480" w:lineRule="auto"/>
        <w:jc w:val="both"/>
        <w:rPr>
          <w:rFonts w:ascii="Arial" w:hAnsi="Arial" w:cs="Arial"/>
          <w:iCs/>
          <w:sz w:val="24"/>
          <w:szCs w:val="24"/>
          <w:lang w:val="en-US"/>
        </w:rPr>
      </w:pPr>
      <w:r w:rsidRPr="00995282">
        <w:rPr>
          <w:rFonts w:ascii="Arial" w:hAnsi="Arial" w:cs="Arial"/>
          <w:iCs/>
          <w:sz w:val="24"/>
          <w:szCs w:val="24"/>
          <w:lang w:val="en-US"/>
        </w:rPr>
        <w:t xml:space="preserve">We applied graph-based searches to identify </w:t>
      </w:r>
      <w:r w:rsidR="00FA117C" w:rsidRPr="00995282">
        <w:rPr>
          <w:rFonts w:ascii="Arial" w:hAnsi="Arial" w:cs="Arial"/>
          <w:iCs/>
          <w:sz w:val="24"/>
          <w:szCs w:val="24"/>
          <w:lang w:val="en-US"/>
        </w:rPr>
        <w:t>ten</w:t>
      </w:r>
      <w:r w:rsidRPr="00995282">
        <w:rPr>
          <w:rFonts w:ascii="Arial" w:hAnsi="Arial" w:cs="Arial"/>
          <w:iCs/>
          <w:sz w:val="24"/>
          <w:szCs w:val="24"/>
          <w:lang w:val="en-US"/>
        </w:rPr>
        <w:t xml:space="preserve"> H-bond motifs in static protein structures using a large data set of 200 structures solved at a resolution of 2.5Å or better, and augmented the search with analyses of a larger set of </w:t>
      </w:r>
      <w:r w:rsidR="00EC1A45" w:rsidRPr="00995282">
        <w:rPr>
          <w:rFonts w:ascii="Arial" w:hAnsi="Arial" w:cs="Arial"/>
          <w:iCs/>
          <w:sz w:val="24"/>
          <w:szCs w:val="24"/>
          <w:lang w:val="en-US"/>
        </w:rPr>
        <w:t xml:space="preserve">483 </w:t>
      </w:r>
      <w:r w:rsidRPr="00995282">
        <w:rPr>
          <w:rFonts w:ascii="Arial" w:hAnsi="Arial" w:cs="Arial"/>
          <w:iCs/>
          <w:sz w:val="24"/>
          <w:szCs w:val="24"/>
          <w:lang w:val="en-US"/>
        </w:rPr>
        <w:t xml:space="preserve">structures solved at resolutions between 2.5 and 3.5Å. </w:t>
      </w:r>
      <w:r w:rsidR="008A337A" w:rsidRPr="00995282">
        <w:rPr>
          <w:rFonts w:ascii="Arial" w:hAnsi="Arial" w:cs="Arial"/>
          <w:iCs/>
          <w:sz w:val="24"/>
          <w:szCs w:val="24"/>
          <w:lang w:val="en-US"/>
        </w:rPr>
        <w:t xml:space="preserve">To </w:t>
      </w:r>
      <w:r w:rsidR="00A30FF3" w:rsidRPr="00995282">
        <w:rPr>
          <w:rFonts w:ascii="Arial" w:hAnsi="Arial" w:cs="Arial"/>
          <w:iCs/>
          <w:sz w:val="24"/>
          <w:szCs w:val="24"/>
          <w:lang w:val="en-US"/>
        </w:rPr>
        <w:t>dissect dynamical fluctuations of H-bond networks</w:t>
      </w:r>
      <w:r w:rsidR="00965EAF" w:rsidRPr="00995282">
        <w:rPr>
          <w:rFonts w:ascii="Arial" w:hAnsi="Arial" w:cs="Arial"/>
          <w:iCs/>
          <w:sz w:val="24"/>
          <w:szCs w:val="24"/>
          <w:lang w:val="en-US"/>
        </w:rPr>
        <w:t xml:space="preserve"> in a fluid, hydrated lipid membrane environment, we </w:t>
      </w:r>
      <w:r w:rsidR="00A30FF3" w:rsidRPr="00995282">
        <w:rPr>
          <w:rFonts w:ascii="Arial" w:hAnsi="Arial" w:cs="Arial"/>
          <w:iCs/>
          <w:sz w:val="24"/>
          <w:szCs w:val="24"/>
          <w:lang w:val="en-US"/>
        </w:rPr>
        <w:t>performed</w:t>
      </w:r>
      <w:r w:rsidR="00965EAF" w:rsidRPr="00995282">
        <w:rPr>
          <w:rFonts w:ascii="Arial" w:hAnsi="Arial" w:cs="Arial"/>
          <w:iCs/>
          <w:sz w:val="24"/>
          <w:szCs w:val="24"/>
          <w:lang w:val="en-US"/>
        </w:rPr>
        <w:t xml:space="preserve"> </w:t>
      </w:r>
      <w:r w:rsidR="0066408B" w:rsidRPr="00995282">
        <w:rPr>
          <w:rFonts w:ascii="Arial" w:hAnsi="Arial" w:cs="Arial"/>
          <w:iCs/>
          <w:sz w:val="24"/>
          <w:szCs w:val="24"/>
          <w:lang w:val="en-US"/>
        </w:rPr>
        <w:t>6</w:t>
      </w:r>
      <w:r w:rsidR="00EC1A45" w:rsidRPr="00995282">
        <w:rPr>
          <w:rFonts w:ascii="Arial" w:hAnsi="Arial" w:cs="Arial"/>
          <w:iCs/>
          <w:sz w:val="24"/>
          <w:szCs w:val="24"/>
          <w:lang w:val="en-US"/>
        </w:rPr>
        <w:t xml:space="preserve"> </w:t>
      </w:r>
      <w:r w:rsidR="00965EAF" w:rsidRPr="00995282">
        <w:rPr>
          <w:rFonts w:ascii="Arial" w:hAnsi="Arial" w:cs="Arial"/>
          <w:iCs/>
          <w:sz w:val="24"/>
          <w:szCs w:val="24"/>
          <w:lang w:val="en-US"/>
        </w:rPr>
        <w:t xml:space="preserve">sets of independent MD simulations for </w:t>
      </w:r>
      <w:r w:rsidR="002D754A" w:rsidRPr="00995282">
        <w:rPr>
          <w:rFonts w:ascii="Arial" w:hAnsi="Arial" w:cs="Arial"/>
          <w:iCs/>
          <w:sz w:val="24"/>
          <w:szCs w:val="24"/>
          <w:lang w:val="en-US"/>
        </w:rPr>
        <w:t>two</w:t>
      </w:r>
      <w:r w:rsidR="00965EAF" w:rsidRPr="00995282">
        <w:rPr>
          <w:rFonts w:ascii="Arial" w:hAnsi="Arial" w:cs="Arial"/>
          <w:iCs/>
          <w:sz w:val="24"/>
          <w:szCs w:val="24"/>
          <w:lang w:val="en-US"/>
        </w:rPr>
        <w:t xml:space="preserve"> </w:t>
      </w:r>
      <w:r w:rsidR="00ED7B0C" w:rsidRPr="00995282">
        <w:rPr>
          <w:rFonts w:ascii="Arial" w:hAnsi="Arial" w:cs="Arial"/>
          <w:iCs/>
          <w:sz w:val="24"/>
          <w:szCs w:val="24"/>
          <w:lang w:val="en-US"/>
        </w:rPr>
        <w:t>membrane proteins.</w:t>
      </w:r>
    </w:p>
    <w:p w14:paraId="5028361B" w14:textId="77777777" w:rsidR="00257EB9" w:rsidRPr="00995282" w:rsidRDefault="00257EB9" w:rsidP="009B1364">
      <w:pPr>
        <w:spacing w:after="0" w:line="480" w:lineRule="auto"/>
        <w:jc w:val="both"/>
        <w:rPr>
          <w:rFonts w:ascii="Arial" w:hAnsi="Arial" w:cs="Arial"/>
          <w:iCs/>
          <w:sz w:val="24"/>
          <w:szCs w:val="24"/>
          <w:lang w:val="en-US"/>
        </w:rPr>
      </w:pPr>
    </w:p>
    <w:p w14:paraId="164BC78E" w14:textId="095BECF8" w:rsidR="008407EF" w:rsidRPr="00995282" w:rsidRDefault="00303466" w:rsidP="009B1364">
      <w:pPr>
        <w:spacing w:after="0" w:line="480" w:lineRule="auto"/>
        <w:jc w:val="both"/>
        <w:rPr>
          <w:rFonts w:ascii="Arial" w:hAnsi="Arial" w:cs="Arial"/>
          <w:bCs/>
          <w:sz w:val="24"/>
          <w:szCs w:val="24"/>
          <w:lang w:val="en-US"/>
        </w:rPr>
      </w:pPr>
      <w:r w:rsidRPr="00995282">
        <w:rPr>
          <w:rFonts w:ascii="Arial" w:hAnsi="Arial" w:cs="Arial"/>
          <w:i/>
          <w:iCs/>
          <w:sz w:val="24"/>
          <w:szCs w:val="24"/>
          <w:lang w:val="en-US"/>
        </w:rPr>
        <w:t>H-bonds of Asp/</w:t>
      </w:r>
      <w:proofErr w:type="spellStart"/>
      <w:r w:rsidRPr="00995282">
        <w:rPr>
          <w:rFonts w:ascii="Arial" w:hAnsi="Arial" w:cs="Arial"/>
          <w:i/>
          <w:iCs/>
          <w:sz w:val="24"/>
          <w:szCs w:val="24"/>
          <w:lang w:val="en-US"/>
        </w:rPr>
        <w:t>Glu</w:t>
      </w:r>
      <w:proofErr w:type="spellEnd"/>
      <w:r w:rsidRPr="00995282">
        <w:rPr>
          <w:rFonts w:ascii="Arial" w:hAnsi="Arial" w:cs="Arial"/>
          <w:i/>
          <w:iCs/>
          <w:sz w:val="24"/>
          <w:szCs w:val="24"/>
          <w:lang w:val="en-US"/>
        </w:rPr>
        <w:t xml:space="preserve"> </w:t>
      </w:r>
      <w:proofErr w:type="spellStart"/>
      <w:r w:rsidRPr="00995282">
        <w:rPr>
          <w:rFonts w:ascii="Arial" w:hAnsi="Arial" w:cs="Arial"/>
          <w:i/>
          <w:iCs/>
          <w:sz w:val="24"/>
          <w:szCs w:val="24"/>
          <w:lang w:val="en-US"/>
        </w:rPr>
        <w:t>sidechains</w:t>
      </w:r>
      <w:proofErr w:type="spellEnd"/>
      <w:r w:rsidRPr="00995282">
        <w:rPr>
          <w:rFonts w:ascii="Arial" w:hAnsi="Arial" w:cs="Arial"/>
          <w:i/>
          <w:iCs/>
          <w:sz w:val="24"/>
          <w:szCs w:val="24"/>
          <w:lang w:val="en-US"/>
        </w:rPr>
        <w:t>.</w:t>
      </w:r>
      <w:r w:rsidRPr="00995282">
        <w:rPr>
          <w:rFonts w:ascii="Arial" w:hAnsi="Arial" w:cs="Arial"/>
          <w:sz w:val="24"/>
          <w:szCs w:val="24"/>
          <w:lang w:val="en-US"/>
        </w:rPr>
        <w:t xml:space="preserve"> </w:t>
      </w:r>
      <w:r w:rsidR="00610DD0" w:rsidRPr="00995282">
        <w:rPr>
          <w:rFonts w:ascii="Arial" w:hAnsi="Arial" w:cs="Arial"/>
          <w:sz w:val="24"/>
          <w:szCs w:val="24"/>
          <w:lang w:val="en-US"/>
        </w:rPr>
        <w:t xml:space="preserve">The apparent free energy for membrane insertion of one </w:t>
      </w:r>
      <w:r w:rsidR="00DA1DF4" w:rsidRPr="00995282">
        <w:rPr>
          <w:rFonts w:ascii="Arial" w:hAnsi="Arial" w:cs="Arial"/>
          <w:sz w:val="24"/>
          <w:szCs w:val="24"/>
          <w:lang w:val="en-US"/>
        </w:rPr>
        <w:t>Asp/</w:t>
      </w:r>
      <w:proofErr w:type="spellStart"/>
      <w:r w:rsidR="00DA1DF4" w:rsidRPr="00995282">
        <w:rPr>
          <w:rFonts w:ascii="Arial" w:hAnsi="Arial" w:cs="Arial"/>
          <w:sz w:val="24"/>
          <w:szCs w:val="24"/>
          <w:lang w:val="en-US"/>
        </w:rPr>
        <w:t>Glu</w:t>
      </w:r>
      <w:proofErr w:type="spellEnd"/>
      <w:r w:rsidR="00DA1DF4" w:rsidRPr="00995282">
        <w:rPr>
          <w:rFonts w:ascii="Arial" w:hAnsi="Arial" w:cs="Arial"/>
          <w:sz w:val="24"/>
          <w:szCs w:val="24"/>
          <w:lang w:val="en-US"/>
        </w:rPr>
        <w:t xml:space="preserve"> residue is ~4-5kcal/</w:t>
      </w:r>
      <w:proofErr w:type="spellStart"/>
      <w:r w:rsidR="00DA1DF4" w:rsidRPr="00995282">
        <w:rPr>
          <w:rFonts w:ascii="Arial" w:hAnsi="Arial" w:cs="Arial"/>
          <w:sz w:val="24"/>
          <w:szCs w:val="24"/>
          <w:lang w:val="en-US"/>
        </w:rPr>
        <w:t>mol</w:t>
      </w:r>
      <w:proofErr w:type="spellEnd"/>
      <w:r w:rsidR="00610DD0" w:rsidRPr="00995282">
        <w:rPr>
          <w:rFonts w:ascii="Arial" w:hAnsi="Arial" w:cs="Arial"/>
          <w:sz w:val="24"/>
          <w:szCs w:val="24"/>
          <w:lang w:val="en-US"/>
        </w:rPr>
        <w:t xml:space="preserve"> </w:t>
      </w:r>
      <w:r w:rsidR="00C54553" w:rsidRPr="00995282">
        <w:rPr>
          <w:rFonts w:ascii="Arial" w:hAnsi="Arial" w:cs="Arial"/>
          <w:sz w:val="24"/>
          <w:szCs w:val="24"/>
        </w:rPr>
        <w:fldChar w:fldCharType="begin"/>
      </w:r>
      <w:r w:rsidR="00905BFD" w:rsidRPr="00995282">
        <w:rPr>
          <w:rFonts w:ascii="Arial" w:hAnsi="Arial" w:cs="Arial"/>
          <w:sz w:val="24"/>
          <w:szCs w:val="24"/>
        </w:rPr>
        <w:instrText xml:space="preserve"> ADDIN EN.CITE &lt;EndNote&gt;&lt;Cite&gt;&lt;Author&gt;Xie&lt;/Author&gt;&lt;Year&gt;2007&lt;/Year&gt;&lt;RecNum&gt;934&lt;/RecNum&gt;&lt;DisplayText&gt;[76]&lt;/DisplayText&gt;&lt;record&gt;&lt;rec-number&gt;934&lt;/rec-number&gt;&lt;foreign-keys&gt;&lt;key app="EN" db-id="axe299t24zfp0pexfzipze0sxvaszv90xspf" timestamp="1520438599"&gt;934&lt;/key&gt;&lt;/foreign-keys&gt;&lt;ref-type name="Journal Article"&gt;17&lt;/ref-type&gt;&lt;contributors&gt;&lt;authors&gt;&lt;author&gt;Xie, K.&lt;/author&gt;&lt;author&gt;Hessa, T.&lt;/author&gt;&lt;author&gt;Seppälä, S.&lt;/author&gt;&lt;author&gt;Rapp, M.&lt;/author&gt;&lt;author&gt;von Heijne, G.&lt;/author&gt;&lt;author&gt;Dalbey, R.E.&lt;/author&gt;&lt;/authors&gt;&lt;/contributors&gt;&lt;titles&gt;&lt;title&gt;Features of transmembrane segments that promote the lateral release from the translocase into the lipid phase&lt;/title&gt;&lt;secondary-title&gt;Biochemistry&lt;/secondary-title&gt;&lt;/titles&gt;&lt;periodical&gt;&lt;full-title&gt;Biochemistry&lt;/full-title&gt;&lt;/periodical&gt;&lt;pages&gt;15153-15161&lt;/pages&gt;&lt;volume&gt;46&lt;/volume&gt;&lt;dates&gt;&lt;year&gt;2007&lt;/year&gt;&lt;/dates&gt;&lt;urls&gt;&lt;/urls&gt;&lt;custom2&gt;18052199&lt;/custom2&gt;&lt;electronic-resource-num&gt;10.1021/bi701398y&lt;/electronic-resource-num&gt;&lt;/record&gt;&lt;/Cite&gt;&lt;/EndNote&gt;</w:instrText>
      </w:r>
      <w:r w:rsidR="00C54553" w:rsidRPr="00995282">
        <w:rPr>
          <w:rFonts w:ascii="Arial" w:hAnsi="Arial" w:cs="Arial"/>
          <w:sz w:val="24"/>
          <w:szCs w:val="24"/>
        </w:rPr>
        <w:fldChar w:fldCharType="separate"/>
      </w:r>
      <w:r w:rsidR="00905BFD" w:rsidRPr="00995282">
        <w:rPr>
          <w:rFonts w:ascii="Arial" w:hAnsi="Arial" w:cs="Arial"/>
          <w:noProof/>
          <w:sz w:val="24"/>
          <w:szCs w:val="24"/>
        </w:rPr>
        <w:t>[76]</w:t>
      </w:r>
      <w:r w:rsidR="00C54553" w:rsidRPr="00995282">
        <w:rPr>
          <w:rFonts w:ascii="Arial" w:hAnsi="Arial" w:cs="Arial"/>
          <w:sz w:val="24"/>
          <w:szCs w:val="24"/>
        </w:rPr>
        <w:fldChar w:fldCharType="end"/>
      </w:r>
      <w:r w:rsidR="00DA1DF4" w:rsidRPr="00995282">
        <w:rPr>
          <w:rFonts w:ascii="Arial" w:hAnsi="Arial" w:cs="Arial"/>
          <w:sz w:val="24"/>
          <w:szCs w:val="24"/>
        </w:rPr>
        <w:t>,</w:t>
      </w:r>
      <w:r w:rsidR="00610DD0" w:rsidRPr="00995282">
        <w:rPr>
          <w:rFonts w:ascii="Arial" w:hAnsi="Arial" w:cs="Arial"/>
          <w:sz w:val="24"/>
          <w:szCs w:val="24"/>
          <w:lang w:val="en-US"/>
        </w:rPr>
        <w:t xml:space="preserve"> such that Asp/</w:t>
      </w:r>
      <w:proofErr w:type="spellStart"/>
      <w:r w:rsidR="00610DD0" w:rsidRPr="00995282">
        <w:rPr>
          <w:rFonts w:ascii="Arial" w:hAnsi="Arial" w:cs="Arial"/>
          <w:sz w:val="24"/>
          <w:szCs w:val="24"/>
          <w:lang w:val="en-US"/>
        </w:rPr>
        <w:t>Glu</w:t>
      </w:r>
      <w:proofErr w:type="spellEnd"/>
      <w:r w:rsidR="00610DD0" w:rsidRPr="00995282">
        <w:rPr>
          <w:rFonts w:ascii="Arial" w:hAnsi="Arial" w:cs="Arial"/>
          <w:sz w:val="24"/>
          <w:szCs w:val="24"/>
          <w:lang w:val="en-US"/>
        </w:rPr>
        <w:t xml:space="preserve"> tend to disfavor being located in the center of membrane proteins </w:t>
      </w:r>
      <w:r w:rsidR="00C54553" w:rsidRPr="00995282">
        <w:rPr>
          <w:rFonts w:ascii="Arial" w:hAnsi="Arial" w:cs="Arial"/>
          <w:sz w:val="24"/>
          <w:szCs w:val="24"/>
        </w:rPr>
        <w:fldChar w:fldCharType="begin"/>
      </w:r>
      <w:r w:rsidR="00905BFD" w:rsidRPr="00995282">
        <w:rPr>
          <w:rFonts w:ascii="Arial" w:hAnsi="Arial" w:cs="Arial"/>
          <w:sz w:val="24"/>
          <w:szCs w:val="24"/>
        </w:rPr>
        <w:instrText xml:space="preserve"> ADDIN EN.CITE &lt;EndNote&gt;&lt;Cite&gt;&lt;Author&gt;Ulmschneider&lt;/Author&gt;&lt;Year&gt;2001&lt;/Year&gt;&lt;RecNum&gt;1720&lt;/RecNum&gt;&lt;DisplayText&gt;[77]&lt;/DisplayText&gt;&lt;record&gt;&lt;rec-number&gt;1720&lt;/rec-number&gt;&lt;foreign-keys&gt;&lt;key app="EN" db-id="axe299t24zfp0pexfzipze0sxvaszv90xspf" timestamp="1616169947"&gt;1720&lt;/key&gt;&lt;/foreign-keys&gt;&lt;ref-type name="Journal Article"&gt;17&lt;/ref-type&gt;&lt;contributors&gt;&lt;authors&gt;&lt;author&gt;Ulmschneider, J.P.&lt;/author&gt;&lt;author&gt;Sansom, M.S.P.&lt;/author&gt;&lt;/authors&gt;&lt;/contributors&gt;&lt;titles&gt;&lt;title&gt;Amino acid distributions in integral membrane protein structures&lt;/title&gt;&lt;secondary-title&gt;Biochim. Biophys. Acta&lt;/secondary-title&gt;&lt;/titles&gt;&lt;periodical&gt;&lt;full-title&gt;Biochim. Biophys. Acta&lt;/full-title&gt;&lt;/periodical&gt;&lt;pages&gt;1-14&lt;/pages&gt;&lt;volume&gt;1512&lt;/volume&gt;&lt;dates&gt;&lt;year&gt;2001&lt;/year&gt;&lt;/dates&gt;&lt;urls&gt;&lt;/urls&gt;&lt;/record&gt;&lt;/Cite&gt;&lt;/EndNote&gt;</w:instrText>
      </w:r>
      <w:r w:rsidR="00C54553" w:rsidRPr="00995282">
        <w:rPr>
          <w:rFonts w:ascii="Arial" w:hAnsi="Arial" w:cs="Arial"/>
          <w:sz w:val="24"/>
          <w:szCs w:val="24"/>
        </w:rPr>
        <w:fldChar w:fldCharType="separate"/>
      </w:r>
      <w:r w:rsidR="00905BFD" w:rsidRPr="00995282">
        <w:rPr>
          <w:rFonts w:ascii="Arial" w:hAnsi="Arial" w:cs="Arial"/>
          <w:noProof/>
          <w:sz w:val="24"/>
          <w:szCs w:val="24"/>
        </w:rPr>
        <w:t>[77]</w:t>
      </w:r>
      <w:r w:rsidR="00C54553" w:rsidRPr="00995282">
        <w:rPr>
          <w:rFonts w:ascii="Arial" w:hAnsi="Arial" w:cs="Arial"/>
          <w:sz w:val="24"/>
          <w:szCs w:val="24"/>
        </w:rPr>
        <w:fldChar w:fldCharType="end"/>
      </w:r>
      <w:r w:rsidR="008407EF" w:rsidRPr="00995282">
        <w:rPr>
          <w:rFonts w:ascii="Arial" w:hAnsi="Arial" w:cs="Arial"/>
          <w:sz w:val="24"/>
          <w:szCs w:val="24"/>
        </w:rPr>
        <w:t xml:space="preserve"> (Figure S6)</w:t>
      </w:r>
      <w:r w:rsidR="00610DD0" w:rsidRPr="00995282">
        <w:rPr>
          <w:rFonts w:ascii="Arial" w:hAnsi="Arial" w:cs="Arial"/>
          <w:sz w:val="24"/>
          <w:szCs w:val="24"/>
          <w:lang w:val="en-US"/>
        </w:rPr>
        <w:t xml:space="preserve">. </w:t>
      </w:r>
      <w:r w:rsidR="00A30FF3" w:rsidRPr="00995282">
        <w:rPr>
          <w:rFonts w:ascii="Arial" w:hAnsi="Arial" w:cs="Arial"/>
          <w:sz w:val="24"/>
          <w:szCs w:val="24"/>
          <w:lang w:val="en-US"/>
        </w:rPr>
        <w:t xml:space="preserve">We find that, </w:t>
      </w:r>
      <w:r w:rsidR="00A30FF3" w:rsidRPr="00995282">
        <w:rPr>
          <w:rFonts w:ascii="Arial" w:hAnsi="Arial" w:cs="Arial"/>
          <w:iCs/>
          <w:sz w:val="24"/>
          <w:szCs w:val="24"/>
          <w:lang w:val="en-US"/>
        </w:rPr>
        <w:t>i</w:t>
      </w:r>
      <w:r w:rsidRPr="00995282">
        <w:rPr>
          <w:rFonts w:ascii="Arial" w:hAnsi="Arial" w:cs="Arial"/>
          <w:iCs/>
          <w:sz w:val="24"/>
          <w:szCs w:val="24"/>
          <w:lang w:val="en-US"/>
        </w:rPr>
        <w:t xml:space="preserve">n protein </w:t>
      </w:r>
      <w:r w:rsidRPr="00995282">
        <w:rPr>
          <w:rFonts w:ascii="Arial" w:hAnsi="Arial" w:cs="Arial"/>
          <w:iCs/>
          <w:sz w:val="24"/>
          <w:szCs w:val="24"/>
          <w:lang w:val="en-US"/>
        </w:rPr>
        <w:lastRenderedPageBreak/>
        <w:t xml:space="preserve">structures of </w:t>
      </w:r>
      <w:r w:rsidRPr="00995282">
        <w:rPr>
          <w:rFonts w:ascii="Arial" w:hAnsi="Arial" w:cs="Arial"/>
          <w:i/>
          <w:iCs/>
          <w:sz w:val="24"/>
          <w:szCs w:val="24"/>
          <w:lang w:val="en-US"/>
        </w:rPr>
        <w:t>Set-A</w:t>
      </w:r>
      <w:r w:rsidRPr="00995282">
        <w:rPr>
          <w:rFonts w:ascii="Arial" w:hAnsi="Arial" w:cs="Arial"/>
          <w:iCs/>
          <w:sz w:val="24"/>
          <w:szCs w:val="24"/>
          <w:lang w:val="en-US"/>
        </w:rPr>
        <w:t>, Asp/</w:t>
      </w:r>
      <w:proofErr w:type="spellStart"/>
      <w:r w:rsidRPr="00995282">
        <w:rPr>
          <w:rFonts w:ascii="Arial" w:hAnsi="Arial" w:cs="Arial"/>
          <w:iCs/>
          <w:sz w:val="24"/>
          <w:szCs w:val="24"/>
          <w:lang w:val="en-US"/>
        </w:rPr>
        <w:t>Glu</w:t>
      </w:r>
      <w:proofErr w:type="spellEnd"/>
      <w:r w:rsidRPr="00995282">
        <w:rPr>
          <w:rFonts w:ascii="Arial" w:hAnsi="Arial" w:cs="Arial"/>
          <w:iCs/>
          <w:sz w:val="24"/>
          <w:szCs w:val="24"/>
          <w:lang w:val="en-US"/>
        </w:rPr>
        <w:t xml:space="preserve"> carboxylates often pair with </w:t>
      </w:r>
      <w:proofErr w:type="spellStart"/>
      <w:r w:rsidRPr="00995282">
        <w:rPr>
          <w:rFonts w:ascii="Arial" w:hAnsi="Arial" w:cs="Arial"/>
          <w:iCs/>
          <w:sz w:val="24"/>
          <w:szCs w:val="24"/>
          <w:lang w:val="en-US"/>
        </w:rPr>
        <w:t>Arg</w:t>
      </w:r>
      <w:proofErr w:type="spellEnd"/>
      <w:r w:rsidRPr="00995282">
        <w:rPr>
          <w:rFonts w:ascii="Arial" w:hAnsi="Arial" w:cs="Arial"/>
          <w:iCs/>
          <w:sz w:val="24"/>
          <w:szCs w:val="24"/>
          <w:lang w:val="en-US"/>
        </w:rPr>
        <w:t xml:space="preserve"> </w:t>
      </w:r>
      <w:proofErr w:type="spellStart"/>
      <w:r w:rsidRPr="00995282">
        <w:rPr>
          <w:rFonts w:ascii="Arial" w:hAnsi="Arial" w:cs="Arial"/>
          <w:iCs/>
          <w:sz w:val="24"/>
          <w:szCs w:val="24"/>
          <w:lang w:val="en-US"/>
        </w:rPr>
        <w:t>guanidinium</w:t>
      </w:r>
      <w:proofErr w:type="spellEnd"/>
      <w:r w:rsidRPr="00995282">
        <w:rPr>
          <w:rFonts w:ascii="Arial" w:hAnsi="Arial" w:cs="Arial"/>
          <w:iCs/>
          <w:sz w:val="24"/>
          <w:szCs w:val="24"/>
          <w:lang w:val="en-US"/>
        </w:rPr>
        <w:t xml:space="preserve"> groups, or with </w:t>
      </w:r>
      <w:proofErr w:type="spellStart"/>
      <w:r w:rsidRPr="00995282">
        <w:rPr>
          <w:rFonts w:ascii="Arial" w:hAnsi="Arial" w:cs="Arial"/>
          <w:sz w:val="24"/>
          <w:szCs w:val="24"/>
          <w:lang w:val="en-US"/>
        </w:rPr>
        <w:t>Ser</w:t>
      </w:r>
      <w:proofErr w:type="spellEnd"/>
      <w:r w:rsidRPr="00995282">
        <w:rPr>
          <w:rFonts w:ascii="Arial" w:hAnsi="Arial" w:cs="Arial"/>
          <w:sz w:val="24"/>
          <w:szCs w:val="24"/>
          <w:lang w:val="en-US"/>
        </w:rPr>
        <w:t>/</w:t>
      </w:r>
      <w:proofErr w:type="spellStart"/>
      <w:r w:rsidRPr="00995282">
        <w:rPr>
          <w:rFonts w:ascii="Arial" w:hAnsi="Arial" w:cs="Arial"/>
          <w:sz w:val="24"/>
          <w:szCs w:val="24"/>
          <w:lang w:val="en-US"/>
        </w:rPr>
        <w:t>Thr</w:t>
      </w:r>
      <w:proofErr w:type="spellEnd"/>
      <w:r w:rsidRPr="00995282">
        <w:rPr>
          <w:rFonts w:ascii="Arial" w:hAnsi="Arial" w:cs="Arial"/>
          <w:sz w:val="24"/>
          <w:szCs w:val="24"/>
          <w:lang w:val="en-US"/>
        </w:rPr>
        <w:t xml:space="preserve"> hydroxyl groups </w:t>
      </w:r>
      <w:r w:rsidR="006353D7" w:rsidRPr="00995282">
        <w:rPr>
          <w:rFonts w:ascii="Arial" w:hAnsi="Arial" w:cs="Arial"/>
          <w:bCs/>
          <w:sz w:val="24"/>
          <w:szCs w:val="24"/>
          <w:lang w:val="en-US"/>
        </w:rPr>
        <w:t>(Figures 1, 2, 3</w:t>
      </w:r>
      <w:r w:rsidRPr="00995282">
        <w:rPr>
          <w:rFonts w:ascii="Arial" w:hAnsi="Arial" w:cs="Arial"/>
          <w:bCs/>
          <w:sz w:val="24"/>
          <w:szCs w:val="24"/>
          <w:lang w:val="en-US"/>
        </w:rPr>
        <w:t>)</w:t>
      </w:r>
      <w:r w:rsidR="008407EF" w:rsidRPr="00995282">
        <w:rPr>
          <w:rFonts w:ascii="Arial" w:hAnsi="Arial" w:cs="Arial"/>
          <w:bCs/>
          <w:sz w:val="24"/>
          <w:szCs w:val="24"/>
          <w:lang w:val="en-US"/>
        </w:rPr>
        <w:t xml:space="preserve">. Although there are typically more </w:t>
      </w:r>
      <w:proofErr w:type="spellStart"/>
      <w:r w:rsidR="008407EF" w:rsidRPr="00995282">
        <w:rPr>
          <w:rFonts w:ascii="Arial" w:hAnsi="Arial" w:cs="Arial"/>
          <w:bCs/>
          <w:sz w:val="24"/>
          <w:szCs w:val="24"/>
          <w:lang w:val="en-US"/>
        </w:rPr>
        <w:t>Ser</w:t>
      </w:r>
      <w:proofErr w:type="spellEnd"/>
      <w:r w:rsidR="008407EF" w:rsidRPr="00995282">
        <w:rPr>
          <w:rFonts w:ascii="Arial" w:hAnsi="Arial" w:cs="Arial"/>
          <w:bCs/>
          <w:sz w:val="24"/>
          <w:szCs w:val="24"/>
          <w:lang w:val="en-US"/>
        </w:rPr>
        <w:t>/</w:t>
      </w:r>
      <w:proofErr w:type="spellStart"/>
      <w:r w:rsidR="008407EF" w:rsidRPr="00995282">
        <w:rPr>
          <w:rFonts w:ascii="Arial" w:hAnsi="Arial" w:cs="Arial"/>
          <w:bCs/>
          <w:sz w:val="24"/>
          <w:szCs w:val="24"/>
          <w:lang w:val="en-US"/>
        </w:rPr>
        <w:t>Thr</w:t>
      </w:r>
      <w:proofErr w:type="spellEnd"/>
      <w:r w:rsidR="008407EF" w:rsidRPr="00995282">
        <w:rPr>
          <w:rFonts w:ascii="Arial" w:hAnsi="Arial" w:cs="Arial"/>
          <w:bCs/>
          <w:sz w:val="24"/>
          <w:szCs w:val="24"/>
          <w:lang w:val="en-US"/>
        </w:rPr>
        <w:t xml:space="preserve"> than </w:t>
      </w:r>
      <w:proofErr w:type="spellStart"/>
      <w:r w:rsidR="008407EF" w:rsidRPr="00995282">
        <w:rPr>
          <w:rFonts w:ascii="Arial" w:hAnsi="Arial" w:cs="Arial"/>
          <w:bCs/>
          <w:sz w:val="24"/>
          <w:szCs w:val="24"/>
          <w:lang w:val="en-US"/>
        </w:rPr>
        <w:t>Arg</w:t>
      </w:r>
      <w:proofErr w:type="spellEnd"/>
      <w:r w:rsidR="008407EF" w:rsidRPr="00995282">
        <w:rPr>
          <w:rFonts w:ascii="Arial" w:hAnsi="Arial" w:cs="Arial"/>
          <w:bCs/>
          <w:sz w:val="24"/>
          <w:szCs w:val="24"/>
          <w:lang w:val="en-US"/>
        </w:rPr>
        <w:t xml:space="preserve"> groups in the center of a membrane protein (Figures S7, S8), the </w:t>
      </w:r>
      <w:r w:rsidR="006353D7" w:rsidRPr="00995282">
        <w:rPr>
          <w:rFonts w:ascii="Arial" w:hAnsi="Arial" w:cs="Arial"/>
          <w:bCs/>
          <w:sz w:val="24"/>
          <w:szCs w:val="24"/>
          <w:lang w:val="en-US"/>
        </w:rPr>
        <w:t>presence</w:t>
      </w:r>
      <w:r w:rsidR="008407EF" w:rsidRPr="00995282">
        <w:rPr>
          <w:rFonts w:ascii="Arial" w:hAnsi="Arial" w:cs="Arial"/>
          <w:bCs/>
          <w:sz w:val="24"/>
          <w:szCs w:val="24"/>
          <w:lang w:val="en-US"/>
        </w:rPr>
        <w:t xml:space="preserve"> of </w:t>
      </w:r>
      <w:proofErr w:type="spellStart"/>
      <w:r w:rsidR="008407EF" w:rsidRPr="00995282">
        <w:rPr>
          <w:rFonts w:ascii="Arial" w:hAnsi="Arial" w:cs="Arial"/>
          <w:bCs/>
          <w:sz w:val="24"/>
          <w:szCs w:val="24"/>
          <w:lang w:val="en-US"/>
        </w:rPr>
        <w:t>Ser</w:t>
      </w:r>
      <w:proofErr w:type="spellEnd"/>
      <w:r w:rsidR="008407EF" w:rsidRPr="00995282">
        <w:rPr>
          <w:rFonts w:ascii="Arial" w:hAnsi="Arial" w:cs="Arial"/>
          <w:bCs/>
          <w:sz w:val="24"/>
          <w:szCs w:val="24"/>
          <w:lang w:val="en-US"/>
        </w:rPr>
        <w:t>/</w:t>
      </w:r>
      <w:proofErr w:type="spellStart"/>
      <w:r w:rsidR="008407EF" w:rsidRPr="00995282">
        <w:rPr>
          <w:rFonts w:ascii="Arial" w:hAnsi="Arial" w:cs="Arial"/>
          <w:bCs/>
          <w:sz w:val="24"/>
          <w:szCs w:val="24"/>
          <w:lang w:val="en-US"/>
        </w:rPr>
        <w:t>Thr</w:t>
      </w:r>
      <w:proofErr w:type="spellEnd"/>
      <w:r w:rsidR="008407EF" w:rsidRPr="00995282">
        <w:rPr>
          <w:rFonts w:ascii="Arial" w:hAnsi="Arial" w:cs="Arial"/>
          <w:bCs/>
          <w:sz w:val="24"/>
          <w:szCs w:val="24"/>
          <w:lang w:val="en-US"/>
        </w:rPr>
        <w:t>-Asp/</w:t>
      </w:r>
      <w:proofErr w:type="spellStart"/>
      <w:r w:rsidR="008407EF" w:rsidRPr="00995282">
        <w:rPr>
          <w:rFonts w:ascii="Arial" w:hAnsi="Arial" w:cs="Arial"/>
          <w:bCs/>
          <w:sz w:val="24"/>
          <w:szCs w:val="24"/>
          <w:lang w:val="en-US"/>
        </w:rPr>
        <w:t>Glu</w:t>
      </w:r>
      <w:proofErr w:type="spellEnd"/>
      <w:r w:rsidR="008407EF" w:rsidRPr="00995282">
        <w:rPr>
          <w:rFonts w:ascii="Arial" w:hAnsi="Arial" w:cs="Arial"/>
          <w:bCs/>
          <w:sz w:val="24"/>
          <w:szCs w:val="24"/>
          <w:lang w:val="en-US"/>
        </w:rPr>
        <w:t xml:space="preserve"> H-bonds</w:t>
      </w:r>
      <w:r w:rsidR="006353D7" w:rsidRPr="00995282">
        <w:rPr>
          <w:rFonts w:ascii="Arial" w:hAnsi="Arial" w:cs="Arial"/>
          <w:bCs/>
          <w:sz w:val="24"/>
          <w:szCs w:val="24"/>
          <w:lang w:val="en-US"/>
        </w:rPr>
        <w:t xml:space="preserve"> per proteins of a superfamily</w:t>
      </w:r>
      <w:r w:rsidR="008407EF" w:rsidRPr="00995282">
        <w:rPr>
          <w:rFonts w:ascii="Arial" w:hAnsi="Arial" w:cs="Arial"/>
          <w:bCs/>
          <w:sz w:val="24"/>
          <w:szCs w:val="24"/>
          <w:lang w:val="en-US"/>
        </w:rPr>
        <w:t xml:space="preserve"> is relatively similar to </w:t>
      </w:r>
      <w:proofErr w:type="spellStart"/>
      <w:r w:rsidR="008407EF" w:rsidRPr="00995282">
        <w:rPr>
          <w:rFonts w:ascii="Arial" w:hAnsi="Arial" w:cs="Arial"/>
          <w:bCs/>
          <w:sz w:val="24"/>
          <w:szCs w:val="24"/>
          <w:lang w:val="en-US"/>
        </w:rPr>
        <w:t>Arg</w:t>
      </w:r>
      <w:proofErr w:type="spellEnd"/>
      <w:r w:rsidR="008407EF" w:rsidRPr="00995282">
        <w:rPr>
          <w:rFonts w:ascii="Arial" w:hAnsi="Arial" w:cs="Arial"/>
          <w:bCs/>
          <w:sz w:val="24"/>
          <w:szCs w:val="24"/>
          <w:lang w:val="en-US"/>
        </w:rPr>
        <w:t>-Asp/</w:t>
      </w:r>
      <w:proofErr w:type="spellStart"/>
      <w:r w:rsidR="008407EF" w:rsidRPr="00995282">
        <w:rPr>
          <w:rFonts w:ascii="Arial" w:hAnsi="Arial" w:cs="Arial"/>
          <w:bCs/>
          <w:sz w:val="24"/>
          <w:szCs w:val="24"/>
          <w:lang w:val="en-US"/>
        </w:rPr>
        <w:t>Glu</w:t>
      </w:r>
      <w:proofErr w:type="spellEnd"/>
      <w:r w:rsidR="008407EF" w:rsidRPr="00995282">
        <w:rPr>
          <w:rFonts w:ascii="Arial" w:hAnsi="Arial" w:cs="Arial"/>
          <w:bCs/>
          <w:sz w:val="24"/>
          <w:szCs w:val="24"/>
          <w:lang w:val="en-US"/>
        </w:rPr>
        <w:t xml:space="preserve"> (Figure</w:t>
      </w:r>
      <w:r w:rsidR="006353D7" w:rsidRPr="00995282">
        <w:rPr>
          <w:rFonts w:ascii="Arial" w:hAnsi="Arial" w:cs="Arial"/>
          <w:bCs/>
          <w:sz w:val="24"/>
          <w:szCs w:val="24"/>
          <w:lang w:val="en-US"/>
        </w:rPr>
        <w:t>s</w:t>
      </w:r>
      <w:r w:rsidR="008407EF" w:rsidRPr="00995282">
        <w:rPr>
          <w:rFonts w:ascii="Arial" w:hAnsi="Arial" w:cs="Arial"/>
          <w:bCs/>
          <w:sz w:val="24"/>
          <w:szCs w:val="24"/>
          <w:lang w:val="en-US"/>
        </w:rPr>
        <w:t xml:space="preserve"> 1</w:t>
      </w:r>
      <w:r w:rsidR="006353D7" w:rsidRPr="00995282">
        <w:rPr>
          <w:rFonts w:ascii="Arial" w:hAnsi="Arial" w:cs="Arial"/>
          <w:bCs/>
          <w:sz w:val="24"/>
          <w:szCs w:val="24"/>
          <w:lang w:val="en-US"/>
        </w:rPr>
        <w:t>, 2</w:t>
      </w:r>
      <w:r w:rsidR="008407EF" w:rsidRPr="00995282">
        <w:rPr>
          <w:rFonts w:ascii="Arial" w:hAnsi="Arial" w:cs="Arial"/>
          <w:bCs/>
          <w:sz w:val="24"/>
          <w:szCs w:val="24"/>
          <w:lang w:val="en-US"/>
        </w:rPr>
        <w:t xml:space="preserve">), suggesting </w:t>
      </w:r>
      <w:proofErr w:type="spellStart"/>
      <w:r w:rsidR="005B0D93" w:rsidRPr="00995282">
        <w:rPr>
          <w:rFonts w:ascii="Arial" w:hAnsi="Arial" w:cs="Arial"/>
          <w:bCs/>
          <w:sz w:val="24"/>
          <w:szCs w:val="24"/>
          <w:lang w:val="en-US"/>
        </w:rPr>
        <w:t>Ser</w:t>
      </w:r>
      <w:proofErr w:type="spellEnd"/>
      <w:r w:rsidR="005B0D93" w:rsidRPr="00995282">
        <w:rPr>
          <w:rFonts w:ascii="Arial" w:hAnsi="Arial" w:cs="Arial"/>
          <w:bCs/>
          <w:sz w:val="24"/>
          <w:szCs w:val="24"/>
          <w:lang w:val="en-US"/>
        </w:rPr>
        <w:t>/</w:t>
      </w:r>
      <w:proofErr w:type="spellStart"/>
      <w:r w:rsidR="005B0D93" w:rsidRPr="00995282">
        <w:rPr>
          <w:rFonts w:ascii="Arial" w:hAnsi="Arial" w:cs="Arial"/>
          <w:bCs/>
          <w:sz w:val="24"/>
          <w:szCs w:val="24"/>
          <w:lang w:val="en-US"/>
        </w:rPr>
        <w:t>Thr</w:t>
      </w:r>
      <w:proofErr w:type="spellEnd"/>
      <w:r w:rsidR="005B0D93" w:rsidRPr="00995282">
        <w:rPr>
          <w:rFonts w:ascii="Arial" w:hAnsi="Arial" w:cs="Arial"/>
          <w:bCs/>
          <w:sz w:val="24"/>
          <w:szCs w:val="24"/>
          <w:lang w:val="en-US"/>
        </w:rPr>
        <w:t xml:space="preserve"> </w:t>
      </w:r>
      <w:proofErr w:type="spellStart"/>
      <w:r w:rsidR="005B0D93" w:rsidRPr="00995282">
        <w:rPr>
          <w:rFonts w:ascii="Arial" w:hAnsi="Arial" w:cs="Arial"/>
          <w:bCs/>
          <w:sz w:val="24"/>
          <w:szCs w:val="24"/>
          <w:lang w:val="en-US"/>
        </w:rPr>
        <w:t>sidechains</w:t>
      </w:r>
      <w:proofErr w:type="spellEnd"/>
      <w:r w:rsidR="005B0D93" w:rsidRPr="00995282">
        <w:rPr>
          <w:rFonts w:ascii="Arial" w:hAnsi="Arial" w:cs="Arial"/>
          <w:bCs/>
          <w:sz w:val="24"/>
          <w:szCs w:val="24"/>
          <w:lang w:val="en-US"/>
        </w:rPr>
        <w:t xml:space="preserve"> have more diverse H-bond partners than Arg.</w:t>
      </w:r>
    </w:p>
    <w:p w14:paraId="5EB46952" w14:textId="38EDA0CF" w:rsidR="00303466" w:rsidRPr="00995282" w:rsidRDefault="00303466" w:rsidP="008407EF">
      <w:pPr>
        <w:spacing w:after="0" w:line="480" w:lineRule="auto"/>
        <w:ind w:firstLine="284"/>
        <w:jc w:val="both"/>
        <w:rPr>
          <w:rFonts w:ascii="Arial" w:hAnsi="Arial" w:cs="Arial"/>
          <w:sz w:val="24"/>
          <w:szCs w:val="24"/>
          <w:lang w:val="en-US"/>
        </w:rPr>
      </w:pPr>
      <w:r w:rsidRPr="00995282">
        <w:rPr>
          <w:rFonts w:ascii="Arial" w:hAnsi="Arial" w:cs="Arial"/>
          <w:bCs/>
          <w:sz w:val="24"/>
          <w:szCs w:val="24"/>
          <w:lang w:val="en-US"/>
        </w:rPr>
        <w:t xml:space="preserve">Consistent with the known propensity of </w:t>
      </w:r>
      <w:proofErr w:type="spellStart"/>
      <w:r w:rsidRPr="00995282">
        <w:rPr>
          <w:rFonts w:ascii="Arial" w:hAnsi="Arial" w:cs="Arial"/>
          <w:bCs/>
          <w:sz w:val="24"/>
          <w:szCs w:val="24"/>
          <w:lang w:val="en-US"/>
        </w:rPr>
        <w:t>Ser</w:t>
      </w:r>
      <w:proofErr w:type="spellEnd"/>
      <w:r w:rsidRPr="00995282">
        <w:rPr>
          <w:rFonts w:ascii="Arial" w:hAnsi="Arial" w:cs="Arial"/>
          <w:bCs/>
          <w:sz w:val="24"/>
          <w:szCs w:val="24"/>
          <w:lang w:val="en-US"/>
        </w:rPr>
        <w:t>/</w:t>
      </w:r>
      <w:proofErr w:type="spellStart"/>
      <w:r w:rsidRPr="00995282">
        <w:rPr>
          <w:rFonts w:ascii="Arial" w:hAnsi="Arial" w:cs="Arial"/>
          <w:bCs/>
          <w:sz w:val="24"/>
          <w:szCs w:val="24"/>
          <w:lang w:val="en-US"/>
        </w:rPr>
        <w:t>Thr</w:t>
      </w:r>
      <w:proofErr w:type="spellEnd"/>
      <w:r w:rsidRPr="00995282">
        <w:rPr>
          <w:rFonts w:ascii="Arial" w:hAnsi="Arial" w:cs="Arial"/>
          <w:bCs/>
          <w:sz w:val="24"/>
          <w:szCs w:val="24"/>
          <w:lang w:val="en-US"/>
        </w:rPr>
        <w:t xml:space="preserve"> hydroxyl groups to make intra-helical H-bonds with the backbo</w:t>
      </w:r>
      <w:r w:rsidR="00FA117C" w:rsidRPr="00995282">
        <w:rPr>
          <w:rFonts w:ascii="Arial" w:hAnsi="Arial" w:cs="Arial"/>
          <w:bCs/>
          <w:sz w:val="24"/>
          <w:szCs w:val="24"/>
          <w:lang w:val="en-US"/>
        </w:rPr>
        <w:t>ne carbonyl</w:t>
      </w:r>
      <w:r w:rsidRPr="00995282">
        <w:rPr>
          <w:rFonts w:ascii="Arial" w:hAnsi="Arial" w:cs="Arial"/>
          <w:bCs/>
          <w:sz w:val="24"/>
          <w:szCs w:val="24"/>
          <w:lang w:val="en-US"/>
        </w:rPr>
        <w:t xml:space="preserve"> on the preceding helix </w:t>
      </w:r>
      <w:r w:rsidR="00C54553" w:rsidRPr="00995282">
        <w:rPr>
          <w:rFonts w:ascii="Arial" w:hAnsi="Arial" w:cs="Arial"/>
          <w:bCs/>
          <w:sz w:val="24"/>
          <w:szCs w:val="24"/>
          <w:lang w:val="en-US"/>
        </w:rPr>
        <w:fldChar w:fldCharType="begin">
          <w:fldData xml:space="preserve">PEVuZE5vdGU+PENpdGU+PEF1dGhvcj5QcmVzdGE8L0F1dGhvcj48WWVhcj4xOTg4PC9ZZWFyPjxS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</w:fldData>
        </w:fldChar>
      </w:r>
      <w:r w:rsidR="00905BFD" w:rsidRPr="00995282">
        <w:rPr>
          <w:rFonts w:ascii="Arial" w:hAnsi="Arial" w:cs="Arial"/>
          <w:bCs/>
          <w:sz w:val="24"/>
          <w:szCs w:val="24"/>
          <w:lang w:val="en-US"/>
        </w:rPr>
        <w:instrText xml:space="preserve"> ADDIN EN.CITE </w:instrText>
      </w:r>
      <w:r w:rsidR="00905BFD" w:rsidRPr="00995282">
        <w:rPr>
          <w:rFonts w:ascii="Arial" w:hAnsi="Arial" w:cs="Arial"/>
          <w:bCs/>
          <w:sz w:val="24"/>
          <w:szCs w:val="24"/>
          <w:lang w:val="en-US"/>
        </w:rPr>
        <w:fldChar w:fldCharType="begin">
          <w:fldData xml:space="preserve">PEVuZE5vdGU+PENpdGU+PEF1dGhvcj5QcmVzdGE8L0F1dGhvcj48WWVhcj4xOTg4PC9ZZWFyPjxS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</w:fldData>
        </w:fldChar>
      </w:r>
      <w:r w:rsidR="00905BFD" w:rsidRPr="00995282">
        <w:rPr>
          <w:rFonts w:ascii="Arial" w:hAnsi="Arial" w:cs="Arial"/>
          <w:bCs/>
          <w:sz w:val="24"/>
          <w:szCs w:val="24"/>
          <w:lang w:val="en-US"/>
        </w:rPr>
        <w:instrText xml:space="preserve"> ADDIN EN.CITE.DATA </w:instrText>
      </w:r>
      <w:r w:rsidR="00905BFD" w:rsidRPr="00995282">
        <w:rPr>
          <w:rFonts w:ascii="Arial" w:hAnsi="Arial" w:cs="Arial"/>
          <w:bCs/>
          <w:sz w:val="24"/>
          <w:szCs w:val="24"/>
          <w:lang w:val="en-US"/>
        </w:rPr>
      </w:r>
      <w:r w:rsidR="00905BFD" w:rsidRPr="00995282">
        <w:rPr>
          <w:rFonts w:ascii="Arial" w:hAnsi="Arial" w:cs="Arial"/>
          <w:bCs/>
          <w:sz w:val="24"/>
          <w:szCs w:val="24"/>
          <w:lang w:val="en-US"/>
        </w:rPr>
        <w:fldChar w:fldCharType="end"/>
      </w:r>
      <w:r w:rsidR="00C54553" w:rsidRPr="00995282">
        <w:rPr>
          <w:rFonts w:ascii="Arial" w:hAnsi="Arial" w:cs="Arial"/>
          <w:bCs/>
          <w:sz w:val="24"/>
          <w:szCs w:val="24"/>
          <w:lang w:val="en-US"/>
        </w:rPr>
      </w:r>
      <w:r w:rsidR="00C54553" w:rsidRPr="00995282">
        <w:rPr>
          <w:rFonts w:ascii="Arial" w:hAnsi="Arial" w:cs="Arial"/>
          <w:bCs/>
          <w:sz w:val="24"/>
          <w:szCs w:val="24"/>
          <w:lang w:val="en-US"/>
        </w:rPr>
        <w:fldChar w:fldCharType="separate"/>
      </w:r>
      <w:r w:rsidR="00905BFD" w:rsidRPr="00995282">
        <w:rPr>
          <w:rFonts w:ascii="Arial" w:hAnsi="Arial" w:cs="Arial"/>
          <w:bCs/>
          <w:noProof/>
          <w:sz w:val="24"/>
          <w:szCs w:val="24"/>
          <w:lang w:val="en-US"/>
        </w:rPr>
        <w:t>[78-80]</w:t>
      </w:r>
      <w:r w:rsidR="00C54553" w:rsidRPr="00995282">
        <w:rPr>
          <w:rFonts w:ascii="Arial" w:hAnsi="Arial" w:cs="Arial"/>
          <w:bCs/>
          <w:sz w:val="24"/>
          <w:szCs w:val="24"/>
          <w:lang w:val="en-US"/>
        </w:rPr>
        <w:fldChar w:fldCharType="end"/>
      </w:r>
      <w:r w:rsidRPr="00995282">
        <w:rPr>
          <w:rFonts w:ascii="Arial" w:hAnsi="Arial" w:cs="Arial"/>
          <w:bCs/>
          <w:sz w:val="24"/>
          <w:szCs w:val="24"/>
          <w:lang w:val="en-US"/>
        </w:rPr>
        <w:t xml:space="preserve">, structures </w:t>
      </w:r>
      <w:r w:rsidR="00741AD8" w:rsidRPr="00995282">
        <w:rPr>
          <w:rFonts w:ascii="Arial" w:hAnsi="Arial" w:cs="Arial"/>
          <w:bCs/>
          <w:sz w:val="24"/>
          <w:szCs w:val="24"/>
          <w:lang w:val="en-US"/>
        </w:rPr>
        <w:t>from almost all protein families</w:t>
      </w:r>
      <w:r w:rsidR="00634CF5" w:rsidRPr="00995282">
        <w:rPr>
          <w:rFonts w:ascii="Arial" w:hAnsi="Arial" w:cs="Arial"/>
          <w:bCs/>
          <w:sz w:val="24"/>
          <w:szCs w:val="24"/>
          <w:lang w:val="en-US"/>
        </w:rPr>
        <w:t xml:space="preserve"> we analyzed</w:t>
      </w:r>
      <w:r w:rsidR="00741AD8" w:rsidRPr="00995282">
        <w:rPr>
          <w:rFonts w:ascii="Arial" w:hAnsi="Arial" w:cs="Arial"/>
          <w:bCs/>
          <w:sz w:val="24"/>
          <w:szCs w:val="24"/>
          <w:lang w:val="en-US"/>
        </w:rPr>
        <w:t xml:space="preserve"> have H-bonds between </w:t>
      </w:r>
      <w:proofErr w:type="spellStart"/>
      <w:r w:rsidR="00741AD8" w:rsidRPr="00995282">
        <w:rPr>
          <w:rFonts w:ascii="Arial" w:hAnsi="Arial" w:cs="Arial"/>
          <w:bCs/>
          <w:sz w:val="24"/>
          <w:szCs w:val="24"/>
          <w:lang w:val="en-US"/>
        </w:rPr>
        <w:t>Ser</w:t>
      </w:r>
      <w:proofErr w:type="spellEnd"/>
      <w:r w:rsidR="00741AD8" w:rsidRPr="00995282">
        <w:rPr>
          <w:rFonts w:ascii="Arial" w:hAnsi="Arial" w:cs="Arial"/>
          <w:bCs/>
          <w:sz w:val="24"/>
          <w:szCs w:val="24"/>
          <w:lang w:val="en-US"/>
        </w:rPr>
        <w:t>/</w:t>
      </w:r>
      <w:proofErr w:type="spellStart"/>
      <w:r w:rsidR="00741AD8" w:rsidRPr="00995282">
        <w:rPr>
          <w:rFonts w:ascii="Arial" w:hAnsi="Arial" w:cs="Arial"/>
          <w:bCs/>
          <w:sz w:val="24"/>
          <w:szCs w:val="24"/>
          <w:lang w:val="en-US"/>
        </w:rPr>
        <w:t>Thr</w:t>
      </w:r>
      <w:proofErr w:type="spellEnd"/>
      <w:r w:rsidR="00741AD8" w:rsidRPr="00995282">
        <w:rPr>
          <w:rFonts w:ascii="Arial" w:hAnsi="Arial" w:cs="Arial"/>
          <w:bCs/>
          <w:sz w:val="24"/>
          <w:szCs w:val="24"/>
          <w:lang w:val="en-US"/>
        </w:rPr>
        <w:t xml:space="preserve"> hydroxyls and backbone carbonyl groups </w:t>
      </w:r>
      <w:r w:rsidRPr="00995282">
        <w:rPr>
          <w:rFonts w:ascii="Arial" w:hAnsi="Arial" w:cs="Arial"/>
          <w:iCs/>
          <w:sz w:val="24"/>
          <w:szCs w:val="24"/>
          <w:lang w:val="en-US"/>
        </w:rPr>
        <w:t>(Figure</w:t>
      </w:r>
      <w:r w:rsidR="00741AD8" w:rsidRPr="00995282">
        <w:rPr>
          <w:rFonts w:ascii="Arial" w:hAnsi="Arial" w:cs="Arial"/>
          <w:iCs/>
          <w:sz w:val="24"/>
          <w:szCs w:val="24"/>
          <w:lang w:val="en-US"/>
        </w:rPr>
        <w:t>s</w:t>
      </w:r>
      <w:r w:rsidRPr="00995282">
        <w:rPr>
          <w:rFonts w:ascii="Arial" w:hAnsi="Arial" w:cs="Arial"/>
          <w:iCs/>
          <w:sz w:val="24"/>
          <w:szCs w:val="24"/>
          <w:lang w:val="en-US"/>
        </w:rPr>
        <w:t xml:space="preserve"> </w:t>
      </w:r>
      <w:r w:rsidR="006353D7" w:rsidRPr="00995282">
        <w:rPr>
          <w:rFonts w:ascii="Arial" w:hAnsi="Arial" w:cs="Arial"/>
          <w:iCs/>
          <w:sz w:val="24"/>
          <w:szCs w:val="24"/>
          <w:lang w:val="en-US"/>
        </w:rPr>
        <w:t xml:space="preserve">1, </w:t>
      </w:r>
      <w:r w:rsidRPr="00995282">
        <w:rPr>
          <w:rFonts w:ascii="Arial" w:hAnsi="Arial" w:cs="Arial"/>
          <w:iCs/>
          <w:sz w:val="24"/>
          <w:szCs w:val="24"/>
          <w:lang w:val="en-US"/>
        </w:rPr>
        <w:t>2A</w:t>
      </w:r>
      <w:r w:rsidR="00741AD8" w:rsidRPr="00995282">
        <w:rPr>
          <w:rFonts w:ascii="Arial" w:hAnsi="Arial" w:cs="Arial"/>
          <w:iCs/>
          <w:sz w:val="24"/>
          <w:szCs w:val="24"/>
          <w:lang w:val="en-US"/>
        </w:rPr>
        <w:t xml:space="preserve">, </w:t>
      </w:r>
      <w:r w:rsidR="006353D7" w:rsidRPr="00995282">
        <w:rPr>
          <w:rFonts w:ascii="Arial" w:hAnsi="Arial" w:cs="Arial"/>
          <w:iCs/>
          <w:sz w:val="24"/>
          <w:szCs w:val="24"/>
          <w:lang w:val="en-US"/>
        </w:rPr>
        <w:t xml:space="preserve">2B, </w:t>
      </w:r>
      <w:r w:rsidR="00741AD8" w:rsidRPr="00995282">
        <w:rPr>
          <w:rFonts w:ascii="Arial" w:hAnsi="Arial" w:cs="Arial"/>
          <w:iCs/>
          <w:sz w:val="24"/>
          <w:szCs w:val="24"/>
          <w:lang w:val="en-US"/>
        </w:rPr>
        <w:t>S3</w:t>
      </w:r>
      <w:r w:rsidRPr="00995282">
        <w:rPr>
          <w:rFonts w:ascii="Arial" w:hAnsi="Arial" w:cs="Arial"/>
          <w:iCs/>
          <w:sz w:val="24"/>
          <w:szCs w:val="24"/>
          <w:lang w:val="en-US"/>
        </w:rPr>
        <w:t xml:space="preserve">). In a relatively large number </w:t>
      </w:r>
      <w:r w:rsidR="00BA3CE7" w:rsidRPr="00995282">
        <w:rPr>
          <w:rFonts w:ascii="Arial" w:hAnsi="Arial" w:cs="Arial"/>
          <w:iCs/>
          <w:sz w:val="24"/>
          <w:szCs w:val="24"/>
          <w:lang w:val="en-US"/>
        </w:rPr>
        <w:t>of structures that belong to the Superfamily of Rhodopsin-like Receptors and P</w:t>
      </w:r>
      <w:r w:rsidRPr="00995282">
        <w:rPr>
          <w:rFonts w:ascii="Arial" w:hAnsi="Arial" w:cs="Arial"/>
          <w:iCs/>
          <w:sz w:val="24"/>
          <w:szCs w:val="24"/>
          <w:lang w:val="en-US"/>
        </w:rPr>
        <w:t>umps, the</w:t>
      </w:r>
      <w:r w:rsidR="00A30FF3" w:rsidRPr="00995282">
        <w:rPr>
          <w:rFonts w:ascii="Arial" w:hAnsi="Arial" w:cs="Arial"/>
          <w:iCs/>
          <w:sz w:val="24"/>
          <w:szCs w:val="24"/>
          <w:lang w:val="en-US"/>
        </w:rPr>
        <w:t xml:space="preserve"> same </w:t>
      </w:r>
      <w:proofErr w:type="spellStart"/>
      <w:r w:rsidR="00A30FF3" w:rsidRPr="00995282">
        <w:rPr>
          <w:rFonts w:ascii="Arial" w:hAnsi="Arial" w:cs="Arial"/>
          <w:iCs/>
          <w:sz w:val="24"/>
          <w:szCs w:val="24"/>
          <w:lang w:val="en-US"/>
        </w:rPr>
        <w:t>Ser</w:t>
      </w:r>
      <w:proofErr w:type="spellEnd"/>
      <w:r w:rsidR="00A30FF3" w:rsidRPr="00995282">
        <w:rPr>
          <w:rFonts w:ascii="Arial" w:hAnsi="Arial" w:cs="Arial"/>
          <w:iCs/>
          <w:sz w:val="24"/>
          <w:szCs w:val="24"/>
          <w:lang w:val="en-US"/>
        </w:rPr>
        <w:t>/</w:t>
      </w:r>
      <w:proofErr w:type="spellStart"/>
      <w:r w:rsidR="00A30FF3" w:rsidRPr="00995282">
        <w:rPr>
          <w:rFonts w:ascii="Arial" w:hAnsi="Arial" w:cs="Arial"/>
          <w:iCs/>
          <w:sz w:val="24"/>
          <w:szCs w:val="24"/>
          <w:lang w:val="en-US"/>
        </w:rPr>
        <w:t>Thr</w:t>
      </w:r>
      <w:proofErr w:type="spellEnd"/>
      <w:r w:rsidR="00A30FF3" w:rsidRPr="00995282">
        <w:rPr>
          <w:rFonts w:ascii="Arial" w:hAnsi="Arial" w:cs="Arial"/>
          <w:iCs/>
          <w:sz w:val="24"/>
          <w:szCs w:val="24"/>
          <w:lang w:val="en-US"/>
        </w:rPr>
        <w:t xml:space="preserve"> hydroxyl group H-bonds</w:t>
      </w:r>
      <w:r w:rsidRPr="00995282">
        <w:rPr>
          <w:rFonts w:ascii="Arial" w:hAnsi="Arial" w:cs="Arial"/>
          <w:iCs/>
          <w:sz w:val="24"/>
          <w:szCs w:val="24"/>
          <w:lang w:val="en-US"/>
        </w:rPr>
        <w:t xml:space="preserve"> </w:t>
      </w:r>
      <w:r w:rsidR="00A30FF3" w:rsidRPr="00995282">
        <w:rPr>
          <w:rFonts w:ascii="Arial" w:hAnsi="Arial" w:cs="Arial"/>
          <w:iCs/>
          <w:sz w:val="24"/>
          <w:szCs w:val="24"/>
          <w:lang w:val="en-US"/>
        </w:rPr>
        <w:t>to</w:t>
      </w:r>
      <w:r w:rsidRPr="00995282">
        <w:rPr>
          <w:rFonts w:ascii="Arial" w:hAnsi="Arial" w:cs="Arial"/>
          <w:iCs/>
          <w:sz w:val="24"/>
          <w:szCs w:val="24"/>
          <w:lang w:val="en-US"/>
        </w:rPr>
        <w:t xml:space="preserve"> an Asp/</w:t>
      </w:r>
      <w:proofErr w:type="spellStart"/>
      <w:r w:rsidRPr="00995282">
        <w:rPr>
          <w:rFonts w:ascii="Arial" w:hAnsi="Arial" w:cs="Arial"/>
          <w:iCs/>
          <w:sz w:val="24"/>
          <w:szCs w:val="24"/>
          <w:lang w:val="en-US"/>
        </w:rPr>
        <w:t>Glu</w:t>
      </w:r>
      <w:proofErr w:type="spellEnd"/>
      <w:r w:rsidRPr="00995282">
        <w:rPr>
          <w:rFonts w:ascii="Arial" w:hAnsi="Arial" w:cs="Arial"/>
          <w:iCs/>
          <w:sz w:val="24"/>
          <w:szCs w:val="24"/>
          <w:lang w:val="en-US"/>
        </w:rPr>
        <w:t xml:space="preserve"> </w:t>
      </w:r>
      <w:proofErr w:type="spellStart"/>
      <w:r w:rsidR="00A30FF3" w:rsidRPr="00995282">
        <w:rPr>
          <w:rFonts w:ascii="Arial" w:hAnsi="Arial" w:cs="Arial"/>
          <w:iCs/>
          <w:sz w:val="24"/>
          <w:szCs w:val="24"/>
          <w:lang w:val="en-US"/>
        </w:rPr>
        <w:t>sidechain</w:t>
      </w:r>
      <w:proofErr w:type="spellEnd"/>
      <w:r w:rsidRPr="00995282">
        <w:rPr>
          <w:rFonts w:ascii="Arial" w:hAnsi="Arial" w:cs="Arial"/>
          <w:iCs/>
          <w:sz w:val="24"/>
          <w:szCs w:val="24"/>
          <w:lang w:val="en-US"/>
        </w:rPr>
        <w:t xml:space="preserve"> and </w:t>
      </w:r>
      <w:r w:rsidR="00A30FF3" w:rsidRPr="00995282">
        <w:rPr>
          <w:rFonts w:ascii="Arial" w:hAnsi="Arial" w:cs="Arial"/>
          <w:iCs/>
          <w:sz w:val="24"/>
          <w:szCs w:val="24"/>
          <w:lang w:val="en-US"/>
        </w:rPr>
        <w:t xml:space="preserve">to </w:t>
      </w:r>
      <w:r w:rsidRPr="00995282">
        <w:rPr>
          <w:rFonts w:ascii="Arial" w:hAnsi="Arial" w:cs="Arial"/>
          <w:iCs/>
          <w:sz w:val="24"/>
          <w:szCs w:val="24"/>
          <w:lang w:val="en-US"/>
        </w:rPr>
        <w:t>a backbone carbonyl group</w:t>
      </w:r>
      <w:r w:rsidR="00BA3CE7" w:rsidRPr="00995282">
        <w:rPr>
          <w:rFonts w:ascii="Arial" w:hAnsi="Arial" w:cs="Arial"/>
          <w:iCs/>
          <w:sz w:val="24"/>
          <w:szCs w:val="24"/>
          <w:lang w:val="en-US"/>
        </w:rPr>
        <w:t xml:space="preserve"> (~48%, 45 entries, see Figures 2C, S3C)</w:t>
      </w:r>
      <w:r w:rsidRPr="00995282">
        <w:rPr>
          <w:rFonts w:ascii="Arial" w:hAnsi="Arial" w:cs="Arial"/>
          <w:iCs/>
          <w:sz w:val="24"/>
          <w:szCs w:val="24"/>
          <w:lang w:val="en-US"/>
        </w:rPr>
        <w:t xml:space="preserve">. Other </w:t>
      </w:r>
      <w:r w:rsidR="00BA3CE7" w:rsidRPr="00995282">
        <w:rPr>
          <w:rFonts w:ascii="Arial" w:hAnsi="Arial" w:cs="Arial"/>
          <w:iCs/>
          <w:sz w:val="24"/>
          <w:szCs w:val="24"/>
          <w:lang w:val="en-US"/>
        </w:rPr>
        <w:t>protein structures in which</w:t>
      </w:r>
      <w:r w:rsidRPr="00995282">
        <w:rPr>
          <w:rFonts w:ascii="Arial" w:hAnsi="Arial" w:cs="Arial"/>
          <w:iCs/>
          <w:sz w:val="24"/>
          <w:szCs w:val="24"/>
          <w:lang w:val="en-US"/>
        </w:rPr>
        <w:t xml:space="preserve"> combined carboxylat</w:t>
      </w:r>
      <w:r w:rsidR="00BA3CE7" w:rsidRPr="00995282">
        <w:rPr>
          <w:rFonts w:ascii="Arial" w:hAnsi="Arial" w:cs="Arial"/>
          <w:iCs/>
          <w:sz w:val="24"/>
          <w:szCs w:val="24"/>
          <w:lang w:val="en-US"/>
        </w:rPr>
        <w:t>e-hydroxyl-carbonyl H-bond</w:t>
      </w:r>
      <w:r w:rsidRPr="00995282">
        <w:rPr>
          <w:rFonts w:ascii="Arial" w:hAnsi="Arial" w:cs="Arial"/>
          <w:iCs/>
          <w:sz w:val="24"/>
          <w:szCs w:val="24"/>
          <w:lang w:val="en-US"/>
        </w:rPr>
        <w:t xml:space="preserve">s are present </w:t>
      </w:r>
      <w:r w:rsidR="00FA117C" w:rsidRPr="00995282">
        <w:rPr>
          <w:rFonts w:ascii="Arial" w:hAnsi="Arial" w:cs="Arial"/>
          <w:iCs/>
          <w:sz w:val="24"/>
          <w:szCs w:val="24"/>
          <w:lang w:val="en-US"/>
        </w:rPr>
        <w:t xml:space="preserve">tend to </w:t>
      </w:r>
      <w:r w:rsidRPr="00995282">
        <w:rPr>
          <w:rFonts w:ascii="Arial" w:hAnsi="Arial" w:cs="Arial"/>
          <w:iCs/>
          <w:sz w:val="24"/>
          <w:szCs w:val="24"/>
          <w:lang w:val="en-US"/>
        </w:rPr>
        <w:t>belong to various transporters</w:t>
      </w:r>
      <w:r w:rsidR="00BA3CE7" w:rsidRPr="00995282">
        <w:rPr>
          <w:rFonts w:ascii="Arial" w:hAnsi="Arial" w:cs="Arial"/>
          <w:iCs/>
          <w:sz w:val="24"/>
          <w:szCs w:val="24"/>
          <w:lang w:val="en-US"/>
        </w:rPr>
        <w:t xml:space="preserve">, e.g., 9 </w:t>
      </w:r>
      <w:r w:rsidR="00BA3CE7" w:rsidRPr="00995282">
        <w:rPr>
          <w:rFonts w:ascii="Arial" w:hAnsi="Arial" w:cs="Arial"/>
          <w:i/>
          <w:iCs/>
          <w:sz w:val="24"/>
          <w:szCs w:val="24"/>
          <w:lang w:val="en-US"/>
        </w:rPr>
        <w:t>Set-A</w:t>
      </w:r>
      <w:r w:rsidR="00BA3CE7" w:rsidRPr="00995282">
        <w:rPr>
          <w:rFonts w:ascii="Arial" w:hAnsi="Arial" w:cs="Arial"/>
          <w:iCs/>
          <w:sz w:val="24"/>
          <w:szCs w:val="24"/>
          <w:lang w:val="en-US"/>
        </w:rPr>
        <w:t xml:space="preserve"> protein structures from the Major Intrinsic Protein/FNT superfamily</w:t>
      </w:r>
      <w:r w:rsidRPr="00995282">
        <w:rPr>
          <w:rFonts w:ascii="Arial" w:hAnsi="Arial" w:cs="Arial"/>
          <w:iCs/>
          <w:sz w:val="24"/>
          <w:szCs w:val="24"/>
          <w:lang w:val="en-US"/>
        </w:rPr>
        <w:t xml:space="preserve"> (Figure</w:t>
      </w:r>
      <w:r w:rsidR="00BA3CE7" w:rsidRPr="00995282">
        <w:rPr>
          <w:rFonts w:ascii="Arial" w:hAnsi="Arial" w:cs="Arial"/>
          <w:iCs/>
          <w:sz w:val="24"/>
          <w:szCs w:val="24"/>
          <w:lang w:val="en-US"/>
        </w:rPr>
        <w:t>s</w:t>
      </w:r>
      <w:r w:rsidR="00410A08" w:rsidRPr="00995282">
        <w:rPr>
          <w:rFonts w:ascii="Arial" w:hAnsi="Arial" w:cs="Arial"/>
          <w:iCs/>
          <w:sz w:val="24"/>
          <w:szCs w:val="24"/>
          <w:lang w:val="en-US"/>
        </w:rPr>
        <w:t xml:space="preserve"> 1A</w:t>
      </w:r>
      <w:r w:rsidR="00BA3CE7" w:rsidRPr="00995282">
        <w:rPr>
          <w:rFonts w:ascii="Arial" w:hAnsi="Arial" w:cs="Arial"/>
          <w:iCs/>
          <w:sz w:val="24"/>
          <w:szCs w:val="24"/>
          <w:lang w:val="en-US"/>
        </w:rPr>
        <w:t>, S3A</w:t>
      </w:r>
      <w:r w:rsidRPr="00995282">
        <w:rPr>
          <w:rFonts w:ascii="Arial" w:hAnsi="Arial" w:cs="Arial"/>
          <w:iCs/>
          <w:sz w:val="24"/>
          <w:szCs w:val="24"/>
          <w:lang w:val="en-US"/>
        </w:rPr>
        <w:t xml:space="preserve">). </w:t>
      </w:r>
    </w:p>
    <w:p w14:paraId="2E8D811D" w14:textId="4243BB27" w:rsidR="0013762F" w:rsidRPr="00995282" w:rsidRDefault="00303466" w:rsidP="009B1364">
      <w:pPr>
        <w:spacing w:after="0" w:line="480" w:lineRule="auto"/>
        <w:ind w:firstLine="284"/>
        <w:jc w:val="both"/>
        <w:rPr>
          <w:rFonts w:ascii="Arial" w:hAnsi="Arial" w:cs="Arial"/>
          <w:bCs/>
          <w:sz w:val="24"/>
          <w:szCs w:val="24"/>
          <w:lang w:val="en-US"/>
        </w:rPr>
      </w:pPr>
      <w:r w:rsidRPr="00995282">
        <w:rPr>
          <w:rFonts w:ascii="Arial" w:hAnsi="Arial" w:cs="Arial"/>
          <w:bCs/>
          <w:sz w:val="24"/>
          <w:szCs w:val="24"/>
          <w:lang w:val="en-US"/>
        </w:rPr>
        <w:t xml:space="preserve">Overall, </w:t>
      </w:r>
      <w:r w:rsidR="00FA117C" w:rsidRPr="00995282">
        <w:rPr>
          <w:rFonts w:ascii="Arial" w:hAnsi="Arial" w:cs="Arial"/>
          <w:bCs/>
          <w:sz w:val="24"/>
          <w:szCs w:val="24"/>
          <w:lang w:val="en-US"/>
        </w:rPr>
        <w:t xml:space="preserve">and consistent with the distribution of </w:t>
      </w:r>
      <w:proofErr w:type="spellStart"/>
      <w:r w:rsidR="00FA117C" w:rsidRPr="00995282">
        <w:rPr>
          <w:rFonts w:ascii="Arial" w:hAnsi="Arial" w:cs="Arial"/>
          <w:bCs/>
          <w:sz w:val="24"/>
          <w:szCs w:val="24"/>
          <w:lang w:val="en-US"/>
        </w:rPr>
        <w:t>Ser</w:t>
      </w:r>
      <w:proofErr w:type="spellEnd"/>
      <w:r w:rsidR="00FA117C" w:rsidRPr="00995282">
        <w:rPr>
          <w:rFonts w:ascii="Arial" w:hAnsi="Arial" w:cs="Arial"/>
          <w:bCs/>
          <w:sz w:val="24"/>
          <w:szCs w:val="24"/>
          <w:lang w:val="en-US"/>
        </w:rPr>
        <w:t>/</w:t>
      </w:r>
      <w:proofErr w:type="spellStart"/>
      <w:r w:rsidR="00FA117C" w:rsidRPr="00995282">
        <w:rPr>
          <w:rFonts w:ascii="Arial" w:hAnsi="Arial" w:cs="Arial"/>
          <w:bCs/>
          <w:sz w:val="24"/>
          <w:szCs w:val="24"/>
          <w:lang w:val="en-US"/>
        </w:rPr>
        <w:t>Thr</w:t>
      </w:r>
      <w:proofErr w:type="spellEnd"/>
      <w:r w:rsidR="00FA117C" w:rsidRPr="00995282">
        <w:rPr>
          <w:rFonts w:ascii="Arial" w:hAnsi="Arial" w:cs="Arial"/>
          <w:bCs/>
          <w:sz w:val="24"/>
          <w:szCs w:val="24"/>
          <w:lang w:val="en-US"/>
        </w:rPr>
        <w:t xml:space="preserve"> groups (Figure S7), </w:t>
      </w:r>
      <w:r w:rsidRPr="00995282">
        <w:rPr>
          <w:rFonts w:ascii="Arial" w:hAnsi="Arial" w:cs="Arial"/>
          <w:bCs/>
          <w:sz w:val="24"/>
          <w:szCs w:val="24"/>
          <w:lang w:val="en-US"/>
        </w:rPr>
        <w:t xml:space="preserve">intra-helical H-bonds between </w:t>
      </w:r>
      <w:proofErr w:type="spellStart"/>
      <w:r w:rsidRPr="00995282">
        <w:rPr>
          <w:rFonts w:ascii="Arial" w:hAnsi="Arial" w:cs="Arial"/>
          <w:bCs/>
          <w:sz w:val="24"/>
          <w:szCs w:val="24"/>
          <w:lang w:val="en-US"/>
        </w:rPr>
        <w:t>Ser</w:t>
      </w:r>
      <w:proofErr w:type="spellEnd"/>
      <w:r w:rsidRPr="00995282">
        <w:rPr>
          <w:rFonts w:ascii="Arial" w:hAnsi="Arial" w:cs="Arial"/>
          <w:bCs/>
          <w:sz w:val="24"/>
          <w:szCs w:val="24"/>
          <w:lang w:val="en-US"/>
        </w:rPr>
        <w:t>/</w:t>
      </w:r>
      <w:proofErr w:type="spellStart"/>
      <w:r w:rsidRPr="00995282">
        <w:rPr>
          <w:rFonts w:ascii="Arial" w:hAnsi="Arial" w:cs="Arial"/>
          <w:bCs/>
          <w:sz w:val="24"/>
          <w:szCs w:val="24"/>
          <w:lang w:val="en-US"/>
        </w:rPr>
        <w:t>Thr</w:t>
      </w:r>
      <w:proofErr w:type="spellEnd"/>
      <w:r w:rsidRPr="00995282">
        <w:rPr>
          <w:rFonts w:ascii="Arial" w:hAnsi="Arial" w:cs="Arial"/>
          <w:bCs/>
          <w:sz w:val="24"/>
          <w:szCs w:val="24"/>
          <w:lang w:val="en-US"/>
        </w:rPr>
        <w:t xml:space="preserve"> hydroxyl groups and backbone carbonyls may be present along the entire length of the membrane protein (Figure</w:t>
      </w:r>
      <w:r w:rsidR="00CA4B21" w:rsidRPr="00995282">
        <w:rPr>
          <w:rFonts w:ascii="Arial" w:hAnsi="Arial" w:cs="Arial"/>
          <w:bCs/>
          <w:sz w:val="24"/>
          <w:szCs w:val="24"/>
          <w:lang w:val="en-US"/>
        </w:rPr>
        <w:t>s</w:t>
      </w:r>
      <w:r w:rsidRPr="00995282">
        <w:rPr>
          <w:rFonts w:ascii="Arial" w:hAnsi="Arial" w:cs="Arial"/>
          <w:bCs/>
          <w:sz w:val="24"/>
          <w:szCs w:val="24"/>
          <w:lang w:val="en-US"/>
        </w:rPr>
        <w:t xml:space="preserve"> 3</w:t>
      </w:r>
      <w:r w:rsidR="00CA4B21" w:rsidRPr="00995282">
        <w:rPr>
          <w:rFonts w:ascii="Arial" w:hAnsi="Arial" w:cs="Arial"/>
          <w:bCs/>
          <w:sz w:val="24"/>
          <w:szCs w:val="24"/>
          <w:lang w:val="en-US"/>
        </w:rPr>
        <w:t>, S4</w:t>
      </w:r>
      <w:r w:rsidRPr="00995282">
        <w:rPr>
          <w:rFonts w:ascii="Arial" w:hAnsi="Arial" w:cs="Arial"/>
          <w:bCs/>
          <w:sz w:val="24"/>
          <w:szCs w:val="24"/>
          <w:lang w:val="en-US"/>
        </w:rPr>
        <w:t>). When present, H-bonds between Asp/</w:t>
      </w:r>
      <w:proofErr w:type="spellStart"/>
      <w:r w:rsidRPr="00995282">
        <w:rPr>
          <w:rFonts w:ascii="Arial" w:hAnsi="Arial" w:cs="Arial"/>
          <w:bCs/>
          <w:sz w:val="24"/>
          <w:szCs w:val="24"/>
          <w:lang w:val="en-US"/>
        </w:rPr>
        <w:t>Glu</w:t>
      </w:r>
      <w:proofErr w:type="spellEnd"/>
      <w:r w:rsidRPr="00995282">
        <w:rPr>
          <w:rFonts w:ascii="Arial" w:hAnsi="Arial" w:cs="Arial"/>
          <w:bCs/>
          <w:sz w:val="24"/>
          <w:szCs w:val="24"/>
          <w:lang w:val="en-US"/>
        </w:rPr>
        <w:t xml:space="preserve"> and </w:t>
      </w:r>
      <w:proofErr w:type="spellStart"/>
      <w:r w:rsidRPr="00995282">
        <w:rPr>
          <w:rFonts w:ascii="Arial" w:hAnsi="Arial" w:cs="Arial"/>
          <w:bCs/>
          <w:sz w:val="24"/>
          <w:szCs w:val="24"/>
          <w:lang w:val="en-US"/>
        </w:rPr>
        <w:t>Ser</w:t>
      </w:r>
      <w:proofErr w:type="spellEnd"/>
      <w:r w:rsidRPr="00995282">
        <w:rPr>
          <w:rFonts w:ascii="Arial" w:hAnsi="Arial" w:cs="Arial"/>
          <w:bCs/>
          <w:sz w:val="24"/>
          <w:szCs w:val="24"/>
          <w:lang w:val="en-US"/>
        </w:rPr>
        <w:t>/</w:t>
      </w:r>
      <w:proofErr w:type="spellStart"/>
      <w:r w:rsidRPr="00995282">
        <w:rPr>
          <w:rFonts w:ascii="Arial" w:hAnsi="Arial" w:cs="Arial"/>
          <w:bCs/>
          <w:sz w:val="24"/>
          <w:szCs w:val="24"/>
          <w:lang w:val="en-US"/>
        </w:rPr>
        <w:t>Thr</w:t>
      </w:r>
      <w:proofErr w:type="spellEnd"/>
      <w:r w:rsidRPr="00995282">
        <w:rPr>
          <w:rFonts w:ascii="Arial" w:hAnsi="Arial" w:cs="Arial"/>
          <w:bCs/>
          <w:sz w:val="24"/>
          <w:szCs w:val="24"/>
          <w:lang w:val="en-US"/>
        </w:rPr>
        <w:t xml:space="preserve"> tend to be </w:t>
      </w:r>
      <w:r w:rsidR="00410A08" w:rsidRPr="00995282">
        <w:rPr>
          <w:rFonts w:ascii="Arial" w:hAnsi="Arial" w:cs="Arial"/>
          <w:bCs/>
          <w:sz w:val="24"/>
          <w:szCs w:val="24"/>
          <w:lang w:val="en-US"/>
        </w:rPr>
        <w:t xml:space="preserve">relatively </w:t>
      </w:r>
      <w:r w:rsidRPr="00995282">
        <w:rPr>
          <w:rFonts w:ascii="Arial" w:hAnsi="Arial" w:cs="Arial"/>
          <w:bCs/>
          <w:sz w:val="24"/>
          <w:szCs w:val="24"/>
          <w:lang w:val="en-US"/>
        </w:rPr>
        <w:t>close to the center of the membrane core (Figures 3, S</w:t>
      </w:r>
      <w:r w:rsidR="00CA4B21" w:rsidRPr="00995282">
        <w:rPr>
          <w:rFonts w:ascii="Arial" w:hAnsi="Arial" w:cs="Arial"/>
          <w:bCs/>
          <w:sz w:val="24"/>
          <w:szCs w:val="24"/>
          <w:lang w:val="en-US"/>
        </w:rPr>
        <w:t>4</w:t>
      </w:r>
      <w:r w:rsidRPr="00995282">
        <w:rPr>
          <w:rFonts w:ascii="Arial" w:hAnsi="Arial" w:cs="Arial"/>
          <w:bCs/>
          <w:sz w:val="24"/>
          <w:szCs w:val="24"/>
          <w:lang w:val="en-US"/>
        </w:rPr>
        <w:t xml:space="preserve">). </w:t>
      </w:r>
    </w:p>
    <w:p w14:paraId="785405F6" w14:textId="07863EB5" w:rsidR="002D144D" w:rsidRPr="00995282" w:rsidRDefault="00303466" w:rsidP="009B1364">
      <w:pPr>
        <w:spacing w:after="0" w:line="480" w:lineRule="auto"/>
        <w:ind w:firstLine="284"/>
        <w:jc w:val="both"/>
        <w:rPr>
          <w:rFonts w:ascii="Arial" w:hAnsi="Arial" w:cs="Arial"/>
          <w:bCs/>
          <w:sz w:val="24"/>
          <w:szCs w:val="24"/>
          <w:lang w:val="en-US"/>
        </w:rPr>
      </w:pPr>
      <w:r w:rsidRPr="00995282">
        <w:rPr>
          <w:rFonts w:ascii="Arial" w:hAnsi="Arial" w:cs="Arial"/>
          <w:bCs/>
          <w:sz w:val="24"/>
          <w:szCs w:val="24"/>
          <w:lang w:val="en-US"/>
        </w:rPr>
        <w:t xml:space="preserve">Examples of </w:t>
      </w:r>
      <w:r w:rsidR="0013762F" w:rsidRPr="00995282">
        <w:rPr>
          <w:rFonts w:ascii="Arial" w:hAnsi="Arial" w:cs="Arial"/>
          <w:bCs/>
          <w:sz w:val="24"/>
          <w:szCs w:val="24"/>
          <w:lang w:val="en-US"/>
        </w:rPr>
        <w:t>proteins</w:t>
      </w:r>
      <w:r w:rsidRPr="00995282">
        <w:rPr>
          <w:rFonts w:ascii="Arial" w:hAnsi="Arial" w:cs="Arial"/>
          <w:bCs/>
          <w:sz w:val="24"/>
          <w:szCs w:val="24"/>
          <w:lang w:val="en-US"/>
        </w:rPr>
        <w:t xml:space="preserve"> with a</w:t>
      </w:r>
      <w:r w:rsidR="00CA4B21" w:rsidRPr="00995282">
        <w:rPr>
          <w:rFonts w:ascii="Arial" w:hAnsi="Arial" w:cs="Arial"/>
          <w:bCs/>
          <w:sz w:val="24"/>
          <w:szCs w:val="24"/>
          <w:lang w:val="en-US"/>
        </w:rPr>
        <w:t>n Asp/</w:t>
      </w:r>
      <w:proofErr w:type="spellStart"/>
      <w:r w:rsidR="00CA4B21" w:rsidRPr="00995282">
        <w:rPr>
          <w:rFonts w:ascii="Arial" w:hAnsi="Arial" w:cs="Arial"/>
          <w:bCs/>
          <w:sz w:val="24"/>
          <w:szCs w:val="24"/>
          <w:lang w:val="en-US"/>
        </w:rPr>
        <w:t>Glu-Ser</w:t>
      </w:r>
      <w:proofErr w:type="spellEnd"/>
      <w:r w:rsidR="00CA4B21" w:rsidRPr="00995282">
        <w:rPr>
          <w:rFonts w:ascii="Arial" w:hAnsi="Arial" w:cs="Arial"/>
          <w:bCs/>
          <w:sz w:val="24"/>
          <w:szCs w:val="24"/>
          <w:lang w:val="en-US"/>
        </w:rPr>
        <w:t>/</w:t>
      </w:r>
      <w:proofErr w:type="spellStart"/>
      <w:r w:rsidR="00CA4B21" w:rsidRPr="00995282">
        <w:rPr>
          <w:rFonts w:ascii="Arial" w:hAnsi="Arial" w:cs="Arial"/>
          <w:bCs/>
          <w:sz w:val="24"/>
          <w:szCs w:val="24"/>
          <w:lang w:val="en-US"/>
        </w:rPr>
        <w:t>Thr</w:t>
      </w:r>
      <w:proofErr w:type="spellEnd"/>
      <w:r w:rsidRPr="00995282">
        <w:rPr>
          <w:rFonts w:ascii="Arial" w:hAnsi="Arial" w:cs="Arial"/>
          <w:bCs/>
          <w:sz w:val="24"/>
          <w:szCs w:val="24"/>
          <w:lang w:val="en-US"/>
        </w:rPr>
        <w:t xml:space="preserve"> H-bond </w:t>
      </w:r>
      <w:r w:rsidR="00CA4B21" w:rsidRPr="00995282">
        <w:rPr>
          <w:rFonts w:ascii="Arial" w:hAnsi="Arial" w:cs="Arial"/>
          <w:bCs/>
          <w:sz w:val="24"/>
          <w:szCs w:val="24"/>
          <w:lang w:val="en-US"/>
        </w:rPr>
        <w:t>within</w:t>
      </w:r>
      <w:r w:rsidRPr="00995282">
        <w:rPr>
          <w:rFonts w:ascii="Arial" w:hAnsi="Arial" w:cs="Arial"/>
          <w:bCs/>
          <w:sz w:val="24"/>
          <w:szCs w:val="24"/>
          <w:lang w:val="en-US"/>
        </w:rPr>
        <w:t xml:space="preserve"> the </w:t>
      </w:r>
      <w:r w:rsidR="00CA4B21" w:rsidRPr="00995282">
        <w:rPr>
          <w:rFonts w:ascii="Arial" w:hAnsi="Arial" w:cs="Arial"/>
          <w:bCs/>
          <w:sz w:val="24"/>
          <w:szCs w:val="24"/>
          <w:lang w:val="en-US"/>
        </w:rPr>
        <w:t>TM</w:t>
      </w:r>
      <w:r w:rsidRPr="00995282">
        <w:rPr>
          <w:rFonts w:ascii="Arial" w:hAnsi="Arial" w:cs="Arial"/>
          <w:bCs/>
          <w:sz w:val="24"/>
          <w:szCs w:val="24"/>
          <w:lang w:val="en-US"/>
        </w:rPr>
        <w:t xml:space="preserve"> core include </w:t>
      </w:r>
      <w:r w:rsidR="00CA4B21" w:rsidRPr="00995282">
        <w:rPr>
          <w:rFonts w:ascii="Arial" w:hAnsi="Arial" w:cs="Arial"/>
          <w:bCs/>
          <w:sz w:val="24"/>
          <w:szCs w:val="24"/>
          <w:lang w:val="en-US"/>
        </w:rPr>
        <w:t>Rhodopsin-like Receptors and P</w:t>
      </w:r>
      <w:r w:rsidR="0067278A" w:rsidRPr="00995282">
        <w:rPr>
          <w:rFonts w:ascii="Arial" w:hAnsi="Arial" w:cs="Arial"/>
          <w:bCs/>
          <w:sz w:val="24"/>
          <w:szCs w:val="24"/>
          <w:lang w:val="en-US"/>
        </w:rPr>
        <w:t xml:space="preserve">umps, </w:t>
      </w:r>
      <w:r w:rsidRPr="00995282">
        <w:rPr>
          <w:rFonts w:ascii="Arial" w:hAnsi="Arial" w:cs="Arial"/>
          <w:bCs/>
          <w:sz w:val="24"/>
          <w:szCs w:val="24"/>
          <w:lang w:val="en-US"/>
        </w:rPr>
        <w:t xml:space="preserve">proteins of the superfamily proton or sodium </w:t>
      </w:r>
      <w:proofErr w:type="spellStart"/>
      <w:r w:rsidRPr="00995282">
        <w:rPr>
          <w:rFonts w:ascii="Arial" w:hAnsi="Arial" w:cs="Arial"/>
          <w:bCs/>
          <w:sz w:val="24"/>
          <w:szCs w:val="24"/>
          <w:lang w:val="en-US"/>
        </w:rPr>
        <w:t>translocating</w:t>
      </w:r>
      <w:proofErr w:type="spellEnd"/>
      <w:r w:rsidRPr="00995282">
        <w:rPr>
          <w:rFonts w:ascii="Arial" w:hAnsi="Arial" w:cs="Arial"/>
          <w:bCs/>
          <w:sz w:val="24"/>
          <w:szCs w:val="24"/>
          <w:lang w:val="en-US"/>
        </w:rPr>
        <w:t xml:space="preserve"> F-type, V-type and A-type </w:t>
      </w:r>
      <w:proofErr w:type="spellStart"/>
      <w:r w:rsidRPr="00995282">
        <w:rPr>
          <w:rFonts w:ascii="Arial" w:hAnsi="Arial" w:cs="Arial"/>
          <w:bCs/>
          <w:sz w:val="24"/>
          <w:szCs w:val="24"/>
          <w:lang w:val="en-US"/>
        </w:rPr>
        <w:t>ATPases</w:t>
      </w:r>
      <w:proofErr w:type="spellEnd"/>
      <w:r w:rsidRPr="00995282">
        <w:rPr>
          <w:rFonts w:ascii="Arial" w:hAnsi="Arial" w:cs="Arial"/>
          <w:bCs/>
          <w:sz w:val="24"/>
          <w:szCs w:val="24"/>
          <w:lang w:val="en-US"/>
        </w:rPr>
        <w:t xml:space="preserve"> (Figure</w:t>
      </w:r>
      <w:r w:rsidR="00CA4B21" w:rsidRPr="00995282">
        <w:rPr>
          <w:rFonts w:ascii="Arial" w:hAnsi="Arial" w:cs="Arial"/>
          <w:bCs/>
          <w:sz w:val="24"/>
          <w:szCs w:val="24"/>
          <w:lang w:val="en-US"/>
        </w:rPr>
        <w:t>s</w:t>
      </w:r>
      <w:r w:rsidRPr="00995282">
        <w:rPr>
          <w:rFonts w:ascii="Arial" w:hAnsi="Arial" w:cs="Arial"/>
          <w:bCs/>
          <w:sz w:val="24"/>
          <w:szCs w:val="24"/>
          <w:lang w:val="en-US"/>
        </w:rPr>
        <w:t xml:space="preserve"> 3</w:t>
      </w:r>
      <w:r w:rsidR="00CA4B21" w:rsidRPr="00995282">
        <w:rPr>
          <w:rFonts w:ascii="Arial" w:hAnsi="Arial" w:cs="Arial"/>
          <w:bCs/>
          <w:sz w:val="24"/>
          <w:szCs w:val="24"/>
          <w:lang w:val="en-US"/>
        </w:rPr>
        <w:t>, S4</w:t>
      </w:r>
      <w:r w:rsidR="000920B3" w:rsidRPr="00995282">
        <w:rPr>
          <w:rFonts w:ascii="Arial" w:hAnsi="Arial" w:cs="Arial"/>
          <w:bCs/>
          <w:sz w:val="24"/>
          <w:szCs w:val="24"/>
          <w:lang w:val="en-US"/>
        </w:rPr>
        <w:t>, S5</w:t>
      </w:r>
      <w:r w:rsidRPr="00995282">
        <w:rPr>
          <w:rFonts w:ascii="Arial" w:hAnsi="Arial" w:cs="Arial"/>
          <w:bCs/>
          <w:sz w:val="24"/>
          <w:szCs w:val="24"/>
          <w:lang w:val="en-US"/>
        </w:rPr>
        <w:t>).</w:t>
      </w:r>
      <w:r w:rsidR="00620136" w:rsidRPr="00995282">
        <w:rPr>
          <w:rFonts w:ascii="Arial" w:hAnsi="Arial" w:cs="Arial"/>
          <w:bCs/>
          <w:sz w:val="24"/>
          <w:szCs w:val="24"/>
          <w:lang w:val="en-US"/>
        </w:rPr>
        <w:t xml:space="preserve"> </w:t>
      </w:r>
      <w:r w:rsidR="00CA4B21" w:rsidRPr="00995282">
        <w:rPr>
          <w:rFonts w:ascii="Arial" w:hAnsi="Arial" w:cs="Arial"/>
          <w:bCs/>
          <w:sz w:val="24"/>
          <w:szCs w:val="24"/>
          <w:lang w:val="en-US"/>
        </w:rPr>
        <w:t xml:space="preserve">For some of these proteins, we manually inspected protein structures to verify H-bonds. </w:t>
      </w:r>
      <w:r w:rsidR="00A30FF3" w:rsidRPr="00995282">
        <w:rPr>
          <w:rFonts w:ascii="Arial" w:hAnsi="Arial" w:cs="Arial"/>
          <w:bCs/>
          <w:sz w:val="24"/>
          <w:szCs w:val="24"/>
          <w:lang w:val="en-US"/>
        </w:rPr>
        <w:t xml:space="preserve">Among </w:t>
      </w:r>
      <w:r w:rsidR="00A30FF3" w:rsidRPr="00995282">
        <w:rPr>
          <w:rFonts w:ascii="Arial" w:hAnsi="Arial" w:cs="Arial"/>
          <w:bCs/>
          <w:sz w:val="24"/>
          <w:szCs w:val="24"/>
          <w:lang w:val="en-US"/>
        </w:rPr>
        <w:lastRenderedPageBreak/>
        <w:t xml:space="preserve">Rhodopsin-like Receptors and Pumps, </w:t>
      </w:r>
      <w:r w:rsidR="00CA4B21" w:rsidRPr="00995282">
        <w:rPr>
          <w:rFonts w:ascii="Arial" w:hAnsi="Arial" w:cs="Arial"/>
          <w:bCs/>
          <w:sz w:val="24"/>
          <w:szCs w:val="24"/>
          <w:lang w:val="en-US"/>
        </w:rPr>
        <w:t>archaeorhodopsin-2 has</w:t>
      </w:r>
      <w:r w:rsidR="00620136" w:rsidRPr="00995282">
        <w:rPr>
          <w:rFonts w:ascii="Arial" w:hAnsi="Arial" w:cs="Arial"/>
          <w:bCs/>
          <w:sz w:val="24"/>
          <w:szCs w:val="24"/>
          <w:lang w:val="en-US"/>
        </w:rPr>
        <w:t xml:space="preserve"> H-bond distance between T95 and D120 in structures from refs. </w:t>
      </w:r>
      <w:r w:rsidR="00BB41B7" w:rsidRPr="00995282">
        <w:rPr>
          <w:rFonts w:ascii="Arial" w:hAnsi="Arial" w:cs="Arial"/>
          <w:bCs/>
          <w:sz w:val="24"/>
          <w:szCs w:val="24"/>
          <w:lang w:val="en-US"/>
        </w:rPr>
        <w:fldChar w:fldCharType="begin"/>
      </w:r>
      <w:r w:rsidR="00905BFD" w:rsidRPr="00995282">
        <w:rPr>
          <w:rFonts w:ascii="Arial" w:hAnsi="Arial" w:cs="Arial"/>
          <w:bCs/>
          <w:sz w:val="24"/>
          <w:szCs w:val="24"/>
          <w:lang w:val="en-US"/>
        </w:rPr>
        <w:instrText xml:space="preserve"> ADDIN EN.CITE &lt;EndNote&gt;&lt;Cite&gt;&lt;Author&gt;Enami&lt;/Author&gt;&lt;Year&gt;2006&lt;/Year&gt;&lt;RecNum&gt;1928&lt;/RecNum&gt;&lt;DisplayText&gt;[81, 82]&lt;/DisplayText&gt;&lt;record&gt;&lt;rec-number&gt;1928&lt;/rec-number&gt;&lt;foreign-keys&gt;&lt;key app="EN" db-id="axe299t24zfp0pexfzipze0sxvaszv90xspf" timestamp="1636389992"&gt;1928&lt;/key&gt;&lt;/foreign-keys&gt;&lt;ref-type name="Journal Article"&gt;17&lt;/ref-type&gt;&lt;contributors&gt;&lt;authors&gt;&lt;author&gt;Enami, N.&lt;/author&gt;&lt;author&gt;Yoshimura, K.&lt;/author&gt;&lt;author&gt;Murakami, M.&lt;/author&gt;&lt;author&gt;Okumura, H.&lt;/author&gt;&lt;author&gt;Ihara, K.&lt;/author&gt;&lt;author&gt;Kouyama, T.&lt;/author&gt;&lt;/authors&gt;&lt;/contributors&gt;&lt;titles&gt;&lt;title&gt;Crystal structures of archaeorhodopsin-1 and -2: common structural motif in archaeal light-driven proton pumps&lt;/title&gt;&lt;secondary-title&gt;J. Mol. Biol.&lt;/secondary-title&gt;&lt;/titles&gt;&lt;periodical&gt;&lt;full-title&gt;J. Mol. Biol.&lt;/full-title&gt;&lt;/periodical&gt;&lt;pages&gt;675-685&lt;/pages&gt;&lt;volume&gt;358&lt;/volume&gt;&lt;dates&gt;&lt;year&gt;2006&lt;/year&gt;&lt;/dates&gt;&lt;urls&gt;&lt;/urls&gt;&lt;electronic-resource-num&gt;10.1016/j.jmb.2006.02.032&lt;/electronic-resource-num&gt;&lt;/record&gt;&lt;/Cite&gt;&lt;Cite&gt;&lt;Author&gt;Kouyama&lt;/Author&gt;&lt;Year&gt;2014&lt;/Year&gt;&lt;RecNum&gt;1929&lt;/RecNum&gt;&lt;record&gt;&lt;rec-number&gt;1929&lt;/rec-number&gt;&lt;foreign-keys&gt;&lt;key app="EN" db-id="axe299t24zfp0pexfzipze0sxvaszv90xspf" timestamp="1636390158"&gt;1929&lt;/key&gt;&lt;/foreign-keys&gt;&lt;ref-type name="Journal Article"&gt;17&lt;/ref-type&gt;&lt;contributors&gt;&lt;authors&gt;&lt;author&gt;Kouyama, T.&lt;/author&gt;&lt;author&gt;Fujii, R.&lt;/author&gt;&lt;author&gt;Kanada, S.&lt;/author&gt;&lt;author&gt;Nakanishi, T.&lt;/author&gt;&lt;author&gt;Chan, S.K.&lt;/author&gt;&lt;author&gt;Murakami, M.&lt;/author&gt;&lt;/authors&gt;&lt;/contributors&gt;&lt;titles&gt;&lt;title&gt;Structure of archaeorhodopsin-2 and 1.8Å resolution&lt;/title&gt;&lt;secondary-title&gt;Acta Cryst.&lt;/secondary-title&gt;&lt;/titles&gt;&lt;periodical&gt;&lt;full-title&gt;Acta Cryst.&lt;/full-title&gt;&lt;/periodical&gt;&lt;pages&gt;2692-2701&lt;/pages&gt;&lt;volume&gt;D70&lt;/volume&gt;&lt;dates&gt;&lt;year&gt;2014&lt;/year&gt;&lt;/dates&gt;&lt;urls&gt;&lt;/urls&gt;&lt;electronic-resource-num&gt;10.1107/S13990047114017313&lt;/electronic-resource-num&gt;&lt;/record&gt;&lt;/Cite&gt;&lt;/EndNote&gt;</w:instrText>
      </w:r>
      <w:r w:rsidR="00BB41B7" w:rsidRPr="00995282">
        <w:rPr>
          <w:rFonts w:ascii="Arial" w:hAnsi="Arial" w:cs="Arial"/>
          <w:bCs/>
          <w:sz w:val="24"/>
          <w:szCs w:val="24"/>
          <w:lang w:val="en-US"/>
        </w:rPr>
        <w:fldChar w:fldCharType="separate"/>
      </w:r>
      <w:r w:rsidR="00905BFD" w:rsidRPr="00995282">
        <w:rPr>
          <w:rFonts w:ascii="Arial" w:hAnsi="Arial" w:cs="Arial"/>
          <w:bCs/>
          <w:noProof/>
          <w:sz w:val="24"/>
          <w:szCs w:val="24"/>
          <w:lang w:val="en-US"/>
        </w:rPr>
        <w:t>[81, 82]</w:t>
      </w:r>
      <w:r w:rsidR="00BB41B7" w:rsidRPr="00995282">
        <w:rPr>
          <w:rFonts w:ascii="Arial" w:hAnsi="Arial" w:cs="Arial"/>
          <w:bCs/>
          <w:sz w:val="24"/>
          <w:szCs w:val="24"/>
          <w:lang w:val="en-US"/>
        </w:rPr>
        <w:fldChar w:fldCharType="end"/>
      </w:r>
      <w:r w:rsidR="00BC4846" w:rsidRPr="00995282">
        <w:rPr>
          <w:rFonts w:ascii="Arial" w:hAnsi="Arial" w:cs="Arial"/>
          <w:bCs/>
          <w:sz w:val="24"/>
          <w:szCs w:val="24"/>
          <w:lang w:val="en-US"/>
        </w:rPr>
        <w:t>;</w:t>
      </w:r>
      <w:r w:rsidR="00456D22" w:rsidRPr="00995282">
        <w:rPr>
          <w:rFonts w:ascii="Arial" w:hAnsi="Arial" w:cs="Arial"/>
          <w:bCs/>
          <w:sz w:val="24"/>
          <w:szCs w:val="24"/>
          <w:lang w:val="en-US"/>
        </w:rPr>
        <w:t xml:space="preserve"> </w:t>
      </w:r>
      <w:proofErr w:type="spellStart"/>
      <w:r w:rsidR="00456D22" w:rsidRPr="00995282">
        <w:rPr>
          <w:rFonts w:ascii="Arial" w:hAnsi="Arial" w:cs="Arial"/>
          <w:bCs/>
          <w:sz w:val="24"/>
          <w:szCs w:val="24"/>
          <w:lang w:val="en-US"/>
        </w:rPr>
        <w:t>bacteriorhodopsin</w:t>
      </w:r>
      <w:proofErr w:type="spellEnd"/>
      <w:r w:rsidR="00CA4B21" w:rsidRPr="00995282">
        <w:rPr>
          <w:rFonts w:ascii="Arial" w:hAnsi="Arial" w:cs="Arial"/>
          <w:bCs/>
          <w:sz w:val="24"/>
          <w:szCs w:val="24"/>
          <w:lang w:val="en-US"/>
        </w:rPr>
        <w:t xml:space="preserve"> has an inter-helical H-bond between T46 and D96</w:t>
      </w:r>
      <w:r w:rsidR="00456D22" w:rsidRPr="00995282">
        <w:rPr>
          <w:rFonts w:ascii="Arial" w:hAnsi="Arial" w:cs="Arial"/>
          <w:bCs/>
          <w:sz w:val="24"/>
          <w:szCs w:val="24"/>
          <w:lang w:val="en-US"/>
        </w:rPr>
        <w:t xml:space="preserve"> </w:t>
      </w:r>
      <w:r w:rsidR="00BB41B7" w:rsidRPr="00995282">
        <w:rPr>
          <w:rFonts w:ascii="Arial" w:hAnsi="Arial" w:cs="Arial"/>
          <w:bCs/>
          <w:sz w:val="24"/>
          <w:szCs w:val="24"/>
          <w:lang w:val="en-US"/>
        </w:rPr>
        <w:fldChar w:fldCharType="begin"/>
      </w:r>
      <w:r w:rsidR="00CA4657" w:rsidRPr="00995282">
        <w:rPr>
          <w:rFonts w:ascii="Arial" w:hAnsi="Arial" w:cs="Arial"/>
          <w:bCs/>
          <w:sz w:val="24"/>
          <w:szCs w:val="24"/>
          <w:lang w:val="en-US"/>
        </w:rPr>
        <w:instrText xml:space="preserve"> ADDIN EN.CITE &lt;EndNote&gt;&lt;Cite&gt;&lt;Author&gt;del Val&lt;/Author&gt;&lt;Year&gt;2014&lt;/Year&gt;&lt;RecNum&gt;339&lt;/RecNum&gt;&lt;DisplayText&gt;[10]&lt;/DisplayText&gt;&lt;record&gt;&lt;rec-number&gt;339&lt;/rec-number&gt;&lt;foreign-keys&gt;&lt;key app="EN" db-id="axe299t24zfp0pexfzipze0sxvaszv90xspf" timestamp="1397146683"&gt;339&lt;/key&gt;&lt;/foreign-keys&gt;&lt;ref-type name="Journal Article"&gt;17&lt;/ref-type&gt;&lt;contributors&gt;&lt;authors&gt;&lt;author&gt;del Val, C.&lt;/author&gt;&lt;author&gt;Bondar, L.&lt;/author&gt;&lt;author&gt;Bondar, A.-N.&lt;/author&gt;&lt;/authors&gt;&lt;/contributors&gt;&lt;titles&gt;&lt;title&gt;Coupling between inter-helical hydrogen bonding and water dynamics in a proton transporter&lt;/title&gt;&lt;secondary-title&gt;J. Struct. Biol.&lt;/secondary-title&gt;&lt;/titles&gt;&lt;periodical&gt;&lt;full-title&gt;J. Struct. Biol.&lt;/full-title&gt;&lt;/periodical&gt;&lt;pages&gt;95-111&lt;/pages&gt;&lt;volume&gt;186&lt;/volume&gt;&lt;dates&gt;&lt;year&gt;2014&lt;/year&gt;&lt;/dates&gt;&lt;urls&gt;&lt;/urls&gt;&lt;electronic-resource-num&gt;10.1016/j.jsb.2014.02.010&lt;/electronic-resource-num&gt;&lt;/record&gt;&lt;/Cite&gt;&lt;/EndNote&gt;</w:instrText>
      </w:r>
      <w:r w:rsidR="00BB41B7" w:rsidRPr="00995282">
        <w:rPr>
          <w:rFonts w:ascii="Arial" w:hAnsi="Arial" w:cs="Arial"/>
          <w:bCs/>
          <w:sz w:val="24"/>
          <w:szCs w:val="24"/>
          <w:lang w:val="en-US"/>
        </w:rPr>
        <w:fldChar w:fldCharType="separate"/>
      </w:r>
      <w:r w:rsidR="00CA4657" w:rsidRPr="00995282">
        <w:rPr>
          <w:rFonts w:ascii="Arial" w:hAnsi="Arial" w:cs="Arial"/>
          <w:bCs/>
          <w:noProof/>
          <w:sz w:val="24"/>
          <w:szCs w:val="24"/>
          <w:lang w:val="en-US"/>
        </w:rPr>
        <w:t>[10]</w:t>
      </w:r>
      <w:r w:rsidR="00BB41B7" w:rsidRPr="00995282">
        <w:rPr>
          <w:rFonts w:ascii="Arial" w:hAnsi="Arial" w:cs="Arial"/>
          <w:bCs/>
          <w:sz w:val="24"/>
          <w:szCs w:val="24"/>
          <w:lang w:val="en-US"/>
        </w:rPr>
        <w:fldChar w:fldCharType="end"/>
      </w:r>
      <w:r w:rsidR="0013762F" w:rsidRPr="00995282">
        <w:rPr>
          <w:rFonts w:ascii="Arial" w:hAnsi="Arial" w:cs="Arial"/>
          <w:bCs/>
          <w:sz w:val="24"/>
          <w:szCs w:val="24"/>
          <w:lang w:val="en-US"/>
        </w:rPr>
        <w:t>;</w:t>
      </w:r>
      <w:r w:rsidR="00CA4B21" w:rsidRPr="00995282">
        <w:rPr>
          <w:rFonts w:ascii="Arial" w:hAnsi="Arial" w:cs="Arial"/>
          <w:bCs/>
          <w:sz w:val="24"/>
          <w:szCs w:val="24"/>
          <w:lang w:val="en-US"/>
        </w:rPr>
        <w:t xml:space="preserve"> structures of </w:t>
      </w:r>
      <w:proofErr w:type="spellStart"/>
      <w:r w:rsidR="00456D22" w:rsidRPr="00995282">
        <w:rPr>
          <w:rFonts w:ascii="Arial" w:hAnsi="Arial" w:cs="Arial"/>
          <w:bCs/>
          <w:sz w:val="24"/>
          <w:szCs w:val="24"/>
          <w:lang w:val="en-US"/>
        </w:rPr>
        <w:t>cruxrhodopsin</w:t>
      </w:r>
      <w:proofErr w:type="spellEnd"/>
      <w:r w:rsidR="00587834" w:rsidRPr="00995282">
        <w:rPr>
          <w:rFonts w:ascii="Arial" w:hAnsi="Arial" w:cs="Arial"/>
          <w:bCs/>
          <w:sz w:val="24"/>
          <w:szCs w:val="24"/>
          <w:lang w:val="en-US"/>
        </w:rPr>
        <w:t xml:space="preserve"> </w:t>
      </w:r>
      <w:r w:rsidR="00BB41B7" w:rsidRPr="00995282">
        <w:rPr>
          <w:rFonts w:ascii="Arial" w:hAnsi="Arial" w:cs="Arial"/>
          <w:bCs/>
          <w:sz w:val="24"/>
          <w:szCs w:val="24"/>
          <w:lang w:val="en-US"/>
        </w:rPr>
        <w:fldChar w:fldCharType="begin"/>
      </w:r>
      <w:r w:rsidR="00905BFD" w:rsidRPr="00995282">
        <w:rPr>
          <w:rFonts w:ascii="Arial" w:hAnsi="Arial" w:cs="Arial"/>
          <w:bCs/>
          <w:sz w:val="24"/>
          <w:szCs w:val="24"/>
          <w:lang w:val="en-US"/>
        </w:rPr>
        <w:instrText xml:space="preserve"> ADDIN EN.CITE &lt;EndNote&gt;&lt;Cite&gt;&lt;Author&gt;Chan&lt;/Author&gt;&lt;Year&gt;2014&lt;/Year&gt;&lt;RecNum&gt;1930&lt;/RecNum&gt;&lt;DisplayText&gt;[83]&lt;/DisplayText&gt;&lt;record&gt;&lt;rec-number&gt;1930&lt;/rec-number&gt;&lt;foreign-keys&gt;&lt;key app="EN" db-id="axe299t24zfp0pexfzipze0sxvaszv90xspf" timestamp="1636393317"&gt;1930&lt;/key&gt;&lt;/foreign-keys&gt;&lt;ref-type name="Journal Article"&gt;17&lt;/ref-type&gt;&lt;contributors&gt;&lt;authors&gt;&lt;author&gt;Chan, S.K.&lt;/author&gt;&lt;author&gt;Kitajima-Ihara, T.&lt;/author&gt;&lt;author&gt;Fujii, R.&lt;/author&gt;&lt;author&gt;Gotoh, T.&lt;/author&gt;&lt;author&gt;Murakami, M.&lt;/author&gt;&lt;author&gt;Ihara, K.&lt;/author&gt;&lt;author&gt;Kouyama, T.&lt;/author&gt;&lt;/authors&gt;&lt;/contributors&gt;&lt;titles&gt;&lt;title&gt;&lt;style face="normal" font="default" size="100%"&gt;Crystal structure of cruxrhodopsin-3 from &lt;/style&gt;&lt;style face="italic" font="default" size="100%"&gt;Haloarcula vallismortis&lt;/style&gt;&lt;/title&gt;&lt;secondary-title&gt;PLoS One&lt;/secondary-title&gt;&lt;/titles&gt;&lt;periodical&gt;&lt;full-title&gt;Plos One&lt;/full-title&gt;&lt;/periodical&gt;&lt;pages&gt;e108362&lt;/pages&gt;&lt;volume&gt;9&lt;/volume&gt;&lt;dates&gt;&lt;year&gt;2014&lt;/year&gt;&lt;/dates&gt;&lt;urls&gt;&lt;/urls&gt;&lt;electronic-resource-num&gt;10.1371/journal.pone.0108362&lt;/electronic-resource-num&gt;&lt;/record&gt;&lt;/Cite&gt;&lt;/EndNote&gt;</w:instrText>
      </w:r>
      <w:r w:rsidR="00BB41B7" w:rsidRPr="00995282">
        <w:rPr>
          <w:rFonts w:ascii="Arial" w:hAnsi="Arial" w:cs="Arial"/>
          <w:bCs/>
          <w:sz w:val="24"/>
          <w:szCs w:val="24"/>
          <w:lang w:val="en-US"/>
        </w:rPr>
        <w:fldChar w:fldCharType="separate"/>
      </w:r>
      <w:r w:rsidR="00905BFD" w:rsidRPr="00995282">
        <w:rPr>
          <w:rFonts w:ascii="Arial" w:hAnsi="Arial" w:cs="Arial"/>
          <w:bCs/>
          <w:noProof/>
          <w:sz w:val="24"/>
          <w:szCs w:val="24"/>
          <w:lang w:val="en-US"/>
        </w:rPr>
        <w:t>[83]</w:t>
      </w:r>
      <w:r w:rsidR="00BB41B7" w:rsidRPr="00995282">
        <w:rPr>
          <w:rFonts w:ascii="Arial" w:hAnsi="Arial" w:cs="Arial"/>
          <w:bCs/>
          <w:sz w:val="24"/>
          <w:szCs w:val="24"/>
          <w:lang w:val="en-US"/>
        </w:rPr>
        <w:fldChar w:fldCharType="end"/>
      </w:r>
      <w:r w:rsidR="00456D22" w:rsidRPr="00995282">
        <w:rPr>
          <w:rFonts w:ascii="Arial" w:hAnsi="Arial" w:cs="Arial"/>
          <w:bCs/>
          <w:sz w:val="24"/>
          <w:szCs w:val="24"/>
          <w:lang w:val="en-US"/>
        </w:rPr>
        <w:t xml:space="preserve">, </w:t>
      </w:r>
      <w:proofErr w:type="spellStart"/>
      <w:r w:rsidR="00587834" w:rsidRPr="00995282">
        <w:rPr>
          <w:rFonts w:ascii="Arial" w:hAnsi="Arial" w:cs="Arial"/>
          <w:bCs/>
          <w:i/>
          <w:sz w:val="24"/>
          <w:szCs w:val="24"/>
          <w:lang w:val="en-US"/>
        </w:rPr>
        <w:t>Coccomyxa</w:t>
      </w:r>
      <w:proofErr w:type="spellEnd"/>
      <w:r w:rsidR="00587834" w:rsidRPr="00995282">
        <w:rPr>
          <w:rFonts w:ascii="Arial" w:hAnsi="Arial" w:cs="Arial"/>
          <w:bCs/>
          <w:i/>
          <w:sz w:val="24"/>
          <w:szCs w:val="24"/>
          <w:lang w:val="en-US"/>
        </w:rPr>
        <w:t xml:space="preserve"> </w:t>
      </w:r>
      <w:proofErr w:type="spellStart"/>
      <w:r w:rsidR="00587834" w:rsidRPr="00995282">
        <w:rPr>
          <w:rFonts w:ascii="Arial" w:hAnsi="Arial" w:cs="Arial"/>
          <w:bCs/>
          <w:i/>
          <w:sz w:val="24"/>
          <w:szCs w:val="24"/>
          <w:lang w:val="en-US"/>
        </w:rPr>
        <w:t>subellipsoidea</w:t>
      </w:r>
      <w:proofErr w:type="spellEnd"/>
      <w:r w:rsidR="00587834" w:rsidRPr="00995282">
        <w:rPr>
          <w:rFonts w:ascii="Arial" w:hAnsi="Arial" w:cs="Arial"/>
          <w:bCs/>
          <w:sz w:val="24"/>
          <w:szCs w:val="24"/>
          <w:lang w:val="en-US"/>
        </w:rPr>
        <w:t xml:space="preserve"> rhodopsin </w:t>
      </w:r>
      <w:r w:rsidR="00BB41B7" w:rsidRPr="00995282">
        <w:rPr>
          <w:rFonts w:ascii="Arial" w:hAnsi="Arial" w:cs="Arial"/>
          <w:bCs/>
          <w:sz w:val="24"/>
          <w:szCs w:val="24"/>
          <w:lang w:val="en-US"/>
        </w:rPr>
        <w:fldChar w:fldCharType="begin"/>
      </w:r>
      <w:r w:rsidR="00905BFD" w:rsidRPr="00995282">
        <w:rPr>
          <w:rFonts w:ascii="Arial" w:hAnsi="Arial" w:cs="Arial"/>
          <w:bCs/>
          <w:sz w:val="24"/>
          <w:szCs w:val="24"/>
          <w:lang w:val="en-US"/>
        </w:rPr>
        <w:instrText xml:space="preserve"> ADDIN EN.CITE &lt;EndNote&gt;&lt;Cite&gt;&lt;Author&gt;Fudim&lt;/Author&gt;&lt;Year&gt;2019&lt;/Year&gt;&lt;RecNum&gt;1931&lt;/RecNum&gt;&lt;DisplayText&gt;[84]&lt;/DisplayText&gt;&lt;record&gt;&lt;rec-number&gt;1931&lt;/rec-number&gt;&lt;foreign-keys&gt;&lt;key app="EN" db-id="axe299t24zfp0pexfzipze0sxvaszv90xspf" timestamp="1636394070"&gt;1931&lt;/key&gt;&lt;/foreign-keys&gt;&lt;ref-type name="Journal Article"&gt;17&lt;/ref-type&gt;&lt;contributors&gt;&lt;authors&gt;&lt;author&gt;Fudim, R.&lt;/author&gt;&lt;author&gt;Szczepek, M.&lt;/author&gt;&lt;author&gt;Vierock, J.&lt;/author&gt;&lt;author&gt;Vogt, A.&lt;/author&gt;&lt;author&gt;Schmidt, A.&lt;/author&gt;&lt;author&gt;Kleinau, G.&lt;/author&gt;&lt;author&gt;Fischer, P.&lt;/author&gt;&lt;author&gt;Bartl, F.&lt;/author&gt;&lt;author&gt;Scheerer, P.&lt;/author&gt;&lt;author&gt;Hegemann, P.&lt;/author&gt;&lt;/authors&gt;&lt;/contributors&gt;&lt;titles&gt;&lt;title&gt;Design of a light-gated proton channel based on the crystal structure of Coccomyxarhodopsin&lt;/title&gt;&lt;secondary-title&gt;Sci. Signal.&lt;/secondary-title&gt;&lt;/titles&gt;&lt;periodical&gt;&lt;full-title&gt;Sci. Signal.&lt;/full-title&gt;&lt;/periodical&gt;&lt;volume&gt;12&lt;/volume&gt;&lt;dates&gt;&lt;year&gt;2019&lt;/year&gt;&lt;/dates&gt;&lt;urls&gt;&lt;/urls&gt;&lt;electronic-resource-num&gt;10.1126/scisignal.aav4203&lt;/electronic-resource-num&gt;&lt;/record&gt;&lt;/Cite&gt;&lt;/EndNote&gt;</w:instrText>
      </w:r>
      <w:r w:rsidR="00BB41B7" w:rsidRPr="00995282">
        <w:rPr>
          <w:rFonts w:ascii="Arial" w:hAnsi="Arial" w:cs="Arial"/>
          <w:bCs/>
          <w:sz w:val="24"/>
          <w:szCs w:val="24"/>
          <w:lang w:val="en-US"/>
        </w:rPr>
        <w:fldChar w:fldCharType="separate"/>
      </w:r>
      <w:r w:rsidR="00905BFD" w:rsidRPr="00995282">
        <w:rPr>
          <w:rFonts w:ascii="Arial" w:hAnsi="Arial" w:cs="Arial"/>
          <w:bCs/>
          <w:noProof/>
          <w:sz w:val="24"/>
          <w:szCs w:val="24"/>
          <w:lang w:val="en-US"/>
        </w:rPr>
        <w:t>[84]</w:t>
      </w:r>
      <w:r w:rsidR="00BB41B7" w:rsidRPr="00995282">
        <w:rPr>
          <w:rFonts w:ascii="Arial" w:hAnsi="Arial" w:cs="Arial"/>
          <w:bCs/>
          <w:sz w:val="24"/>
          <w:szCs w:val="24"/>
          <w:lang w:val="en-US"/>
        </w:rPr>
        <w:fldChar w:fldCharType="end"/>
      </w:r>
      <w:r w:rsidR="0013762F" w:rsidRPr="00995282">
        <w:rPr>
          <w:rFonts w:ascii="Arial" w:hAnsi="Arial" w:cs="Arial"/>
          <w:bCs/>
          <w:sz w:val="24"/>
          <w:szCs w:val="24"/>
          <w:lang w:val="en-US"/>
        </w:rPr>
        <w:t>,</w:t>
      </w:r>
      <w:r w:rsidR="00BC4846" w:rsidRPr="00995282">
        <w:rPr>
          <w:rFonts w:ascii="Arial" w:hAnsi="Arial" w:cs="Arial"/>
          <w:bCs/>
          <w:sz w:val="24"/>
          <w:szCs w:val="24"/>
          <w:lang w:val="en-US"/>
        </w:rPr>
        <w:t xml:space="preserve"> the </w:t>
      </w:r>
      <w:proofErr w:type="spellStart"/>
      <w:r w:rsidR="00BC4846" w:rsidRPr="00995282">
        <w:rPr>
          <w:rFonts w:ascii="Arial" w:hAnsi="Arial" w:cs="Arial"/>
          <w:bCs/>
          <w:sz w:val="24"/>
          <w:szCs w:val="24"/>
          <w:lang w:val="en-US"/>
        </w:rPr>
        <w:t>the</w:t>
      </w:r>
      <w:r w:rsidR="0013762F" w:rsidRPr="00995282">
        <w:rPr>
          <w:rFonts w:ascii="Arial" w:hAnsi="Arial" w:cs="Arial"/>
          <w:bCs/>
          <w:sz w:val="24"/>
          <w:szCs w:val="24"/>
          <w:lang w:val="en-US"/>
        </w:rPr>
        <w:t>r</w:t>
      </w:r>
      <w:r w:rsidR="00BC4846" w:rsidRPr="00995282">
        <w:rPr>
          <w:rFonts w:ascii="Arial" w:hAnsi="Arial" w:cs="Arial"/>
          <w:bCs/>
          <w:sz w:val="24"/>
          <w:szCs w:val="24"/>
          <w:lang w:val="en-US"/>
        </w:rPr>
        <w:t>mophilic</w:t>
      </w:r>
      <w:proofErr w:type="spellEnd"/>
      <w:r w:rsidR="00BC4846" w:rsidRPr="00995282">
        <w:rPr>
          <w:rFonts w:ascii="Arial" w:hAnsi="Arial" w:cs="Arial"/>
          <w:bCs/>
          <w:sz w:val="24"/>
          <w:szCs w:val="24"/>
          <w:lang w:val="en-US"/>
        </w:rPr>
        <w:t xml:space="preserve"> rhodopsin from </w:t>
      </w:r>
      <w:proofErr w:type="spellStart"/>
      <w:r w:rsidR="00BC4846" w:rsidRPr="00995282">
        <w:rPr>
          <w:rFonts w:ascii="Arial" w:hAnsi="Arial" w:cs="Arial"/>
          <w:bCs/>
          <w:i/>
          <w:sz w:val="24"/>
          <w:szCs w:val="24"/>
          <w:lang w:val="en-US"/>
        </w:rPr>
        <w:t>Rubrobacter</w:t>
      </w:r>
      <w:proofErr w:type="spellEnd"/>
      <w:r w:rsidR="00BC4846" w:rsidRPr="00995282">
        <w:rPr>
          <w:rFonts w:ascii="Arial" w:hAnsi="Arial" w:cs="Arial"/>
          <w:bCs/>
          <w:i/>
          <w:sz w:val="24"/>
          <w:szCs w:val="24"/>
          <w:lang w:val="en-US"/>
        </w:rPr>
        <w:t xml:space="preserve"> </w:t>
      </w:r>
      <w:proofErr w:type="spellStart"/>
      <w:r w:rsidR="00BC4846" w:rsidRPr="00995282">
        <w:rPr>
          <w:rFonts w:ascii="Arial" w:hAnsi="Arial" w:cs="Arial"/>
          <w:bCs/>
          <w:i/>
          <w:sz w:val="24"/>
          <w:szCs w:val="24"/>
          <w:lang w:val="en-US"/>
        </w:rPr>
        <w:t>xylanophilus</w:t>
      </w:r>
      <w:proofErr w:type="spellEnd"/>
      <w:r w:rsidR="00BC4846" w:rsidRPr="00995282">
        <w:rPr>
          <w:rFonts w:ascii="Arial" w:hAnsi="Arial" w:cs="Arial"/>
          <w:bCs/>
          <w:sz w:val="24"/>
          <w:szCs w:val="24"/>
          <w:lang w:val="en-US"/>
        </w:rPr>
        <w:t xml:space="preserve"> </w:t>
      </w:r>
      <w:r w:rsidR="00BB41B7" w:rsidRPr="00995282">
        <w:rPr>
          <w:rFonts w:ascii="Arial" w:hAnsi="Arial" w:cs="Arial"/>
          <w:bCs/>
          <w:sz w:val="24"/>
          <w:szCs w:val="24"/>
          <w:lang w:val="en-US"/>
        </w:rPr>
        <w:fldChar w:fldCharType="begin"/>
      </w:r>
      <w:r w:rsidR="00905BFD" w:rsidRPr="00995282">
        <w:rPr>
          <w:rFonts w:ascii="Arial" w:hAnsi="Arial" w:cs="Arial"/>
          <w:bCs/>
          <w:sz w:val="24"/>
          <w:szCs w:val="24"/>
          <w:lang w:val="en-US"/>
        </w:rPr>
        <w:instrText xml:space="preserve"> ADDIN EN.CITE &lt;EndNote&gt;&lt;Cite&gt;&lt;Author&gt;Hayashi&lt;/Author&gt;&lt;Year&gt;2020&lt;/Year&gt;&lt;RecNum&gt;1932&lt;/RecNum&gt;&lt;DisplayText&gt;[85]&lt;/DisplayText&gt;&lt;record&gt;&lt;rec-number&gt;1932&lt;/rec-number&gt;&lt;foreign-keys&gt;&lt;key app="EN" db-id="axe299t24zfp0pexfzipze0sxvaszv90xspf" timestamp="1636394331"&gt;1932&lt;/key&gt;&lt;/foreign-keys&gt;&lt;ref-type name="Journal Article"&gt;17&lt;/ref-type&gt;&lt;contributors&gt;&lt;authors&gt;&lt;author&gt;Hayashi, T.&lt;/author&gt;&lt;author&gt;Yasuda, S.&lt;/author&gt;&lt;author&gt;Suzuki, K.&lt;/author&gt;&lt;author&gt;Akiyama, T.&lt;/author&gt;&lt;author&gt;Kanehara, K.&lt;/author&gt;&lt;author&gt;Kojima, K.&lt;/author&gt;&lt;author&gt;Tanabe, M.&lt;/author&gt;&lt;author&gt;Kato, TR.&lt;/author&gt;&lt;author&gt;Senda, T.&lt;/author&gt;&lt;author&gt;Sudo, Y.&lt;/author&gt;&lt;author&gt;Murata, T.&lt;/author&gt;&lt;author&gt;Kinoshita, M.&lt;/author&gt;&lt;/authors&gt;&lt;/contributors&gt;&lt;titles&gt;&lt;title&gt;How does a microbial rhodopsin RxR realize its exceptionally high thermostability with the proton-pumping function being retained?&lt;/title&gt;&lt;secondary-title&gt;J. Phys. Chem. B&lt;/secondary-title&gt;&lt;/titles&gt;&lt;periodical&gt;&lt;full-title&gt;J. Phys. Chem. B&lt;/full-title&gt;&lt;/periodical&gt;&lt;pages&gt;990-1000&lt;/pages&gt;&lt;volume&gt;124&lt;/volume&gt;&lt;dates&gt;&lt;year&gt;2020&lt;/year&gt;&lt;/dates&gt;&lt;urls&gt;&lt;/urls&gt;&lt;electronic-resource-num&gt;10.1021/acs.jpcb.9b10700&lt;/electronic-resource-num&gt;&lt;/record&gt;&lt;/Cite&gt;&lt;/EndNote&gt;</w:instrText>
      </w:r>
      <w:r w:rsidR="00BB41B7" w:rsidRPr="00995282">
        <w:rPr>
          <w:rFonts w:ascii="Arial" w:hAnsi="Arial" w:cs="Arial"/>
          <w:bCs/>
          <w:sz w:val="24"/>
          <w:szCs w:val="24"/>
          <w:lang w:val="en-US"/>
        </w:rPr>
        <w:fldChar w:fldCharType="separate"/>
      </w:r>
      <w:r w:rsidR="00905BFD" w:rsidRPr="00995282">
        <w:rPr>
          <w:rFonts w:ascii="Arial" w:hAnsi="Arial" w:cs="Arial"/>
          <w:bCs/>
          <w:noProof/>
          <w:sz w:val="24"/>
          <w:szCs w:val="24"/>
          <w:lang w:val="en-US"/>
        </w:rPr>
        <w:t>[85]</w:t>
      </w:r>
      <w:r w:rsidR="00BB41B7" w:rsidRPr="00995282">
        <w:rPr>
          <w:rFonts w:ascii="Arial" w:hAnsi="Arial" w:cs="Arial"/>
          <w:bCs/>
          <w:sz w:val="24"/>
          <w:szCs w:val="24"/>
          <w:lang w:val="en-US"/>
        </w:rPr>
        <w:fldChar w:fldCharType="end"/>
      </w:r>
      <w:r w:rsidR="0013762F" w:rsidRPr="00995282">
        <w:rPr>
          <w:rFonts w:ascii="Arial" w:hAnsi="Arial" w:cs="Arial"/>
          <w:bCs/>
          <w:sz w:val="24"/>
          <w:szCs w:val="24"/>
          <w:lang w:val="en-US"/>
        </w:rPr>
        <w:t>,</w:t>
      </w:r>
      <w:r w:rsidR="00BC4846" w:rsidRPr="00995282">
        <w:rPr>
          <w:rFonts w:ascii="Arial" w:hAnsi="Arial" w:cs="Arial"/>
          <w:bCs/>
          <w:sz w:val="24"/>
          <w:szCs w:val="24"/>
          <w:lang w:val="en-US"/>
        </w:rPr>
        <w:t xml:space="preserve"> sodium pump rhod</w:t>
      </w:r>
      <w:r w:rsidR="00CA4B21" w:rsidRPr="00995282">
        <w:rPr>
          <w:rFonts w:ascii="Arial" w:hAnsi="Arial" w:cs="Arial"/>
          <w:bCs/>
          <w:sz w:val="24"/>
          <w:szCs w:val="24"/>
          <w:lang w:val="en-US"/>
        </w:rPr>
        <w:t xml:space="preserve">opsin KR2, </w:t>
      </w:r>
      <w:proofErr w:type="spellStart"/>
      <w:r w:rsidR="00CA4B21" w:rsidRPr="00995282">
        <w:rPr>
          <w:rFonts w:ascii="Arial" w:hAnsi="Arial" w:cs="Arial"/>
          <w:bCs/>
          <w:sz w:val="24"/>
          <w:szCs w:val="24"/>
          <w:lang w:val="en-US"/>
        </w:rPr>
        <w:t>channelrhodopsin</w:t>
      </w:r>
      <w:proofErr w:type="spellEnd"/>
      <w:r w:rsidR="00CA4B21" w:rsidRPr="00995282">
        <w:rPr>
          <w:rFonts w:ascii="Arial" w:hAnsi="Arial" w:cs="Arial"/>
          <w:bCs/>
          <w:sz w:val="24"/>
          <w:szCs w:val="24"/>
          <w:lang w:val="en-US"/>
        </w:rPr>
        <w:t>,</w:t>
      </w:r>
      <w:r w:rsidR="0013762F" w:rsidRPr="00995282">
        <w:rPr>
          <w:rFonts w:ascii="Arial" w:hAnsi="Arial" w:cs="Arial"/>
          <w:bCs/>
          <w:sz w:val="24"/>
          <w:szCs w:val="24"/>
          <w:lang w:val="en-US"/>
        </w:rPr>
        <w:t xml:space="preserve"> </w:t>
      </w:r>
      <w:r w:rsidR="0013762F" w:rsidRPr="00995282">
        <w:rPr>
          <w:rFonts w:ascii="Arial" w:hAnsi="Arial" w:cs="Arial"/>
          <w:bCs/>
          <w:i/>
          <w:sz w:val="24"/>
          <w:szCs w:val="24"/>
          <w:lang w:val="en-US"/>
        </w:rPr>
        <w:t>A</w:t>
      </w:r>
      <w:r w:rsidR="00BC4846" w:rsidRPr="00995282">
        <w:rPr>
          <w:rFonts w:ascii="Arial" w:hAnsi="Arial" w:cs="Arial"/>
          <w:bCs/>
          <w:i/>
          <w:sz w:val="24"/>
          <w:szCs w:val="24"/>
          <w:lang w:val="en-US"/>
        </w:rPr>
        <w:t xml:space="preserve">nabaena </w:t>
      </w:r>
      <w:r w:rsidR="00BC4846" w:rsidRPr="00995282">
        <w:rPr>
          <w:rFonts w:ascii="Arial" w:hAnsi="Arial" w:cs="Arial"/>
          <w:bCs/>
          <w:sz w:val="24"/>
          <w:szCs w:val="24"/>
          <w:lang w:val="en-US"/>
        </w:rPr>
        <w:t>rhodopsin</w:t>
      </w:r>
      <w:r w:rsidR="00473652" w:rsidRPr="00995282">
        <w:rPr>
          <w:rFonts w:ascii="Arial" w:hAnsi="Arial" w:cs="Arial"/>
          <w:bCs/>
          <w:sz w:val="24"/>
          <w:szCs w:val="24"/>
          <w:lang w:val="en-US"/>
        </w:rPr>
        <w:t xml:space="preserve"> </w:t>
      </w:r>
      <w:r w:rsidR="00BB41B7" w:rsidRPr="00995282">
        <w:rPr>
          <w:rFonts w:ascii="Arial" w:hAnsi="Arial" w:cs="Arial"/>
          <w:bCs/>
          <w:sz w:val="24"/>
          <w:szCs w:val="24"/>
          <w:lang w:val="en-US"/>
        </w:rPr>
        <w:fldChar w:fldCharType="begin"/>
      </w:r>
      <w:r w:rsidR="00CA4657" w:rsidRPr="00995282">
        <w:rPr>
          <w:rFonts w:ascii="Arial" w:hAnsi="Arial" w:cs="Arial"/>
          <w:bCs/>
          <w:sz w:val="24"/>
          <w:szCs w:val="24"/>
          <w:lang w:val="en-US"/>
        </w:rPr>
        <w:instrText xml:space="preserve"> ADDIN EN.CITE &lt;EndNote&gt;&lt;Cite&gt;&lt;Author&gt;Bondar&lt;/Author&gt;&lt;Year&gt;2017&lt;/Year&gt;&lt;RecNum&gt;873&lt;/RecNum&gt;&lt;DisplayText&gt;[11]&lt;/DisplayText&gt;&lt;record&gt;&lt;rec-number&gt;873&lt;/rec-number&gt;&lt;foreign-keys&gt;&lt;key app="EN" db-id="axe299t24zfp0pexfzipze0sxvaszv90xspf" timestamp="1507542992"&gt;873&lt;/key&gt;&lt;/foreign-keys&gt;&lt;ref-type name="Journal Article"&gt;17&lt;/ref-type&gt;&lt;contributors&gt;&lt;authors&gt;&lt;author&gt;Bondar, A.-N.&lt;/author&gt;&lt;author&gt;Smith, J.C.&lt;/author&gt;&lt;/authors&gt;&lt;/contributors&gt;&lt;titles&gt;&lt;title&gt;Protonation-state coupled conformational dynamics in reaction mechanisms of channel and pump rhodopsins&lt;/title&gt;&lt;secondary-title&gt;Photochem. Photobiol.&lt;/secondary-title&gt;&lt;/titles&gt;&lt;periodical&gt;&lt;full-title&gt;Photochem. Photobiol.&lt;/full-title&gt;&lt;/periodical&gt;&lt;pages&gt;1336-1344&lt;/pages&gt;&lt;volume&gt;93&lt;/volume&gt;&lt;dates&gt;&lt;year&gt;2017&lt;/year&gt;&lt;/dates&gt;&lt;urls&gt;&lt;/urls&gt;&lt;electronic-resource-num&gt;10.1111/php.12790&lt;/electronic-resource-num&gt;&lt;/record&gt;&lt;/Cite&gt;&lt;/EndNote&gt;</w:instrText>
      </w:r>
      <w:r w:rsidR="00BB41B7" w:rsidRPr="00995282">
        <w:rPr>
          <w:rFonts w:ascii="Arial" w:hAnsi="Arial" w:cs="Arial"/>
          <w:bCs/>
          <w:sz w:val="24"/>
          <w:szCs w:val="24"/>
          <w:lang w:val="en-US"/>
        </w:rPr>
        <w:fldChar w:fldCharType="separate"/>
      </w:r>
      <w:r w:rsidR="00CA4657" w:rsidRPr="00995282">
        <w:rPr>
          <w:rFonts w:ascii="Arial" w:hAnsi="Arial" w:cs="Arial"/>
          <w:bCs/>
          <w:noProof/>
          <w:sz w:val="24"/>
          <w:szCs w:val="24"/>
          <w:lang w:val="en-US"/>
        </w:rPr>
        <w:t>[11]</w:t>
      </w:r>
      <w:r w:rsidR="00BB41B7" w:rsidRPr="00995282">
        <w:rPr>
          <w:rFonts w:ascii="Arial" w:hAnsi="Arial" w:cs="Arial"/>
          <w:bCs/>
          <w:sz w:val="24"/>
          <w:szCs w:val="24"/>
          <w:lang w:val="en-US"/>
        </w:rPr>
        <w:fldChar w:fldCharType="end"/>
      </w:r>
      <w:r w:rsidR="00CA4B21" w:rsidRPr="00995282">
        <w:rPr>
          <w:rFonts w:ascii="Arial" w:hAnsi="Arial" w:cs="Arial"/>
          <w:bCs/>
          <w:sz w:val="24"/>
          <w:szCs w:val="24"/>
          <w:lang w:val="en-US"/>
        </w:rPr>
        <w:t>, and</w:t>
      </w:r>
      <w:r w:rsidR="002D144D" w:rsidRPr="00995282">
        <w:rPr>
          <w:rFonts w:ascii="Arial" w:hAnsi="Arial" w:cs="Arial"/>
          <w:bCs/>
          <w:sz w:val="24"/>
          <w:szCs w:val="24"/>
          <w:lang w:val="en-US"/>
        </w:rPr>
        <w:t xml:space="preserve"> jumping spider rhodopsin-1 </w:t>
      </w:r>
      <w:r w:rsidR="00BB41B7" w:rsidRPr="00995282">
        <w:rPr>
          <w:rFonts w:ascii="Arial" w:hAnsi="Arial" w:cs="Arial"/>
          <w:bCs/>
          <w:sz w:val="24"/>
          <w:szCs w:val="24"/>
          <w:lang w:val="en-US"/>
        </w:rPr>
        <w:fldChar w:fldCharType="begin"/>
      </w:r>
      <w:r w:rsidR="00905BFD" w:rsidRPr="00995282">
        <w:rPr>
          <w:rFonts w:ascii="Arial" w:hAnsi="Arial" w:cs="Arial"/>
          <w:bCs/>
          <w:sz w:val="24"/>
          <w:szCs w:val="24"/>
          <w:lang w:val="en-US"/>
        </w:rPr>
        <w:instrText xml:space="preserve"> ADDIN EN.CITE &lt;EndNote&gt;&lt;Cite&gt;&lt;Author&gt;Varma&lt;/Author&gt;&lt;Year&gt;2019&lt;/Year&gt;&lt;RecNum&gt;1387&lt;/RecNum&gt;&lt;DisplayText&gt;[86]&lt;/DisplayText&gt;&lt;record&gt;&lt;rec-number&gt;1387&lt;/rec-number&gt;&lt;foreign-keys&gt;&lt;key app="EN" db-id="axe299t24zfp0pexfzipze0sxvaszv90xspf" timestamp="1580642978"&gt;1387&lt;/key&gt;&lt;/foreign-keys&gt;&lt;ref-type name="Journal Article"&gt;17&lt;/ref-type&gt;&lt;contributors&gt;&lt;authors&gt;&lt;author&gt;Varma, A.&lt;/author&gt;&lt;author&gt;Mutt, E.&lt;/author&gt;&lt;author&gt;Mühle, J.&lt;/author&gt;&lt;author&gt;Panneels, V.&lt;/author&gt;&lt;author&gt;Terakita, A.&lt;/author&gt;&lt;author&gt;Deupi, X.&lt;/author&gt;&lt;author&gt;Nogly, P.&lt;/author&gt;&lt;author&gt;Schertler, G.X.&lt;/author&gt;&lt;author&gt;Lesca, E.&lt;/author&gt;&lt;/authors&gt;&lt;/contributors&gt;&lt;titles&gt;&lt;title&gt;Crystal structure of jumping spider rhodopsin-1 as a light sensitive GPCR&lt;/title&gt;&lt;secondary-title&gt;Proc. Natl. Acad. Sci.&lt;/secondary-title&gt;&lt;/titles&gt;&lt;periodical&gt;&lt;full-title&gt;Proc. Natl. Acad. Sci.&lt;/full-title&gt;&lt;/periodical&gt;&lt;pages&gt;14547-14556&lt;/pages&gt;&lt;volume&gt;116&lt;/volume&gt;&lt;dates&gt;&lt;year&gt;2019&lt;/year&gt;&lt;/dates&gt;&lt;urls&gt;&lt;/urls&gt;&lt;/record&gt;&lt;/Cite&gt;&lt;/EndNote&gt;</w:instrText>
      </w:r>
      <w:r w:rsidR="00BB41B7" w:rsidRPr="00995282">
        <w:rPr>
          <w:rFonts w:ascii="Arial" w:hAnsi="Arial" w:cs="Arial"/>
          <w:bCs/>
          <w:sz w:val="24"/>
          <w:szCs w:val="24"/>
          <w:lang w:val="en-US"/>
        </w:rPr>
        <w:fldChar w:fldCharType="separate"/>
      </w:r>
      <w:r w:rsidR="00905BFD" w:rsidRPr="00995282">
        <w:rPr>
          <w:rFonts w:ascii="Arial" w:hAnsi="Arial" w:cs="Arial"/>
          <w:bCs/>
          <w:noProof/>
          <w:sz w:val="24"/>
          <w:szCs w:val="24"/>
          <w:lang w:val="en-US"/>
        </w:rPr>
        <w:t>[86]</w:t>
      </w:r>
      <w:r w:rsidR="00BB41B7" w:rsidRPr="00995282">
        <w:rPr>
          <w:rFonts w:ascii="Arial" w:hAnsi="Arial" w:cs="Arial"/>
          <w:bCs/>
          <w:sz w:val="24"/>
          <w:szCs w:val="24"/>
          <w:lang w:val="en-US"/>
        </w:rPr>
        <w:fldChar w:fldCharType="end"/>
      </w:r>
      <w:r w:rsidR="0013762F" w:rsidRPr="00995282">
        <w:rPr>
          <w:rFonts w:ascii="Arial" w:hAnsi="Arial" w:cs="Arial"/>
          <w:bCs/>
          <w:sz w:val="24"/>
          <w:szCs w:val="24"/>
          <w:lang w:val="en-US"/>
        </w:rPr>
        <w:t>,</w:t>
      </w:r>
      <w:r w:rsidR="00CA4B21" w:rsidRPr="00995282">
        <w:rPr>
          <w:rFonts w:ascii="Arial" w:hAnsi="Arial" w:cs="Arial"/>
          <w:bCs/>
          <w:sz w:val="24"/>
          <w:szCs w:val="24"/>
          <w:lang w:val="en-US"/>
        </w:rPr>
        <w:t xml:space="preserve"> also have H-bonds between Asp/</w:t>
      </w:r>
      <w:proofErr w:type="spellStart"/>
      <w:r w:rsidR="00CA4B21" w:rsidRPr="00995282">
        <w:rPr>
          <w:rFonts w:ascii="Arial" w:hAnsi="Arial" w:cs="Arial"/>
          <w:bCs/>
          <w:sz w:val="24"/>
          <w:szCs w:val="24"/>
          <w:lang w:val="en-US"/>
        </w:rPr>
        <w:t>Glu</w:t>
      </w:r>
      <w:proofErr w:type="spellEnd"/>
      <w:r w:rsidR="00CA4B21" w:rsidRPr="00995282">
        <w:rPr>
          <w:rFonts w:ascii="Arial" w:hAnsi="Arial" w:cs="Arial"/>
          <w:bCs/>
          <w:sz w:val="24"/>
          <w:szCs w:val="24"/>
          <w:lang w:val="en-US"/>
        </w:rPr>
        <w:t xml:space="preserve"> and </w:t>
      </w:r>
      <w:proofErr w:type="spellStart"/>
      <w:r w:rsidR="00CA4B21" w:rsidRPr="00995282">
        <w:rPr>
          <w:rFonts w:ascii="Arial" w:hAnsi="Arial" w:cs="Arial"/>
          <w:bCs/>
          <w:sz w:val="24"/>
          <w:szCs w:val="24"/>
          <w:lang w:val="en-US"/>
        </w:rPr>
        <w:t>Ser</w:t>
      </w:r>
      <w:proofErr w:type="spellEnd"/>
      <w:r w:rsidR="00CA4B21" w:rsidRPr="00995282">
        <w:rPr>
          <w:rFonts w:ascii="Arial" w:hAnsi="Arial" w:cs="Arial"/>
          <w:bCs/>
          <w:sz w:val="24"/>
          <w:szCs w:val="24"/>
          <w:lang w:val="en-US"/>
        </w:rPr>
        <w:t>/</w:t>
      </w:r>
      <w:proofErr w:type="spellStart"/>
      <w:r w:rsidR="00CA4B21" w:rsidRPr="00995282">
        <w:rPr>
          <w:rFonts w:ascii="Arial" w:hAnsi="Arial" w:cs="Arial"/>
          <w:bCs/>
          <w:sz w:val="24"/>
          <w:szCs w:val="24"/>
          <w:lang w:val="en-US"/>
        </w:rPr>
        <w:t>Thr</w:t>
      </w:r>
      <w:proofErr w:type="spellEnd"/>
      <w:r w:rsidR="00CA4B21" w:rsidRPr="00995282">
        <w:rPr>
          <w:rFonts w:ascii="Arial" w:hAnsi="Arial" w:cs="Arial"/>
          <w:bCs/>
          <w:sz w:val="24"/>
          <w:szCs w:val="24"/>
          <w:lang w:val="en-US"/>
        </w:rPr>
        <w:t xml:space="preserve"> </w:t>
      </w:r>
      <w:proofErr w:type="spellStart"/>
      <w:r w:rsidR="00CA4B21" w:rsidRPr="00995282">
        <w:rPr>
          <w:rFonts w:ascii="Arial" w:hAnsi="Arial" w:cs="Arial"/>
          <w:bCs/>
          <w:sz w:val="24"/>
          <w:szCs w:val="24"/>
          <w:lang w:val="en-US"/>
        </w:rPr>
        <w:t>sidechains</w:t>
      </w:r>
      <w:proofErr w:type="spellEnd"/>
      <w:r w:rsidR="00CA4B21" w:rsidRPr="00995282">
        <w:rPr>
          <w:rFonts w:ascii="Arial" w:hAnsi="Arial" w:cs="Arial"/>
          <w:bCs/>
          <w:sz w:val="24"/>
          <w:szCs w:val="24"/>
          <w:lang w:val="en-US"/>
        </w:rPr>
        <w:t>.</w:t>
      </w:r>
      <w:r w:rsidR="00587834" w:rsidRPr="00995282">
        <w:rPr>
          <w:rFonts w:ascii="Arial" w:hAnsi="Arial" w:cs="Arial"/>
          <w:bCs/>
          <w:sz w:val="24"/>
          <w:szCs w:val="24"/>
          <w:lang w:val="en-US"/>
        </w:rPr>
        <w:t xml:space="preserve"> </w:t>
      </w:r>
    </w:p>
    <w:p w14:paraId="1E4CB915" w14:textId="60B015D8" w:rsidR="002D144D" w:rsidRPr="00995282" w:rsidRDefault="002D144D" w:rsidP="009B1364">
      <w:pPr>
        <w:spacing w:after="0" w:line="480" w:lineRule="auto"/>
        <w:ind w:firstLine="284"/>
        <w:jc w:val="both"/>
        <w:rPr>
          <w:rFonts w:ascii="Arial" w:hAnsi="Arial" w:cs="Arial"/>
          <w:bCs/>
          <w:sz w:val="24"/>
          <w:szCs w:val="24"/>
          <w:lang w:val="en-US"/>
        </w:rPr>
      </w:pPr>
      <w:r w:rsidRPr="00995282">
        <w:rPr>
          <w:rFonts w:ascii="Arial" w:hAnsi="Arial" w:cs="Arial"/>
          <w:bCs/>
          <w:sz w:val="24"/>
          <w:szCs w:val="24"/>
          <w:lang w:val="en-US"/>
        </w:rPr>
        <w:t>ATP synthase protein structures that have inter-helical carboxyl-hydroxyl H-bonds include the c-ring of F1F0-ATP synthase</w:t>
      </w:r>
      <w:r w:rsidR="00247960" w:rsidRPr="00995282">
        <w:rPr>
          <w:rFonts w:ascii="Arial" w:hAnsi="Arial" w:cs="Arial"/>
          <w:bCs/>
          <w:sz w:val="24"/>
          <w:szCs w:val="24"/>
          <w:lang w:val="en-US"/>
        </w:rPr>
        <w:t xml:space="preserve"> </w:t>
      </w:r>
      <w:r w:rsidR="00BB41B7" w:rsidRPr="00995282">
        <w:rPr>
          <w:rFonts w:ascii="Arial" w:hAnsi="Arial" w:cs="Arial"/>
          <w:bCs/>
          <w:sz w:val="24"/>
          <w:szCs w:val="24"/>
          <w:lang w:val="en-US"/>
        </w:rPr>
        <w:fldChar w:fldCharType="begin"/>
      </w:r>
      <w:r w:rsidR="00905BFD" w:rsidRPr="00995282">
        <w:rPr>
          <w:rFonts w:ascii="Arial" w:hAnsi="Arial" w:cs="Arial"/>
          <w:bCs/>
          <w:sz w:val="24"/>
          <w:szCs w:val="24"/>
          <w:lang w:val="en-US"/>
        </w:rPr>
        <w:instrText xml:space="preserve"> ADDIN EN.CITE &lt;EndNote&gt;&lt;Cite&gt;&lt;Author&gt;Schulz&lt;/Author&gt;&lt;Year&gt;2013&lt;/Year&gt;&lt;RecNum&gt;1933&lt;/RecNum&gt;&lt;DisplayText&gt;[87]&lt;/DisplayText&gt;&lt;record&gt;&lt;rec-number&gt;1933&lt;/rec-number&gt;&lt;foreign-keys&gt;&lt;key app="EN" db-id="axe299t24zfp0pexfzipze0sxvaszv90xspf" timestamp="1636396005"&gt;1933&lt;/key&gt;&lt;/foreign-keys&gt;&lt;ref-type name="Journal Article"&gt;17&lt;/ref-type&gt;&lt;contributors&gt;&lt;authors&gt;&lt;author&gt;Schulz, S.&lt;/author&gt;&lt;author&gt;Iglesias-Cans, M.&lt;/author&gt;&lt;author&gt;Krah, A.&lt;/author&gt;&lt;author&gt;Yildiz, O.&lt;/author&gt;&lt;author&gt;Leone, V.&lt;/author&gt;&lt;author&gt;Matthies, D.&lt;/author&gt;&lt;author&gt;Cook, G.M.&lt;/author&gt;&lt;author&gt;Faraldo.Gomez, J.D.&lt;/author&gt;&lt;author&gt;Meier, T.&lt;/author&gt;&lt;/authors&gt;&lt;/contributors&gt;&lt;titles&gt;&lt;title&gt;A new type of Na(+)-driven ATP synthase membrane rotor with a two-carboxylate ion-coupling motif&lt;/title&gt;&lt;secondary-title&gt;PLoS Biol.&lt;/secondary-title&gt;&lt;/titles&gt;&lt;periodical&gt;&lt;full-title&gt;PLoS Biol.&lt;/full-title&gt;&lt;/periodical&gt;&lt;pages&gt;01596&lt;/pages&gt;&lt;volume&gt;11&lt;/volume&gt;&lt;dates&gt;&lt;year&gt;2013&lt;/year&gt;&lt;/dates&gt;&lt;urls&gt;&lt;/urls&gt;&lt;electronic-resource-num&gt;10.1371/journal.pbio.1001596&lt;/electronic-resource-num&gt;&lt;/record&gt;&lt;/Cite&gt;&lt;/EndNote&gt;</w:instrText>
      </w:r>
      <w:r w:rsidR="00BB41B7" w:rsidRPr="00995282">
        <w:rPr>
          <w:rFonts w:ascii="Arial" w:hAnsi="Arial" w:cs="Arial"/>
          <w:bCs/>
          <w:sz w:val="24"/>
          <w:szCs w:val="24"/>
          <w:lang w:val="en-US"/>
        </w:rPr>
        <w:fldChar w:fldCharType="separate"/>
      </w:r>
      <w:r w:rsidR="00905BFD" w:rsidRPr="00995282">
        <w:rPr>
          <w:rFonts w:ascii="Arial" w:hAnsi="Arial" w:cs="Arial"/>
          <w:bCs/>
          <w:noProof/>
          <w:sz w:val="24"/>
          <w:szCs w:val="24"/>
          <w:lang w:val="en-US"/>
        </w:rPr>
        <w:t>[87]</w:t>
      </w:r>
      <w:r w:rsidR="00BB41B7" w:rsidRPr="00995282">
        <w:rPr>
          <w:rFonts w:ascii="Arial" w:hAnsi="Arial" w:cs="Arial"/>
          <w:bCs/>
          <w:sz w:val="24"/>
          <w:szCs w:val="24"/>
          <w:lang w:val="en-US"/>
        </w:rPr>
        <w:fldChar w:fldCharType="end"/>
      </w:r>
      <w:r w:rsidRPr="00995282">
        <w:rPr>
          <w:rFonts w:ascii="Arial" w:hAnsi="Arial" w:cs="Arial"/>
          <w:bCs/>
          <w:sz w:val="24"/>
          <w:szCs w:val="24"/>
          <w:lang w:val="en-US"/>
        </w:rPr>
        <w:t>, with an inter-subunit H-bond between E65 and S66</w:t>
      </w:r>
      <w:r w:rsidR="00444226" w:rsidRPr="00995282">
        <w:rPr>
          <w:rFonts w:ascii="Arial" w:hAnsi="Arial" w:cs="Arial"/>
          <w:bCs/>
          <w:sz w:val="24"/>
          <w:szCs w:val="24"/>
          <w:lang w:val="en-US"/>
        </w:rPr>
        <w:t>;</w:t>
      </w:r>
      <w:r w:rsidR="00247960" w:rsidRPr="00995282">
        <w:rPr>
          <w:rFonts w:ascii="Arial" w:hAnsi="Arial" w:cs="Arial"/>
          <w:bCs/>
          <w:sz w:val="24"/>
          <w:szCs w:val="24"/>
          <w:lang w:val="en-US"/>
        </w:rPr>
        <w:t xml:space="preserve"> the hybrid F/V-rotor ring of the Na</w:t>
      </w:r>
      <w:r w:rsidR="00247960" w:rsidRPr="00995282">
        <w:rPr>
          <w:rFonts w:ascii="Arial" w:hAnsi="Arial" w:cs="Arial"/>
          <w:bCs/>
          <w:sz w:val="24"/>
          <w:szCs w:val="24"/>
          <w:vertAlign w:val="superscript"/>
          <w:lang w:val="en-US"/>
        </w:rPr>
        <w:t>+</w:t>
      </w:r>
      <w:r w:rsidR="00247960" w:rsidRPr="00995282">
        <w:rPr>
          <w:rFonts w:ascii="Arial" w:hAnsi="Arial" w:cs="Arial"/>
          <w:bCs/>
          <w:sz w:val="24"/>
          <w:szCs w:val="24"/>
          <w:lang w:val="en-US"/>
        </w:rPr>
        <w:t xml:space="preserve">-coupled ATP synthase from </w:t>
      </w:r>
      <w:proofErr w:type="spellStart"/>
      <w:r w:rsidR="00247960" w:rsidRPr="00995282">
        <w:rPr>
          <w:rFonts w:ascii="Arial" w:hAnsi="Arial" w:cs="Arial"/>
          <w:bCs/>
          <w:i/>
          <w:sz w:val="24"/>
          <w:szCs w:val="24"/>
          <w:lang w:val="en-US"/>
        </w:rPr>
        <w:t>Acetobacterium</w:t>
      </w:r>
      <w:proofErr w:type="spellEnd"/>
      <w:r w:rsidR="00247960" w:rsidRPr="00995282">
        <w:rPr>
          <w:rFonts w:ascii="Arial" w:hAnsi="Arial" w:cs="Arial"/>
          <w:bCs/>
          <w:i/>
          <w:sz w:val="24"/>
          <w:szCs w:val="24"/>
          <w:lang w:val="en-US"/>
        </w:rPr>
        <w:t xml:space="preserve"> </w:t>
      </w:r>
      <w:proofErr w:type="spellStart"/>
      <w:r w:rsidR="00247960" w:rsidRPr="00995282">
        <w:rPr>
          <w:rFonts w:ascii="Arial" w:hAnsi="Arial" w:cs="Arial"/>
          <w:bCs/>
          <w:i/>
          <w:sz w:val="24"/>
          <w:szCs w:val="24"/>
          <w:lang w:val="en-US"/>
        </w:rPr>
        <w:t>woodii</w:t>
      </w:r>
      <w:proofErr w:type="spellEnd"/>
      <w:r w:rsidR="00247960" w:rsidRPr="00995282">
        <w:rPr>
          <w:rFonts w:ascii="Arial" w:hAnsi="Arial" w:cs="Arial"/>
          <w:bCs/>
          <w:sz w:val="24"/>
          <w:szCs w:val="24"/>
          <w:lang w:val="en-US"/>
        </w:rPr>
        <w:t xml:space="preserve"> </w:t>
      </w:r>
      <w:r w:rsidR="00BB41B7" w:rsidRPr="00995282">
        <w:rPr>
          <w:rFonts w:ascii="Arial" w:hAnsi="Arial" w:cs="Arial"/>
          <w:bCs/>
          <w:sz w:val="24"/>
          <w:szCs w:val="24"/>
          <w:lang w:val="en-US"/>
        </w:rPr>
        <w:fldChar w:fldCharType="begin"/>
      </w:r>
      <w:r w:rsidR="00905BFD" w:rsidRPr="00995282">
        <w:rPr>
          <w:rFonts w:ascii="Arial" w:hAnsi="Arial" w:cs="Arial"/>
          <w:bCs/>
          <w:sz w:val="24"/>
          <w:szCs w:val="24"/>
          <w:lang w:val="en-US"/>
        </w:rPr>
        <w:instrText xml:space="preserve"> ADDIN EN.CITE &lt;EndNote&gt;&lt;Cite&gt;&lt;Author&gt;Matthies&lt;/Author&gt;&lt;Year&gt;2014&lt;/Year&gt;&lt;RecNum&gt;1934&lt;/RecNum&gt;&lt;DisplayText&gt;[88]&lt;/DisplayText&gt;&lt;record&gt;&lt;rec-number&gt;1934&lt;/rec-number&gt;&lt;foreign-keys&gt;&lt;key app="EN" db-id="axe299t24zfp0pexfzipze0sxvaszv90xspf" timestamp="1636396469"&gt;1934&lt;/key&gt;&lt;/foreign-keys&gt;&lt;ref-type name="Journal Article"&gt;17&lt;/ref-type&gt;&lt;contributors&gt;&lt;authors&gt;&lt;author&gt;Matthies, D.&lt;/author&gt;&lt;author&gt;Zhou, W.&lt;/author&gt;&lt;author&gt;Klyszejko, A.L.&lt;/author&gt;&lt;author&gt;Anselmi, C.&lt;/author&gt;&lt;author&gt;Yildiz, O.&lt;/author&gt;&lt;author&gt;Brandt, K.&lt;/author&gt;&lt;author&gt;Muller, V.&lt;/author&gt;&lt;author&gt;Faraldo-Gomez, J.D.&lt;/author&gt;&lt;author&gt;Meier, T.&lt;/author&gt;&lt;/authors&gt;&lt;/contributors&gt;&lt;titles&gt;&lt;title&gt;&lt;style face="normal" font="default" size="100%"&gt;High-resolution structure and mechanism of an F/V-hybrid rotor ring in a Na&lt;/style&gt;&lt;style face="superscript" font="default" size="100%"&gt;+&lt;/style&gt;&lt;style face="normal" font="default" size="100%"&gt;-coupled ATP synthase&lt;/style&gt;&lt;/title&gt;&lt;secondary-title&gt;Nature Comm.&lt;/secondary-title&gt;&lt;/titles&gt;&lt;periodical&gt;&lt;full-title&gt;Nature Comm.&lt;/full-title&gt;&lt;/periodical&gt;&lt;pages&gt;5286&lt;/pages&gt;&lt;volume&gt;5&lt;/volume&gt;&lt;dates&gt;&lt;year&gt;2014&lt;/year&gt;&lt;/dates&gt;&lt;urls&gt;&lt;/urls&gt;&lt;electronic-resource-num&gt;10.1038/ncomms6286&lt;/electronic-resource-num&gt;&lt;/record&gt;&lt;/Cite&gt;&lt;/EndNote&gt;</w:instrText>
      </w:r>
      <w:r w:rsidR="00BB41B7" w:rsidRPr="00995282">
        <w:rPr>
          <w:rFonts w:ascii="Arial" w:hAnsi="Arial" w:cs="Arial"/>
          <w:bCs/>
          <w:sz w:val="24"/>
          <w:szCs w:val="24"/>
          <w:lang w:val="en-US"/>
        </w:rPr>
        <w:fldChar w:fldCharType="separate"/>
      </w:r>
      <w:r w:rsidR="00905BFD" w:rsidRPr="00995282">
        <w:rPr>
          <w:rFonts w:ascii="Arial" w:hAnsi="Arial" w:cs="Arial"/>
          <w:bCs/>
          <w:noProof/>
          <w:sz w:val="24"/>
          <w:szCs w:val="24"/>
          <w:lang w:val="en-US"/>
        </w:rPr>
        <w:t>[88]</w:t>
      </w:r>
      <w:r w:rsidR="00BB41B7" w:rsidRPr="00995282">
        <w:rPr>
          <w:rFonts w:ascii="Arial" w:hAnsi="Arial" w:cs="Arial"/>
          <w:bCs/>
          <w:sz w:val="24"/>
          <w:szCs w:val="24"/>
          <w:lang w:val="en-US"/>
        </w:rPr>
        <w:fldChar w:fldCharType="end"/>
      </w:r>
      <w:r w:rsidR="00444226" w:rsidRPr="00995282">
        <w:rPr>
          <w:rFonts w:ascii="Arial" w:hAnsi="Arial" w:cs="Arial"/>
          <w:bCs/>
          <w:sz w:val="24"/>
          <w:szCs w:val="24"/>
          <w:lang w:val="en-US"/>
        </w:rPr>
        <w:t xml:space="preserve"> and</w:t>
      </w:r>
      <w:r w:rsidR="00247960" w:rsidRPr="00995282">
        <w:rPr>
          <w:rFonts w:ascii="Arial" w:hAnsi="Arial" w:cs="Arial"/>
          <w:bCs/>
          <w:sz w:val="24"/>
          <w:szCs w:val="24"/>
          <w:lang w:val="en-US"/>
        </w:rPr>
        <w:t xml:space="preserve"> the V-type Na</w:t>
      </w:r>
      <w:r w:rsidR="00247960" w:rsidRPr="00995282">
        <w:rPr>
          <w:rFonts w:ascii="Arial" w:hAnsi="Arial" w:cs="Arial"/>
          <w:bCs/>
          <w:sz w:val="24"/>
          <w:szCs w:val="24"/>
          <w:vertAlign w:val="superscript"/>
          <w:lang w:val="en-US"/>
        </w:rPr>
        <w:t>+</w:t>
      </w:r>
      <w:r w:rsidR="00247960" w:rsidRPr="00995282">
        <w:rPr>
          <w:rFonts w:ascii="Arial" w:hAnsi="Arial" w:cs="Arial"/>
          <w:bCs/>
          <w:sz w:val="24"/>
          <w:szCs w:val="24"/>
          <w:lang w:val="en-US"/>
        </w:rPr>
        <w:t xml:space="preserve">-coupled ATP synthase from </w:t>
      </w:r>
      <w:r w:rsidR="00247960" w:rsidRPr="00995282">
        <w:rPr>
          <w:rFonts w:ascii="Arial" w:hAnsi="Arial" w:cs="Arial"/>
          <w:bCs/>
          <w:i/>
          <w:sz w:val="24"/>
          <w:szCs w:val="24"/>
          <w:lang w:val="en-US"/>
        </w:rPr>
        <w:t xml:space="preserve">Enterococcus </w:t>
      </w:r>
      <w:proofErr w:type="spellStart"/>
      <w:r w:rsidR="00247960" w:rsidRPr="00995282">
        <w:rPr>
          <w:rFonts w:ascii="Arial" w:hAnsi="Arial" w:cs="Arial"/>
          <w:bCs/>
          <w:i/>
          <w:sz w:val="24"/>
          <w:szCs w:val="24"/>
          <w:lang w:val="en-US"/>
        </w:rPr>
        <w:t>hirae</w:t>
      </w:r>
      <w:proofErr w:type="spellEnd"/>
      <w:r w:rsidR="00247960" w:rsidRPr="00995282">
        <w:rPr>
          <w:rFonts w:ascii="Arial" w:hAnsi="Arial" w:cs="Arial"/>
          <w:bCs/>
          <w:sz w:val="24"/>
          <w:szCs w:val="24"/>
          <w:lang w:val="en-US"/>
        </w:rPr>
        <w:t xml:space="preserve"> </w:t>
      </w:r>
      <w:r w:rsidR="00BB41B7" w:rsidRPr="00995282">
        <w:rPr>
          <w:rFonts w:ascii="Arial" w:hAnsi="Arial" w:cs="Arial"/>
          <w:bCs/>
          <w:sz w:val="24"/>
          <w:szCs w:val="24"/>
          <w:lang w:val="en-US"/>
        </w:rPr>
        <w:fldChar w:fldCharType="begin"/>
      </w:r>
      <w:r w:rsidR="00905BFD" w:rsidRPr="00995282">
        <w:rPr>
          <w:rFonts w:ascii="Arial" w:hAnsi="Arial" w:cs="Arial"/>
          <w:bCs/>
          <w:sz w:val="24"/>
          <w:szCs w:val="24"/>
          <w:lang w:val="en-US"/>
        </w:rPr>
        <w:instrText xml:space="preserve"> ADDIN EN.CITE &lt;EndNote&gt;&lt;Cite&gt;&lt;Author&gt;Murata&lt;/Author&gt;&lt;Year&gt;2005&lt;/Year&gt;&lt;RecNum&gt;1935&lt;/RecNum&gt;&lt;DisplayText&gt;[89]&lt;/DisplayText&gt;&lt;record&gt;&lt;rec-number&gt;1935&lt;/rec-number&gt;&lt;foreign-keys&gt;&lt;key app="EN" db-id="axe299t24zfp0pexfzipze0sxvaszv90xspf" timestamp="1636396700"&gt;1935&lt;/key&gt;&lt;/foreign-keys&gt;&lt;ref-type name="Journal Article"&gt;17&lt;/ref-type&gt;&lt;contributors&gt;&lt;authors&gt;&lt;author&gt;Murata, T.&lt;/author&gt;&lt;author&gt;Yamato, I.&lt;/author&gt;&lt;author&gt;Kakinuma, Y.&lt;/author&gt;&lt;author&gt;Leslie, A.G.W.&lt;/author&gt;&lt;author&gt;Walker, J.E.&lt;/author&gt;&lt;/authors&gt;&lt;/contributors&gt;&lt;titles&gt;&lt;title&gt;&lt;style face="normal" font="default" size="100%"&gt;Structure of the rotor of the vacuolar-type Na-ATPase from &lt;/style&gt;&lt;style face="italic" font="default" size="100%"&gt;Enterococcus hirae&lt;/style&gt;&lt;/title&gt;&lt;secondary-title&gt;Science&lt;/secondary-title&gt;&lt;/titles&gt;&lt;periodical&gt;&lt;full-title&gt;Science&lt;/full-title&gt;&lt;/periodical&gt;&lt;pages&gt;654-659&lt;/pages&gt;&lt;volume&gt;308&lt;/volume&gt;&lt;dates&gt;&lt;year&gt;2005&lt;/year&gt;&lt;/dates&gt;&lt;urls&gt;&lt;/urls&gt;&lt;electronic-resource-num&gt;10.1126/science.1110064&lt;/electronic-resource-num&gt;&lt;/record&gt;&lt;/Cite&gt;&lt;/EndNote&gt;</w:instrText>
      </w:r>
      <w:r w:rsidR="00BB41B7" w:rsidRPr="00995282">
        <w:rPr>
          <w:rFonts w:ascii="Arial" w:hAnsi="Arial" w:cs="Arial"/>
          <w:bCs/>
          <w:sz w:val="24"/>
          <w:szCs w:val="24"/>
          <w:lang w:val="en-US"/>
        </w:rPr>
        <w:fldChar w:fldCharType="separate"/>
      </w:r>
      <w:r w:rsidR="00905BFD" w:rsidRPr="00995282">
        <w:rPr>
          <w:rFonts w:ascii="Arial" w:hAnsi="Arial" w:cs="Arial"/>
          <w:bCs/>
          <w:noProof/>
          <w:sz w:val="24"/>
          <w:szCs w:val="24"/>
          <w:lang w:val="en-US"/>
        </w:rPr>
        <w:t>[89]</w:t>
      </w:r>
      <w:r w:rsidR="00BB41B7" w:rsidRPr="00995282">
        <w:rPr>
          <w:rFonts w:ascii="Arial" w:hAnsi="Arial" w:cs="Arial"/>
          <w:bCs/>
          <w:sz w:val="24"/>
          <w:szCs w:val="24"/>
          <w:lang w:val="en-US"/>
        </w:rPr>
        <w:fldChar w:fldCharType="end"/>
      </w:r>
      <w:r w:rsidR="009F02CA" w:rsidRPr="00995282">
        <w:rPr>
          <w:rFonts w:ascii="Arial" w:hAnsi="Arial" w:cs="Arial"/>
          <w:bCs/>
          <w:sz w:val="24"/>
          <w:szCs w:val="24"/>
          <w:lang w:val="en-US"/>
        </w:rPr>
        <w:t xml:space="preserve"> </w:t>
      </w:r>
      <w:r w:rsidR="00247960" w:rsidRPr="00995282">
        <w:rPr>
          <w:rFonts w:ascii="Arial" w:hAnsi="Arial" w:cs="Arial"/>
          <w:bCs/>
          <w:sz w:val="24"/>
          <w:szCs w:val="24"/>
          <w:lang w:val="en-US"/>
        </w:rPr>
        <w:t>have carboxyl-hydroxyl-carbonyl motifs (E79-T63-V60 and E139-T64-L61, respectively).</w:t>
      </w:r>
    </w:p>
    <w:p w14:paraId="38969F0D" w14:textId="24F36FDC" w:rsidR="00D57EB7" w:rsidRPr="00995282" w:rsidRDefault="000920B3" w:rsidP="009B1364">
      <w:pPr>
        <w:spacing w:after="0" w:line="480" w:lineRule="auto"/>
        <w:ind w:firstLine="284"/>
        <w:jc w:val="both"/>
        <w:rPr>
          <w:rFonts w:ascii="Arial" w:hAnsi="Arial" w:cs="Arial"/>
          <w:bCs/>
          <w:sz w:val="24"/>
          <w:szCs w:val="24"/>
          <w:lang w:val="en-US"/>
        </w:rPr>
      </w:pPr>
      <w:r w:rsidRPr="00995282">
        <w:rPr>
          <w:rFonts w:ascii="Arial" w:hAnsi="Arial" w:cs="Arial"/>
          <w:bCs/>
          <w:sz w:val="24"/>
          <w:szCs w:val="24"/>
          <w:lang w:val="en-US"/>
        </w:rPr>
        <w:t>P</w:t>
      </w:r>
      <w:r w:rsidR="00620136" w:rsidRPr="00995282">
        <w:rPr>
          <w:rFonts w:ascii="Arial" w:hAnsi="Arial" w:cs="Arial"/>
          <w:bCs/>
          <w:sz w:val="24"/>
          <w:szCs w:val="24"/>
          <w:lang w:val="en-US"/>
        </w:rPr>
        <w:t xml:space="preserve">roteins of the </w:t>
      </w:r>
      <w:r w:rsidR="00303466" w:rsidRPr="00995282">
        <w:rPr>
          <w:rFonts w:ascii="Arial" w:hAnsi="Arial" w:cs="Arial"/>
          <w:bCs/>
          <w:sz w:val="24"/>
          <w:szCs w:val="24"/>
          <w:lang w:val="en-US"/>
        </w:rPr>
        <w:t>Voltage-Gated Ion Channel superfamil</w:t>
      </w:r>
      <w:r w:rsidR="003E24A8" w:rsidRPr="00995282">
        <w:rPr>
          <w:rFonts w:ascii="Arial" w:hAnsi="Arial" w:cs="Arial"/>
          <w:bCs/>
          <w:sz w:val="24"/>
          <w:szCs w:val="24"/>
          <w:lang w:val="en-US"/>
        </w:rPr>
        <w:t>y</w:t>
      </w:r>
      <w:r w:rsidR="00303466" w:rsidRPr="00995282">
        <w:rPr>
          <w:rFonts w:ascii="Arial" w:hAnsi="Arial" w:cs="Arial"/>
          <w:bCs/>
          <w:sz w:val="24"/>
          <w:szCs w:val="24"/>
          <w:lang w:val="en-US"/>
        </w:rPr>
        <w:t xml:space="preserve"> have numerous </w:t>
      </w:r>
      <w:proofErr w:type="spellStart"/>
      <w:r w:rsidR="00303466" w:rsidRPr="00995282">
        <w:rPr>
          <w:rFonts w:ascii="Arial" w:hAnsi="Arial" w:cs="Arial"/>
          <w:bCs/>
          <w:sz w:val="24"/>
          <w:szCs w:val="24"/>
          <w:lang w:val="en-US"/>
        </w:rPr>
        <w:t>Ser</w:t>
      </w:r>
      <w:proofErr w:type="spellEnd"/>
      <w:r w:rsidR="00303466" w:rsidRPr="00995282">
        <w:rPr>
          <w:rFonts w:ascii="Arial" w:hAnsi="Arial" w:cs="Arial"/>
          <w:bCs/>
          <w:sz w:val="24"/>
          <w:szCs w:val="24"/>
          <w:lang w:val="en-US"/>
        </w:rPr>
        <w:t>/</w:t>
      </w:r>
      <w:proofErr w:type="spellStart"/>
      <w:r w:rsidR="00303466" w:rsidRPr="00995282">
        <w:rPr>
          <w:rFonts w:ascii="Arial" w:hAnsi="Arial" w:cs="Arial"/>
          <w:bCs/>
          <w:sz w:val="24"/>
          <w:szCs w:val="24"/>
          <w:lang w:val="en-US"/>
        </w:rPr>
        <w:t>Thr</w:t>
      </w:r>
      <w:proofErr w:type="spellEnd"/>
      <w:r w:rsidR="00303466" w:rsidRPr="00995282">
        <w:rPr>
          <w:rFonts w:ascii="Arial" w:hAnsi="Arial" w:cs="Arial"/>
          <w:bCs/>
          <w:sz w:val="24"/>
          <w:szCs w:val="24"/>
          <w:lang w:val="en-US"/>
        </w:rPr>
        <w:t xml:space="preserve"> groups in the region from -2 to 6Å, but </w:t>
      </w:r>
      <w:r w:rsidRPr="00995282">
        <w:rPr>
          <w:rFonts w:ascii="Arial" w:hAnsi="Arial" w:cs="Arial"/>
          <w:bCs/>
          <w:sz w:val="24"/>
          <w:szCs w:val="24"/>
          <w:lang w:val="en-US"/>
        </w:rPr>
        <w:t xml:space="preserve">relatively </w:t>
      </w:r>
      <w:r w:rsidR="00303466" w:rsidRPr="00995282">
        <w:rPr>
          <w:rFonts w:ascii="Arial" w:hAnsi="Arial" w:cs="Arial"/>
          <w:bCs/>
          <w:sz w:val="24"/>
          <w:szCs w:val="24"/>
          <w:lang w:val="en-US"/>
        </w:rPr>
        <w:t>few carboxylate groups (Figure</w:t>
      </w:r>
      <w:r w:rsidRPr="00995282">
        <w:rPr>
          <w:rFonts w:ascii="Arial" w:hAnsi="Arial" w:cs="Arial"/>
          <w:bCs/>
          <w:sz w:val="24"/>
          <w:szCs w:val="24"/>
          <w:lang w:val="en-US"/>
        </w:rPr>
        <w:t>s 3E, S6E</w:t>
      </w:r>
      <w:r w:rsidR="00303466" w:rsidRPr="00995282">
        <w:rPr>
          <w:rFonts w:ascii="Arial" w:hAnsi="Arial" w:cs="Arial"/>
          <w:bCs/>
          <w:sz w:val="24"/>
          <w:szCs w:val="24"/>
          <w:lang w:val="en-US"/>
        </w:rPr>
        <w:t>)</w:t>
      </w:r>
      <w:r w:rsidR="00587834" w:rsidRPr="00995282">
        <w:rPr>
          <w:rFonts w:ascii="Arial" w:hAnsi="Arial" w:cs="Arial"/>
          <w:bCs/>
          <w:sz w:val="24"/>
          <w:szCs w:val="24"/>
          <w:lang w:val="en-US"/>
        </w:rPr>
        <w:t xml:space="preserve">, </w:t>
      </w:r>
      <w:r w:rsidRPr="00995282">
        <w:rPr>
          <w:rFonts w:ascii="Arial" w:hAnsi="Arial" w:cs="Arial"/>
          <w:bCs/>
          <w:sz w:val="24"/>
          <w:szCs w:val="24"/>
          <w:lang w:val="en-US"/>
        </w:rPr>
        <w:t>and</w:t>
      </w:r>
      <w:r w:rsidR="00587834" w:rsidRPr="00995282">
        <w:rPr>
          <w:rFonts w:ascii="Arial" w:hAnsi="Arial" w:cs="Arial"/>
          <w:bCs/>
          <w:sz w:val="24"/>
          <w:szCs w:val="24"/>
          <w:lang w:val="en-US"/>
        </w:rPr>
        <w:t xml:space="preserve"> </w:t>
      </w:r>
      <w:r w:rsidRPr="00995282">
        <w:rPr>
          <w:rFonts w:ascii="Arial" w:hAnsi="Arial" w:cs="Arial"/>
          <w:bCs/>
          <w:sz w:val="24"/>
          <w:szCs w:val="24"/>
          <w:lang w:val="en-US"/>
        </w:rPr>
        <w:t>Asp/</w:t>
      </w:r>
      <w:proofErr w:type="spellStart"/>
      <w:r w:rsidRPr="00995282">
        <w:rPr>
          <w:rFonts w:ascii="Arial" w:hAnsi="Arial" w:cs="Arial"/>
          <w:bCs/>
          <w:sz w:val="24"/>
          <w:szCs w:val="24"/>
          <w:lang w:val="en-US"/>
        </w:rPr>
        <w:t>Glu-Ser</w:t>
      </w:r>
      <w:proofErr w:type="spellEnd"/>
      <w:r w:rsidRPr="00995282">
        <w:rPr>
          <w:rFonts w:ascii="Arial" w:hAnsi="Arial" w:cs="Arial"/>
          <w:bCs/>
          <w:sz w:val="24"/>
          <w:szCs w:val="24"/>
          <w:lang w:val="en-US"/>
        </w:rPr>
        <w:t>/</w:t>
      </w:r>
      <w:proofErr w:type="spellStart"/>
      <w:r w:rsidRPr="00995282">
        <w:rPr>
          <w:rFonts w:ascii="Arial" w:hAnsi="Arial" w:cs="Arial"/>
          <w:bCs/>
          <w:sz w:val="24"/>
          <w:szCs w:val="24"/>
          <w:lang w:val="en-US"/>
        </w:rPr>
        <w:t>Thr</w:t>
      </w:r>
      <w:proofErr w:type="spellEnd"/>
      <w:r w:rsidR="00587834" w:rsidRPr="00995282">
        <w:rPr>
          <w:rFonts w:ascii="Arial" w:hAnsi="Arial" w:cs="Arial"/>
          <w:bCs/>
          <w:sz w:val="24"/>
          <w:szCs w:val="24"/>
          <w:lang w:val="en-US"/>
        </w:rPr>
        <w:t xml:space="preserve"> H-bonds</w:t>
      </w:r>
      <w:r w:rsidRPr="00995282">
        <w:rPr>
          <w:rFonts w:ascii="Arial" w:hAnsi="Arial" w:cs="Arial"/>
          <w:bCs/>
          <w:sz w:val="24"/>
          <w:szCs w:val="24"/>
          <w:lang w:val="en-US"/>
        </w:rPr>
        <w:t xml:space="preserve"> are present in only 5 Set-A structures, which is ~20% for this superfamily (Figure 1A)</w:t>
      </w:r>
      <w:r w:rsidR="00303466" w:rsidRPr="00995282">
        <w:rPr>
          <w:rFonts w:ascii="Arial" w:hAnsi="Arial" w:cs="Arial"/>
          <w:bCs/>
          <w:sz w:val="24"/>
          <w:szCs w:val="24"/>
          <w:lang w:val="en-US"/>
        </w:rPr>
        <w:t xml:space="preserve">. </w:t>
      </w:r>
      <w:r w:rsidR="009F02CA" w:rsidRPr="00995282">
        <w:rPr>
          <w:rFonts w:ascii="Arial" w:hAnsi="Arial" w:cs="Arial"/>
          <w:bCs/>
          <w:sz w:val="24"/>
          <w:szCs w:val="24"/>
          <w:lang w:val="en-US"/>
        </w:rPr>
        <w:t xml:space="preserve">An example of a protein structure with </w:t>
      </w:r>
      <w:r w:rsidRPr="00995282">
        <w:rPr>
          <w:rFonts w:ascii="Arial" w:hAnsi="Arial" w:cs="Arial"/>
          <w:bCs/>
          <w:sz w:val="24"/>
          <w:szCs w:val="24"/>
          <w:lang w:val="en-US"/>
        </w:rPr>
        <w:t>such an</w:t>
      </w:r>
      <w:r w:rsidR="009F02CA" w:rsidRPr="00995282">
        <w:rPr>
          <w:rFonts w:ascii="Arial" w:hAnsi="Arial" w:cs="Arial"/>
          <w:bCs/>
          <w:sz w:val="24"/>
          <w:szCs w:val="24"/>
          <w:lang w:val="en-US"/>
        </w:rPr>
        <w:t xml:space="preserve"> H-bond belongs to the voltage-gated sodium channel </w:t>
      </w:r>
      <w:proofErr w:type="spellStart"/>
      <w:r w:rsidR="009F02CA" w:rsidRPr="00995282">
        <w:rPr>
          <w:rFonts w:ascii="Arial" w:hAnsi="Arial" w:cs="Arial"/>
          <w:bCs/>
          <w:sz w:val="24"/>
          <w:szCs w:val="24"/>
          <w:lang w:val="en-US"/>
        </w:rPr>
        <w:t>NavAB</w:t>
      </w:r>
      <w:proofErr w:type="spellEnd"/>
      <w:r w:rsidR="009F02CA" w:rsidRPr="00995282">
        <w:rPr>
          <w:rFonts w:ascii="Arial" w:hAnsi="Arial" w:cs="Arial"/>
          <w:bCs/>
          <w:sz w:val="24"/>
          <w:szCs w:val="24"/>
          <w:lang w:val="en-US"/>
        </w:rPr>
        <w:t xml:space="preserve"> (D81-S112) </w:t>
      </w:r>
      <w:r w:rsidR="00BB41B7" w:rsidRPr="00995282">
        <w:rPr>
          <w:rFonts w:ascii="Arial" w:hAnsi="Arial" w:cs="Arial"/>
          <w:bCs/>
          <w:sz w:val="24"/>
          <w:szCs w:val="24"/>
          <w:lang w:val="en-US"/>
        </w:rPr>
        <w:fldChar w:fldCharType="begin"/>
      </w:r>
      <w:r w:rsidR="00905BFD" w:rsidRPr="00995282">
        <w:rPr>
          <w:rFonts w:ascii="Arial" w:hAnsi="Arial" w:cs="Arial"/>
          <w:bCs/>
          <w:sz w:val="24"/>
          <w:szCs w:val="24"/>
          <w:lang w:val="en-US"/>
        </w:rPr>
        <w:instrText xml:space="preserve"> ADDIN EN.CITE &lt;EndNote&gt;&lt;Cite&gt;&lt;Author&gt;Gamal El-Din&lt;/Author&gt;&lt;Year&gt;2019&lt;/Year&gt;&lt;RecNum&gt;1936&lt;/RecNum&gt;&lt;DisplayText&gt;[90]&lt;/DisplayText&gt;&lt;record&gt;&lt;rec-number&gt;1936&lt;/rec-number&gt;&lt;foreign-keys&gt;&lt;key app="EN" db-id="axe299t24zfp0pexfzipze0sxvaszv90xspf" timestamp="1636396978"&gt;1936&lt;/key&gt;&lt;/foreign-keys&gt;&lt;ref-type name="Journal Article"&gt;17&lt;/ref-type&gt;&lt;contributors&gt;&lt;authors&gt;&lt;author&gt;Gamal El-Din, T.M.&lt;/author&gt;&lt;author&gt;Lenaeus, M.J.&lt;/author&gt;&lt;author&gt;Ramanadane, K.&lt;/author&gt;&lt;author&gt;Zheng, N.&lt;/author&gt;&lt;author&gt;Catterall, W.A.&lt;/author&gt;&lt;/authors&gt;&lt;/contributors&gt;&lt;titles&gt;&lt;title&gt;Molecular dissection of multiphase inactivation of the bacterial sodium channel&lt;/title&gt;&lt;secondary-title&gt;J. Gen. Physiol.&lt;/secondary-title&gt;&lt;/titles&gt;&lt;periodical&gt;&lt;full-title&gt;J. Gen. Physiol.&lt;/full-title&gt;&lt;/periodical&gt;&lt;pages&gt;174-185&lt;/pages&gt;&lt;volume&gt;151&lt;/volume&gt;&lt;dates&gt;&lt;year&gt;2019&lt;/year&gt;&lt;/dates&gt;&lt;urls&gt;&lt;/urls&gt;&lt;electronic-resource-num&gt;10.1085/jgp.201711884&lt;/electronic-resource-num&gt;&lt;/record&gt;&lt;/Cite&gt;&lt;/EndNote&gt;</w:instrText>
      </w:r>
      <w:r w:rsidR="00BB41B7" w:rsidRPr="00995282">
        <w:rPr>
          <w:rFonts w:ascii="Arial" w:hAnsi="Arial" w:cs="Arial"/>
          <w:bCs/>
          <w:sz w:val="24"/>
          <w:szCs w:val="24"/>
          <w:lang w:val="en-US"/>
        </w:rPr>
        <w:fldChar w:fldCharType="separate"/>
      </w:r>
      <w:r w:rsidR="00905BFD" w:rsidRPr="00995282">
        <w:rPr>
          <w:rFonts w:ascii="Arial" w:hAnsi="Arial" w:cs="Arial"/>
          <w:bCs/>
          <w:noProof/>
          <w:sz w:val="24"/>
          <w:szCs w:val="24"/>
          <w:lang w:val="en-US"/>
        </w:rPr>
        <w:t>[90]</w:t>
      </w:r>
      <w:r w:rsidR="00BB41B7" w:rsidRPr="00995282">
        <w:rPr>
          <w:rFonts w:ascii="Arial" w:hAnsi="Arial" w:cs="Arial"/>
          <w:bCs/>
          <w:sz w:val="24"/>
          <w:szCs w:val="24"/>
          <w:lang w:val="en-US"/>
        </w:rPr>
        <w:fldChar w:fldCharType="end"/>
      </w:r>
      <w:r w:rsidR="009F02CA" w:rsidRPr="00995282">
        <w:rPr>
          <w:rFonts w:ascii="Arial" w:hAnsi="Arial" w:cs="Arial"/>
          <w:bCs/>
          <w:sz w:val="24"/>
          <w:szCs w:val="24"/>
          <w:lang w:val="en-US"/>
        </w:rPr>
        <w:t xml:space="preserve">. </w:t>
      </w:r>
    </w:p>
    <w:p w14:paraId="49155673" w14:textId="66153DF6" w:rsidR="0067278A" w:rsidRPr="00995282" w:rsidRDefault="008C6DB2" w:rsidP="006F41BF">
      <w:pPr>
        <w:spacing w:after="0" w:line="480" w:lineRule="auto"/>
        <w:ind w:firstLine="284"/>
        <w:jc w:val="both"/>
        <w:rPr>
          <w:rFonts w:ascii="Arial" w:hAnsi="Arial" w:cs="Arial"/>
          <w:bCs/>
          <w:sz w:val="24"/>
          <w:szCs w:val="24"/>
          <w:lang w:val="en-US"/>
        </w:rPr>
      </w:pPr>
      <w:proofErr w:type="spellStart"/>
      <w:r w:rsidRPr="00995282">
        <w:rPr>
          <w:rFonts w:ascii="Arial" w:hAnsi="Arial" w:cs="Arial"/>
          <w:bCs/>
          <w:sz w:val="24"/>
          <w:szCs w:val="24"/>
          <w:lang w:val="en-US"/>
        </w:rPr>
        <w:t>Asn</w:t>
      </w:r>
      <w:proofErr w:type="spellEnd"/>
      <w:r w:rsidRPr="00995282">
        <w:rPr>
          <w:rFonts w:ascii="Arial" w:hAnsi="Arial" w:cs="Arial"/>
          <w:bCs/>
          <w:sz w:val="24"/>
          <w:szCs w:val="24"/>
          <w:lang w:val="en-US"/>
        </w:rPr>
        <w:t xml:space="preserve"> </w:t>
      </w:r>
      <w:proofErr w:type="spellStart"/>
      <w:r w:rsidRPr="00995282">
        <w:rPr>
          <w:rFonts w:ascii="Arial" w:hAnsi="Arial" w:cs="Arial"/>
          <w:bCs/>
          <w:sz w:val="24"/>
          <w:szCs w:val="24"/>
          <w:lang w:val="en-US"/>
        </w:rPr>
        <w:t>sidechains</w:t>
      </w:r>
      <w:proofErr w:type="spellEnd"/>
      <w:r w:rsidRPr="00995282">
        <w:rPr>
          <w:rFonts w:ascii="Arial" w:hAnsi="Arial" w:cs="Arial"/>
          <w:bCs/>
          <w:sz w:val="24"/>
          <w:szCs w:val="24"/>
          <w:lang w:val="en-US"/>
        </w:rPr>
        <w:t xml:space="preserve"> can be present in the center of </w:t>
      </w:r>
      <w:r w:rsidRPr="00995282">
        <w:rPr>
          <w:rFonts w:ascii="Arial" w:hAnsi="Arial" w:cs="Arial"/>
          <w:bCs/>
          <w:i/>
          <w:sz w:val="24"/>
          <w:szCs w:val="24"/>
          <w:lang w:val="en-US"/>
        </w:rPr>
        <w:t>Set-A</w:t>
      </w:r>
      <w:r w:rsidRPr="00995282">
        <w:rPr>
          <w:rFonts w:ascii="Arial" w:hAnsi="Arial" w:cs="Arial"/>
          <w:bCs/>
          <w:sz w:val="24"/>
          <w:szCs w:val="24"/>
          <w:lang w:val="en-US"/>
        </w:rPr>
        <w:t xml:space="preserve"> proteins, though detai</w:t>
      </w:r>
      <w:r w:rsidR="00C22474" w:rsidRPr="00995282">
        <w:rPr>
          <w:rFonts w:ascii="Arial" w:hAnsi="Arial" w:cs="Arial"/>
          <w:bCs/>
          <w:sz w:val="24"/>
          <w:szCs w:val="24"/>
          <w:lang w:val="en-US"/>
        </w:rPr>
        <w:t xml:space="preserve">ls of their distribution </w:t>
      </w:r>
      <w:r w:rsidR="006F41BF" w:rsidRPr="00995282">
        <w:rPr>
          <w:rFonts w:ascii="Arial" w:hAnsi="Arial" w:cs="Arial"/>
          <w:bCs/>
          <w:sz w:val="24"/>
          <w:szCs w:val="24"/>
          <w:lang w:val="en-US"/>
        </w:rPr>
        <w:t xml:space="preserve">can </w:t>
      </w:r>
      <w:r w:rsidR="00C22474" w:rsidRPr="00995282">
        <w:rPr>
          <w:rFonts w:ascii="Arial" w:hAnsi="Arial" w:cs="Arial"/>
          <w:bCs/>
          <w:sz w:val="24"/>
          <w:szCs w:val="24"/>
          <w:lang w:val="en-US"/>
        </w:rPr>
        <w:t>depend</w:t>
      </w:r>
      <w:r w:rsidRPr="00995282">
        <w:rPr>
          <w:rFonts w:ascii="Arial" w:hAnsi="Arial" w:cs="Arial"/>
          <w:bCs/>
          <w:sz w:val="24"/>
          <w:szCs w:val="24"/>
          <w:lang w:val="en-US"/>
        </w:rPr>
        <w:t xml:space="preserve"> </w:t>
      </w:r>
      <w:r w:rsidR="006F41BF" w:rsidRPr="00995282">
        <w:rPr>
          <w:rFonts w:ascii="Arial" w:hAnsi="Arial" w:cs="Arial"/>
          <w:bCs/>
          <w:sz w:val="24"/>
          <w:szCs w:val="24"/>
          <w:lang w:val="en-US"/>
        </w:rPr>
        <w:t xml:space="preserve">somewhat </w:t>
      </w:r>
      <w:r w:rsidRPr="00995282">
        <w:rPr>
          <w:rFonts w:ascii="Arial" w:hAnsi="Arial" w:cs="Arial"/>
          <w:bCs/>
          <w:sz w:val="24"/>
          <w:szCs w:val="24"/>
          <w:lang w:val="en-US"/>
        </w:rPr>
        <w:t xml:space="preserve">on the protein superfamily (Figure S9). </w:t>
      </w:r>
      <w:r w:rsidR="0067278A" w:rsidRPr="00995282">
        <w:rPr>
          <w:rFonts w:ascii="Arial" w:hAnsi="Arial" w:cs="Arial"/>
          <w:bCs/>
          <w:sz w:val="24"/>
          <w:szCs w:val="24"/>
          <w:lang w:val="en-US"/>
        </w:rPr>
        <w:t xml:space="preserve">27 of </w:t>
      </w:r>
      <w:r w:rsidR="006F41BF" w:rsidRPr="00995282">
        <w:rPr>
          <w:rFonts w:ascii="Arial" w:hAnsi="Arial" w:cs="Arial"/>
          <w:bCs/>
          <w:sz w:val="24"/>
          <w:szCs w:val="24"/>
          <w:lang w:val="en-US"/>
        </w:rPr>
        <w:t xml:space="preserve">the </w:t>
      </w:r>
      <w:r w:rsidR="0067278A" w:rsidRPr="00995282">
        <w:rPr>
          <w:rFonts w:ascii="Arial" w:hAnsi="Arial" w:cs="Arial"/>
          <w:bCs/>
          <w:sz w:val="24"/>
          <w:szCs w:val="24"/>
          <w:lang w:val="en-US"/>
        </w:rPr>
        <w:t xml:space="preserve">94 </w:t>
      </w:r>
      <w:r w:rsidR="006F41BF" w:rsidRPr="00995282">
        <w:rPr>
          <w:rFonts w:ascii="Arial" w:hAnsi="Arial" w:cs="Arial"/>
          <w:bCs/>
          <w:i/>
          <w:sz w:val="24"/>
          <w:szCs w:val="24"/>
          <w:lang w:val="en-US"/>
        </w:rPr>
        <w:t>Set-A</w:t>
      </w:r>
      <w:r w:rsidR="006F41BF" w:rsidRPr="00995282">
        <w:rPr>
          <w:rFonts w:ascii="Arial" w:hAnsi="Arial" w:cs="Arial"/>
          <w:bCs/>
          <w:sz w:val="24"/>
          <w:szCs w:val="24"/>
          <w:lang w:val="en-US"/>
        </w:rPr>
        <w:t xml:space="preserve"> Rhodopsin-like Receptors and Pumps </w:t>
      </w:r>
      <w:r w:rsidR="0067278A" w:rsidRPr="00995282">
        <w:rPr>
          <w:rFonts w:ascii="Arial" w:hAnsi="Arial" w:cs="Arial"/>
          <w:bCs/>
          <w:sz w:val="24"/>
          <w:szCs w:val="24"/>
          <w:lang w:val="en-US"/>
        </w:rPr>
        <w:t>(Figure</w:t>
      </w:r>
      <w:r w:rsidR="000920B3" w:rsidRPr="00995282">
        <w:rPr>
          <w:rFonts w:ascii="Arial" w:hAnsi="Arial" w:cs="Arial"/>
          <w:bCs/>
          <w:sz w:val="24"/>
          <w:szCs w:val="24"/>
          <w:lang w:val="en-US"/>
        </w:rPr>
        <w:t>s</w:t>
      </w:r>
      <w:r w:rsidR="0067278A" w:rsidRPr="00995282">
        <w:rPr>
          <w:rFonts w:ascii="Arial" w:hAnsi="Arial" w:cs="Arial"/>
          <w:bCs/>
          <w:sz w:val="24"/>
          <w:szCs w:val="24"/>
          <w:lang w:val="en-US"/>
        </w:rPr>
        <w:t xml:space="preserve"> 1</w:t>
      </w:r>
      <w:r w:rsidR="007044B5" w:rsidRPr="00995282">
        <w:rPr>
          <w:rFonts w:ascii="Arial" w:hAnsi="Arial" w:cs="Arial"/>
          <w:bCs/>
          <w:sz w:val="24"/>
          <w:szCs w:val="24"/>
          <w:lang w:val="en-US"/>
        </w:rPr>
        <w:t>, 2C</w:t>
      </w:r>
      <w:r w:rsidR="0067278A" w:rsidRPr="00995282">
        <w:rPr>
          <w:rFonts w:ascii="Arial" w:hAnsi="Arial" w:cs="Arial"/>
          <w:bCs/>
          <w:sz w:val="24"/>
          <w:szCs w:val="24"/>
          <w:lang w:val="en-US"/>
        </w:rPr>
        <w:t>) have at least one Asp-</w:t>
      </w:r>
      <w:proofErr w:type="spellStart"/>
      <w:r w:rsidR="0067278A" w:rsidRPr="00995282">
        <w:rPr>
          <w:rFonts w:ascii="Arial" w:hAnsi="Arial" w:cs="Arial"/>
          <w:bCs/>
          <w:sz w:val="24"/>
          <w:szCs w:val="24"/>
          <w:lang w:val="en-US"/>
        </w:rPr>
        <w:t>Asn</w:t>
      </w:r>
      <w:proofErr w:type="spellEnd"/>
      <w:r w:rsidR="0067278A" w:rsidRPr="00995282">
        <w:rPr>
          <w:rFonts w:ascii="Arial" w:hAnsi="Arial" w:cs="Arial"/>
          <w:bCs/>
          <w:sz w:val="24"/>
          <w:szCs w:val="24"/>
          <w:lang w:val="en-US"/>
        </w:rPr>
        <w:t xml:space="preserve"> H-bond. In the proton-</w:t>
      </w:r>
      <w:proofErr w:type="spellStart"/>
      <w:r w:rsidR="0067278A" w:rsidRPr="00995282">
        <w:rPr>
          <w:rFonts w:ascii="Arial" w:hAnsi="Arial" w:cs="Arial"/>
          <w:bCs/>
          <w:sz w:val="24"/>
          <w:szCs w:val="24"/>
          <w:lang w:val="en-US"/>
        </w:rPr>
        <w:t>translocating</w:t>
      </w:r>
      <w:proofErr w:type="spellEnd"/>
      <w:r w:rsidR="0067278A" w:rsidRPr="00995282">
        <w:rPr>
          <w:rFonts w:ascii="Arial" w:hAnsi="Arial" w:cs="Arial"/>
          <w:bCs/>
          <w:sz w:val="24"/>
          <w:szCs w:val="24"/>
          <w:lang w:val="en-US"/>
        </w:rPr>
        <w:t xml:space="preserve"> </w:t>
      </w:r>
      <w:proofErr w:type="spellStart"/>
      <w:r w:rsidR="0067278A" w:rsidRPr="00995282">
        <w:rPr>
          <w:rFonts w:ascii="Arial" w:hAnsi="Arial" w:cs="Arial"/>
          <w:bCs/>
          <w:sz w:val="24"/>
          <w:szCs w:val="24"/>
          <w:lang w:val="en-US"/>
        </w:rPr>
        <w:t>pyrophosphatase</w:t>
      </w:r>
      <w:proofErr w:type="spellEnd"/>
      <w:r w:rsidR="0067278A" w:rsidRPr="00995282">
        <w:rPr>
          <w:rFonts w:ascii="Arial" w:hAnsi="Arial" w:cs="Arial"/>
          <w:bCs/>
          <w:sz w:val="24"/>
          <w:szCs w:val="24"/>
          <w:lang w:val="en-US"/>
        </w:rPr>
        <w:t xml:space="preserve"> </w:t>
      </w:r>
      <w:r w:rsidR="0067278A"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&lt;EndNote&gt;&lt;Cite&gt;&lt;Author&gt;Lin&lt;/Author&gt;&lt;Year&gt;2012&lt;/Year&gt;&lt;RecNum&gt;1781&lt;/RecNum&gt;&lt;DisplayText&gt;[48]&lt;/DisplayText&gt;&lt;record&gt;&lt;rec-number&gt;1781&lt;/rec-number&gt;&lt;foreign-keys&gt;&lt;key app="EN" db-id="axe299t24zfp0pexfzipze0sxvaszv90xspf" timestamp="1623757704"&gt;1781&lt;/key&gt;&lt;/foreign-keys&gt;&lt;ref-type name="Journal Article"&gt;17&lt;/ref-type&gt;&lt;contributors&gt;&lt;authors&gt;&lt;author&gt;Lin, S.-M.&lt;/author&gt;&lt;author&gt;Tsai, J.-Y.&lt;/author&gt;&lt;author&gt;Hsiao C.-D.&lt;/author&gt;&lt;author&gt;Huang, C.-L.&lt;/author&gt;&lt;author&gt;Chiu, C.-L.&lt;/author&gt;&lt;author&gt;Liu, M.-H.&lt;/author&gt;&lt;author&gt;Tung, J.-Y.&lt;/author&gt;&lt;author&gt;Liu, T.-H.&lt;/author&gt;&lt;author&gt;Pan, R.-L.&lt;/author&gt;&lt;author&gt;Sun, Y.-J.&lt;/author&gt;&lt;/authors&gt;&lt;/contributors&gt;&lt;titles&gt;&lt;title&gt;&lt;style face="normal" font="default" size="100%"&gt;Crystal structure of a membrane-embedded H&lt;/style&gt;&lt;style face="superscript" font="default" size="100%"&gt;+&lt;/style&gt;&lt;style face="normal" font="default" size="100%"&gt;-translocating pyrophosphatase&lt;/style&gt;&lt;/title&gt;&lt;secondary-title&gt;Nature&lt;/secondary-title&gt;&lt;/titles&gt;&lt;periodical&gt;&lt;full-title&gt;Nature&lt;/full-title&gt;&lt;/periodical&gt;&lt;pages&gt;399-403&lt;/pages&gt;&lt;volume&gt;484&lt;/volume&gt;&lt;dates&gt;&lt;year&gt;2012&lt;/year&gt;&lt;/dates&gt;&lt;urls&gt;&lt;/urls&gt;&lt;electronic-resource-num&gt;10.1038/nature10963&lt;/electronic-resource-num&gt;&lt;/record&gt;&lt;/Cite&gt;&lt;/EndNote&gt;</w:instrText>
      </w:r>
      <w:r w:rsidR="0067278A" w:rsidRPr="00995282">
        <w:rPr>
          <w:rFonts w:ascii="Arial" w:hAnsi="Arial" w:cs="Arial"/>
          <w:bCs/>
          <w:sz w:val="24"/>
          <w:lang w:val="en-US"/>
        </w:rPr>
        <w:fldChar w:fldCharType="separate"/>
      </w:r>
      <w:r w:rsidR="00905BFD" w:rsidRPr="00995282">
        <w:rPr>
          <w:rFonts w:ascii="Arial" w:hAnsi="Arial" w:cs="Arial"/>
          <w:bCs/>
          <w:noProof/>
          <w:sz w:val="24"/>
          <w:lang w:val="en-US"/>
        </w:rPr>
        <w:t>[48]</w:t>
      </w:r>
      <w:r w:rsidR="0067278A" w:rsidRPr="00995282">
        <w:rPr>
          <w:rFonts w:ascii="Arial" w:hAnsi="Arial" w:cs="Arial"/>
          <w:bCs/>
          <w:sz w:val="24"/>
          <w:lang w:val="en-US"/>
        </w:rPr>
        <w:fldChar w:fldCharType="end"/>
      </w:r>
      <w:r w:rsidR="000920B3" w:rsidRPr="00995282">
        <w:rPr>
          <w:rFonts w:ascii="Arial" w:hAnsi="Arial" w:cs="Arial"/>
          <w:bCs/>
          <w:sz w:val="24"/>
          <w:lang w:val="en-US"/>
        </w:rPr>
        <w:t xml:space="preserve">, </w:t>
      </w:r>
      <w:r w:rsidR="006F41BF" w:rsidRPr="00995282">
        <w:rPr>
          <w:rFonts w:ascii="Arial" w:hAnsi="Arial" w:cs="Arial"/>
          <w:bCs/>
          <w:sz w:val="24"/>
          <w:lang w:val="en-US"/>
        </w:rPr>
        <w:t>the Asp-</w:t>
      </w:r>
      <w:proofErr w:type="spellStart"/>
      <w:r w:rsidR="006F41BF" w:rsidRPr="00995282">
        <w:rPr>
          <w:rFonts w:ascii="Arial" w:hAnsi="Arial" w:cs="Arial"/>
          <w:bCs/>
          <w:sz w:val="24"/>
          <w:lang w:val="en-US"/>
        </w:rPr>
        <w:t>Asn</w:t>
      </w:r>
      <w:proofErr w:type="spellEnd"/>
      <w:r w:rsidR="006F41BF" w:rsidRPr="00995282">
        <w:rPr>
          <w:rFonts w:ascii="Arial" w:hAnsi="Arial" w:cs="Arial"/>
          <w:bCs/>
          <w:sz w:val="24"/>
          <w:lang w:val="en-US"/>
        </w:rPr>
        <w:t xml:space="preserve"> H-bond between </w:t>
      </w:r>
      <w:r w:rsidR="0067278A" w:rsidRPr="00995282">
        <w:rPr>
          <w:rFonts w:ascii="Arial" w:hAnsi="Arial" w:cs="Arial"/>
          <w:bCs/>
          <w:sz w:val="24"/>
          <w:szCs w:val="24"/>
          <w:lang w:val="en-US"/>
        </w:rPr>
        <w:t xml:space="preserve">D294 </w:t>
      </w:r>
      <w:r w:rsidR="006F41BF" w:rsidRPr="00995282">
        <w:rPr>
          <w:rFonts w:ascii="Arial" w:hAnsi="Arial" w:cs="Arial"/>
          <w:bCs/>
          <w:sz w:val="24"/>
          <w:szCs w:val="24"/>
          <w:lang w:val="en-US"/>
        </w:rPr>
        <w:t xml:space="preserve">and </w:t>
      </w:r>
      <w:r w:rsidR="0067278A" w:rsidRPr="00995282">
        <w:rPr>
          <w:rFonts w:ascii="Arial" w:hAnsi="Arial" w:cs="Arial"/>
          <w:bCs/>
          <w:sz w:val="24"/>
          <w:szCs w:val="24"/>
          <w:lang w:val="en-US"/>
        </w:rPr>
        <w:t>N738 (Figure</w:t>
      </w:r>
      <w:r w:rsidR="000920B3" w:rsidRPr="00995282">
        <w:rPr>
          <w:rFonts w:ascii="Arial" w:hAnsi="Arial" w:cs="Arial"/>
          <w:bCs/>
          <w:sz w:val="24"/>
          <w:szCs w:val="24"/>
          <w:lang w:val="en-US"/>
        </w:rPr>
        <w:t>s</w:t>
      </w:r>
      <w:r w:rsidR="006248B8" w:rsidRPr="00995282">
        <w:rPr>
          <w:rFonts w:ascii="Arial" w:hAnsi="Arial" w:cs="Arial"/>
          <w:bCs/>
          <w:sz w:val="24"/>
          <w:szCs w:val="24"/>
          <w:lang w:val="en-US"/>
        </w:rPr>
        <w:t xml:space="preserve"> 2</w:t>
      </w:r>
      <w:r w:rsidR="0067278A" w:rsidRPr="00995282">
        <w:rPr>
          <w:rFonts w:ascii="Arial" w:hAnsi="Arial" w:cs="Arial"/>
          <w:bCs/>
          <w:sz w:val="24"/>
          <w:szCs w:val="24"/>
          <w:lang w:val="en-US"/>
        </w:rPr>
        <w:t>C, S</w:t>
      </w:r>
      <w:r w:rsidR="006248B8" w:rsidRPr="00995282">
        <w:rPr>
          <w:rFonts w:ascii="Arial" w:hAnsi="Arial" w:cs="Arial"/>
          <w:bCs/>
          <w:sz w:val="24"/>
          <w:szCs w:val="24"/>
          <w:lang w:val="en-US"/>
        </w:rPr>
        <w:t>3</w:t>
      </w:r>
      <w:r w:rsidR="006F41BF" w:rsidRPr="00995282">
        <w:rPr>
          <w:rFonts w:ascii="Arial" w:hAnsi="Arial" w:cs="Arial"/>
          <w:bCs/>
          <w:sz w:val="24"/>
          <w:szCs w:val="24"/>
          <w:lang w:val="en-US"/>
        </w:rPr>
        <w:t xml:space="preserve">C) </w:t>
      </w:r>
      <w:r w:rsidR="00A13466" w:rsidRPr="00995282">
        <w:rPr>
          <w:rFonts w:ascii="Arial" w:hAnsi="Arial" w:cs="Arial"/>
          <w:bCs/>
          <w:sz w:val="24"/>
          <w:szCs w:val="24"/>
          <w:lang w:val="en-US"/>
        </w:rPr>
        <w:t xml:space="preserve">could be relevant for the conformational dynamics of the protein, because </w:t>
      </w:r>
      <w:r w:rsidR="0067278A" w:rsidRPr="00995282">
        <w:rPr>
          <w:rFonts w:ascii="Arial" w:hAnsi="Arial" w:cs="Arial"/>
          <w:bCs/>
          <w:sz w:val="24"/>
          <w:szCs w:val="24"/>
          <w:lang w:val="en-US"/>
        </w:rPr>
        <w:t>N738 stabilize</w:t>
      </w:r>
      <w:r w:rsidR="00444226" w:rsidRPr="00995282">
        <w:rPr>
          <w:rFonts w:ascii="Arial" w:hAnsi="Arial" w:cs="Arial"/>
          <w:bCs/>
          <w:sz w:val="24"/>
          <w:szCs w:val="24"/>
          <w:lang w:val="en-US"/>
        </w:rPr>
        <w:t>s</w:t>
      </w:r>
      <w:r w:rsidR="0067278A" w:rsidRPr="00995282">
        <w:rPr>
          <w:rFonts w:ascii="Arial" w:hAnsi="Arial" w:cs="Arial"/>
          <w:bCs/>
          <w:sz w:val="24"/>
          <w:szCs w:val="24"/>
          <w:lang w:val="en-US"/>
        </w:rPr>
        <w:t xml:space="preserve"> water molecules of </w:t>
      </w:r>
      <w:r w:rsidR="0067278A" w:rsidRPr="00995282">
        <w:rPr>
          <w:rFonts w:ascii="Arial" w:hAnsi="Arial" w:cs="Arial"/>
          <w:bCs/>
          <w:sz w:val="24"/>
          <w:szCs w:val="24"/>
          <w:lang w:val="en-US"/>
        </w:rPr>
        <w:lastRenderedPageBreak/>
        <w:t xml:space="preserve">the proton transfer path </w:t>
      </w:r>
      <w:r w:rsidR="0067278A"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&lt;EndNote&gt;&lt;Cite&gt;&lt;Author&gt;Lin&lt;/Author&gt;&lt;Year&gt;2012&lt;/Year&gt;&lt;RecNum&gt;1781&lt;/RecNum&gt;&lt;DisplayText&gt;[48]&lt;/DisplayText&gt;&lt;record&gt;&lt;rec-number&gt;1781&lt;/rec-number&gt;&lt;foreign-keys&gt;&lt;key app="EN" db-id="axe299t24zfp0pexfzipze0sxvaszv90xspf" timestamp="1623757704"&gt;1781&lt;/key&gt;&lt;/foreign-keys&gt;&lt;ref-type name="Journal Article"&gt;17&lt;/ref-type&gt;&lt;contributors&gt;&lt;authors&gt;&lt;author&gt;Lin, S.-M.&lt;/author&gt;&lt;author&gt;Tsai, J.-Y.&lt;/author&gt;&lt;author&gt;Hsiao C.-D.&lt;/author&gt;&lt;author&gt;Huang, C.-L.&lt;/author&gt;&lt;author&gt;Chiu, C.-L.&lt;/author&gt;&lt;author&gt;Liu, M.-H.&lt;/author&gt;&lt;author&gt;Tung, J.-Y.&lt;/author&gt;&lt;author&gt;Liu, T.-H.&lt;/author&gt;&lt;author&gt;Pan, R.-L.&lt;/author&gt;&lt;author&gt;Sun, Y.-J.&lt;/author&gt;&lt;/authors&gt;&lt;/contributors&gt;&lt;titles&gt;&lt;title&gt;&lt;style face="normal" font="default" size="100%"&gt;Crystal structure of a membrane-embedded H&lt;/style&gt;&lt;style face="superscript" font="default" size="100%"&gt;+&lt;/style&gt;&lt;style face="normal" font="default" size="100%"&gt;-translocating pyrophosphatase&lt;/style&gt;&lt;/title&gt;&lt;secondary-title&gt;Nature&lt;/secondary-title&gt;&lt;/titles&gt;&lt;periodical&gt;&lt;full-title&gt;Nature&lt;/full-title&gt;&lt;/periodical&gt;&lt;pages&gt;399-403&lt;/pages&gt;&lt;volume&gt;484&lt;/volume&gt;&lt;dates&gt;&lt;year&gt;2012&lt;/year&gt;&lt;/dates&gt;&lt;urls&gt;&lt;/urls&gt;&lt;electronic-resource-num&gt;10.1038/nature10963&lt;/electronic-resource-num&gt;&lt;/record&gt;&lt;/Cite&gt;&lt;/EndNote&gt;</w:instrText>
      </w:r>
      <w:r w:rsidR="0067278A" w:rsidRPr="00995282">
        <w:rPr>
          <w:rFonts w:ascii="Arial" w:hAnsi="Arial" w:cs="Arial"/>
          <w:bCs/>
          <w:sz w:val="24"/>
          <w:lang w:val="en-US"/>
        </w:rPr>
        <w:fldChar w:fldCharType="separate"/>
      </w:r>
      <w:r w:rsidR="00905BFD" w:rsidRPr="00995282">
        <w:rPr>
          <w:rFonts w:ascii="Arial" w:hAnsi="Arial" w:cs="Arial"/>
          <w:bCs/>
          <w:noProof/>
          <w:sz w:val="24"/>
          <w:lang w:val="en-US"/>
        </w:rPr>
        <w:t>[48]</w:t>
      </w:r>
      <w:r w:rsidR="0067278A" w:rsidRPr="00995282">
        <w:rPr>
          <w:rFonts w:ascii="Arial" w:hAnsi="Arial" w:cs="Arial"/>
          <w:bCs/>
          <w:sz w:val="24"/>
          <w:lang w:val="en-US"/>
        </w:rPr>
        <w:fldChar w:fldCharType="end"/>
      </w:r>
      <w:r w:rsidR="0067278A" w:rsidRPr="00995282">
        <w:rPr>
          <w:rFonts w:ascii="Arial" w:hAnsi="Arial" w:cs="Arial"/>
          <w:bCs/>
          <w:sz w:val="24"/>
          <w:szCs w:val="24"/>
          <w:lang w:val="en-US"/>
        </w:rPr>
        <w:t xml:space="preserve">. </w:t>
      </w:r>
      <w:r w:rsidR="006F41BF" w:rsidRPr="00995282">
        <w:rPr>
          <w:rFonts w:ascii="Arial" w:hAnsi="Arial" w:cs="Arial"/>
          <w:bCs/>
          <w:sz w:val="24"/>
          <w:szCs w:val="24"/>
          <w:lang w:val="en-US"/>
        </w:rPr>
        <w:t xml:space="preserve">The Mep2 fungal </w:t>
      </w:r>
      <w:proofErr w:type="spellStart"/>
      <w:r w:rsidR="006F41BF" w:rsidRPr="00995282">
        <w:rPr>
          <w:rFonts w:ascii="Arial" w:hAnsi="Arial" w:cs="Arial"/>
          <w:bCs/>
          <w:sz w:val="24"/>
          <w:szCs w:val="24"/>
          <w:lang w:val="en-US"/>
        </w:rPr>
        <w:t>transceptor</w:t>
      </w:r>
      <w:proofErr w:type="spellEnd"/>
      <w:r w:rsidR="006F41BF" w:rsidRPr="00995282">
        <w:rPr>
          <w:rFonts w:ascii="Arial" w:hAnsi="Arial" w:cs="Arial"/>
          <w:bCs/>
          <w:sz w:val="24"/>
          <w:szCs w:val="24"/>
          <w:lang w:val="en-US"/>
        </w:rPr>
        <w:t xml:space="preserve"> </w:t>
      </w:r>
      <w:r w:rsidR="006F41BF" w:rsidRPr="00995282">
        <w:rPr>
          <w:rFonts w:ascii="Arial" w:hAnsi="Arial" w:cs="Arial"/>
          <w:bCs/>
          <w:sz w:val="24"/>
          <w:szCs w:val="24"/>
          <w:lang w:val="en-US"/>
        </w:rPr>
        <w:fldChar w:fldCharType="begin"/>
      </w:r>
      <w:r w:rsidR="006F41BF" w:rsidRPr="00995282">
        <w:rPr>
          <w:rFonts w:ascii="Arial" w:hAnsi="Arial" w:cs="Arial"/>
          <w:bCs/>
          <w:sz w:val="24"/>
          <w:szCs w:val="24"/>
          <w:lang w:val="en-US"/>
        </w:rPr>
        <w:instrText xml:space="preserve"> ADDIN EN.CITE &lt;EndNote&gt;&lt;Cite&gt;&lt;Author&gt;van den Berg&lt;/Author&gt;&lt;Year&gt;2015&lt;/Year&gt;&lt;RecNum&gt;1782&lt;/RecNum&gt;&lt;DisplayText&gt;[51]&lt;/DisplayText&gt;&lt;record&gt;&lt;rec-number&gt;1782&lt;/rec-number&gt;&lt;foreign-keys&gt;&lt;key app="EN" db-id="axe299t24zfp0pexfzipze0sxvaszv90xspf" timestamp="1623760085"&gt;1782&lt;/key&gt;&lt;/foreign-keys&gt;&lt;ref-type name="Journal Article"&gt;17&lt;/ref-type&gt;&lt;contributors&gt;&lt;authors&gt;&lt;author&gt;van den Berg, B.&lt;/author&gt;&lt;author&gt;Chembath, A.&lt;/author&gt;&lt;author&gt;Jefferies, D.&lt;/author&gt;&lt;author&gt;Basle, A.&lt;/author&gt;&lt;author&gt;Khalid, S.&lt;/author&gt;&lt;author&gt;Rutherford, J.C.&lt;/author&gt;&lt;/authors&gt;&lt;/contributors&gt;&lt;titles&gt;&lt;title&gt;Structural basis for Mep2 ammonium trnsceptor activation by phosphorylation&lt;/title&gt;&lt;secondary-title&gt;Nature Comm.&lt;/secondary-title&gt;&lt;/titles&gt;&lt;periodical&gt;&lt;full-title&gt;Nature Comm.&lt;/full-title&gt;&lt;/periodical&gt;&lt;pages&gt;11337&lt;/pages&gt;&lt;volume&gt;7&lt;/volume&gt;&lt;dates&gt;&lt;year&gt;2015&lt;/year&gt;&lt;/dates&gt;&lt;urls&gt;&lt;/urls&gt;&lt;electronic-resource-num&gt;10.1038/ncomms11337&lt;/electronic-resource-num&gt;&lt;/record&gt;&lt;/Cite&gt;&lt;/EndNote&gt;</w:instrText>
      </w:r>
      <w:r w:rsidR="006F41BF" w:rsidRPr="00995282">
        <w:rPr>
          <w:rFonts w:ascii="Arial" w:hAnsi="Arial" w:cs="Arial"/>
          <w:bCs/>
          <w:sz w:val="24"/>
          <w:szCs w:val="24"/>
          <w:lang w:val="en-US"/>
        </w:rPr>
        <w:fldChar w:fldCharType="separate"/>
      </w:r>
      <w:r w:rsidR="006F41BF" w:rsidRPr="00995282">
        <w:rPr>
          <w:rFonts w:ascii="Arial" w:hAnsi="Arial" w:cs="Arial"/>
          <w:bCs/>
          <w:noProof/>
          <w:sz w:val="24"/>
          <w:szCs w:val="24"/>
          <w:lang w:val="en-US"/>
        </w:rPr>
        <w:t>[51]</w:t>
      </w:r>
      <w:r w:rsidR="006F41BF" w:rsidRPr="00995282">
        <w:rPr>
          <w:rFonts w:ascii="Arial" w:hAnsi="Arial" w:cs="Arial"/>
          <w:bCs/>
          <w:sz w:val="24"/>
          <w:szCs w:val="24"/>
          <w:lang w:val="en-US"/>
        </w:rPr>
        <w:fldChar w:fldCharType="end"/>
      </w:r>
      <w:r w:rsidR="006F41BF" w:rsidRPr="00995282">
        <w:rPr>
          <w:rFonts w:ascii="Arial" w:hAnsi="Arial" w:cs="Arial"/>
          <w:bCs/>
          <w:sz w:val="24"/>
          <w:szCs w:val="24"/>
          <w:lang w:val="en-US"/>
        </w:rPr>
        <w:t xml:space="preserve"> has t</w:t>
      </w:r>
      <w:r w:rsidR="0067278A" w:rsidRPr="00995282">
        <w:rPr>
          <w:rFonts w:ascii="Arial" w:hAnsi="Arial" w:cs="Arial"/>
          <w:bCs/>
          <w:sz w:val="24"/>
          <w:lang w:val="en-US"/>
        </w:rPr>
        <w:t>wo</w:t>
      </w:r>
      <w:r w:rsidR="0067278A" w:rsidRPr="00995282">
        <w:rPr>
          <w:rFonts w:ascii="Arial" w:hAnsi="Arial" w:cs="Arial"/>
          <w:bCs/>
          <w:sz w:val="24"/>
          <w:szCs w:val="24"/>
          <w:lang w:val="en-US"/>
        </w:rPr>
        <w:t xml:space="preserve"> Asp-</w:t>
      </w:r>
      <w:proofErr w:type="spellStart"/>
      <w:r w:rsidR="0067278A" w:rsidRPr="00995282">
        <w:rPr>
          <w:rFonts w:ascii="Arial" w:hAnsi="Arial" w:cs="Arial"/>
          <w:bCs/>
          <w:sz w:val="24"/>
          <w:szCs w:val="24"/>
          <w:lang w:val="en-US"/>
        </w:rPr>
        <w:t>Asn</w:t>
      </w:r>
      <w:proofErr w:type="spellEnd"/>
      <w:r w:rsidR="0067278A" w:rsidRPr="00995282">
        <w:rPr>
          <w:rFonts w:ascii="Arial" w:hAnsi="Arial" w:cs="Arial"/>
          <w:bCs/>
          <w:sz w:val="24"/>
          <w:szCs w:val="24"/>
          <w:lang w:val="en-US"/>
        </w:rPr>
        <w:t xml:space="preserve"> </w:t>
      </w:r>
      <w:r w:rsidR="000920B3" w:rsidRPr="00995282">
        <w:rPr>
          <w:rFonts w:ascii="Arial" w:hAnsi="Arial" w:cs="Arial"/>
          <w:bCs/>
          <w:sz w:val="24"/>
          <w:szCs w:val="24"/>
          <w:lang w:val="en-US"/>
        </w:rPr>
        <w:t>H-bonds</w:t>
      </w:r>
      <w:r w:rsidR="0067278A" w:rsidRPr="00995282">
        <w:rPr>
          <w:rFonts w:ascii="Arial" w:hAnsi="Arial" w:cs="Arial"/>
          <w:bCs/>
          <w:sz w:val="24"/>
          <w:szCs w:val="24"/>
          <w:lang w:val="en-US"/>
        </w:rPr>
        <w:t xml:space="preserve">, </w:t>
      </w:r>
      <w:r w:rsidR="006F41BF" w:rsidRPr="00995282">
        <w:rPr>
          <w:rFonts w:ascii="Arial" w:hAnsi="Arial" w:cs="Arial"/>
          <w:bCs/>
          <w:sz w:val="24"/>
          <w:szCs w:val="24"/>
          <w:lang w:val="en-US"/>
        </w:rPr>
        <w:t xml:space="preserve">between D365 and </w:t>
      </w:r>
      <w:r w:rsidR="0067278A" w:rsidRPr="00995282">
        <w:rPr>
          <w:rFonts w:ascii="Arial" w:hAnsi="Arial" w:cs="Arial"/>
          <w:bCs/>
          <w:sz w:val="24"/>
          <w:szCs w:val="24"/>
          <w:lang w:val="en-US"/>
        </w:rPr>
        <w:t>N246</w:t>
      </w:r>
      <w:r w:rsidR="006F41BF" w:rsidRPr="00995282">
        <w:rPr>
          <w:rFonts w:ascii="Arial" w:hAnsi="Arial" w:cs="Arial"/>
          <w:bCs/>
          <w:sz w:val="24"/>
          <w:szCs w:val="24"/>
          <w:lang w:val="en-US"/>
        </w:rPr>
        <w:t>,</w:t>
      </w:r>
      <w:r w:rsidR="0067278A" w:rsidRPr="00995282">
        <w:rPr>
          <w:rFonts w:ascii="Arial" w:hAnsi="Arial" w:cs="Arial"/>
          <w:bCs/>
          <w:sz w:val="24"/>
          <w:szCs w:val="24"/>
          <w:lang w:val="en-US"/>
        </w:rPr>
        <w:t xml:space="preserve"> </w:t>
      </w:r>
      <w:r w:rsidR="006F41BF" w:rsidRPr="00995282">
        <w:rPr>
          <w:rFonts w:ascii="Arial" w:hAnsi="Arial" w:cs="Arial"/>
          <w:bCs/>
          <w:sz w:val="24"/>
          <w:szCs w:val="24"/>
          <w:lang w:val="en-US"/>
        </w:rPr>
        <w:t>and between D273 and N321.</w:t>
      </w:r>
    </w:p>
    <w:p w14:paraId="52A2515E" w14:textId="7FA07B23" w:rsidR="0067278A" w:rsidRPr="00995282" w:rsidRDefault="0067278A" w:rsidP="009B1364">
      <w:pPr>
        <w:spacing w:after="0" w:line="480" w:lineRule="auto"/>
        <w:ind w:firstLine="284"/>
        <w:jc w:val="both"/>
        <w:rPr>
          <w:rFonts w:ascii="Arial" w:hAnsi="Arial" w:cs="Arial"/>
          <w:iCs/>
          <w:sz w:val="24"/>
          <w:szCs w:val="24"/>
          <w:lang w:val="en-US"/>
        </w:rPr>
      </w:pPr>
      <w:r w:rsidRPr="00995282">
        <w:rPr>
          <w:rFonts w:ascii="Arial" w:hAnsi="Arial" w:cs="Arial"/>
          <w:iCs/>
          <w:sz w:val="24"/>
          <w:szCs w:val="24"/>
          <w:lang w:val="en-US"/>
        </w:rPr>
        <w:t xml:space="preserve">H-bonds between backbone groups and </w:t>
      </w:r>
      <w:proofErr w:type="spellStart"/>
      <w:r w:rsidRPr="00995282">
        <w:rPr>
          <w:rFonts w:ascii="Arial" w:hAnsi="Arial" w:cs="Arial"/>
          <w:iCs/>
          <w:sz w:val="24"/>
          <w:szCs w:val="24"/>
          <w:lang w:val="en-US"/>
        </w:rPr>
        <w:t>sidechains</w:t>
      </w:r>
      <w:proofErr w:type="spellEnd"/>
      <w:r w:rsidRPr="00995282">
        <w:rPr>
          <w:rFonts w:ascii="Arial" w:hAnsi="Arial" w:cs="Arial"/>
          <w:iCs/>
          <w:sz w:val="24"/>
          <w:szCs w:val="24"/>
          <w:lang w:val="en-US"/>
        </w:rPr>
        <w:t xml:space="preserve"> of Asp/</w:t>
      </w:r>
      <w:proofErr w:type="spellStart"/>
      <w:r w:rsidRPr="00995282">
        <w:rPr>
          <w:rFonts w:ascii="Arial" w:hAnsi="Arial" w:cs="Arial"/>
          <w:iCs/>
          <w:sz w:val="24"/>
          <w:szCs w:val="24"/>
          <w:lang w:val="en-US"/>
        </w:rPr>
        <w:t>Glu</w:t>
      </w:r>
      <w:proofErr w:type="spellEnd"/>
      <w:r w:rsidRPr="00995282">
        <w:rPr>
          <w:rFonts w:ascii="Arial" w:hAnsi="Arial" w:cs="Arial"/>
          <w:iCs/>
          <w:sz w:val="24"/>
          <w:szCs w:val="24"/>
          <w:lang w:val="en-US"/>
        </w:rPr>
        <w:t xml:space="preserve">, </w:t>
      </w:r>
      <w:proofErr w:type="spellStart"/>
      <w:r w:rsidRPr="00995282">
        <w:rPr>
          <w:rFonts w:ascii="Arial" w:hAnsi="Arial" w:cs="Arial"/>
          <w:iCs/>
          <w:sz w:val="24"/>
          <w:szCs w:val="24"/>
          <w:lang w:val="en-US"/>
        </w:rPr>
        <w:t>Arg</w:t>
      </w:r>
      <w:proofErr w:type="spellEnd"/>
      <w:r w:rsidRPr="00995282">
        <w:rPr>
          <w:rFonts w:ascii="Arial" w:hAnsi="Arial" w:cs="Arial"/>
          <w:iCs/>
          <w:sz w:val="24"/>
          <w:szCs w:val="24"/>
          <w:lang w:val="en-US"/>
        </w:rPr>
        <w:t xml:space="preserve">, or </w:t>
      </w:r>
      <w:proofErr w:type="spellStart"/>
      <w:r w:rsidRPr="00995282">
        <w:rPr>
          <w:rFonts w:ascii="Arial" w:hAnsi="Arial" w:cs="Arial"/>
          <w:iCs/>
          <w:sz w:val="24"/>
          <w:szCs w:val="24"/>
          <w:lang w:val="en-US"/>
        </w:rPr>
        <w:t>Asn</w:t>
      </w:r>
      <w:proofErr w:type="spellEnd"/>
      <w:r w:rsidRPr="00995282">
        <w:rPr>
          <w:rFonts w:ascii="Arial" w:hAnsi="Arial" w:cs="Arial"/>
          <w:iCs/>
          <w:sz w:val="24"/>
          <w:szCs w:val="24"/>
          <w:lang w:val="en-US"/>
        </w:rPr>
        <w:t xml:space="preserve">, are found in proteins of all </w:t>
      </w:r>
      <w:proofErr w:type="spellStart"/>
      <w:r w:rsidRPr="00995282">
        <w:rPr>
          <w:rFonts w:ascii="Arial" w:hAnsi="Arial" w:cs="Arial"/>
          <w:iCs/>
          <w:sz w:val="24"/>
          <w:szCs w:val="24"/>
          <w:lang w:val="en-US"/>
        </w:rPr>
        <w:t>superfamilies</w:t>
      </w:r>
      <w:proofErr w:type="spellEnd"/>
      <w:r w:rsidRPr="00995282">
        <w:rPr>
          <w:rFonts w:ascii="Arial" w:hAnsi="Arial" w:cs="Arial"/>
          <w:iCs/>
          <w:sz w:val="24"/>
          <w:szCs w:val="24"/>
          <w:lang w:val="en-US"/>
        </w:rPr>
        <w:t xml:space="preserve"> we analyzed, except for the magnesium ion transporter-E that lacks backbone H-bonding of </w:t>
      </w:r>
      <w:proofErr w:type="spellStart"/>
      <w:r w:rsidRPr="00995282">
        <w:rPr>
          <w:rFonts w:ascii="Arial" w:hAnsi="Arial" w:cs="Arial"/>
          <w:iCs/>
          <w:sz w:val="24"/>
          <w:szCs w:val="24"/>
          <w:lang w:val="en-US"/>
        </w:rPr>
        <w:t>Asn</w:t>
      </w:r>
      <w:proofErr w:type="spellEnd"/>
      <w:r w:rsidRPr="00995282">
        <w:rPr>
          <w:rFonts w:ascii="Arial" w:hAnsi="Arial" w:cs="Arial"/>
          <w:iCs/>
          <w:sz w:val="24"/>
          <w:szCs w:val="24"/>
          <w:lang w:val="en-US"/>
        </w:rPr>
        <w:t xml:space="preserve"> </w:t>
      </w:r>
      <w:proofErr w:type="spellStart"/>
      <w:r w:rsidRPr="00995282">
        <w:rPr>
          <w:rFonts w:ascii="Arial" w:hAnsi="Arial" w:cs="Arial"/>
          <w:iCs/>
          <w:sz w:val="24"/>
          <w:szCs w:val="24"/>
          <w:lang w:val="en-US"/>
        </w:rPr>
        <w:t>sidechains</w:t>
      </w:r>
      <w:proofErr w:type="spellEnd"/>
      <w:r w:rsidRPr="00995282">
        <w:rPr>
          <w:rFonts w:ascii="Arial" w:hAnsi="Arial" w:cs="Arial"/>
          <w:iCs/>
          <w:sz w:val="24"/>
          <w:szCs w:val="24"/>
          <w:lang w:val="en-US"/>
        </w:rPr>
        <w:t xml:space="preserve"> (Figure 1A). H-bonds between </w:t>
      </w:r>
      <w:proofErr w:type="spellStart"/>
      <w:r w:rsidRPr="00995282">
        <w:rPr>
          <w:rFonts w:ascii="Arial" w:hAnsi="Arial" w:cs="Arial"/>
          <w:iCs/>
          <w:sz w:val="24"/>
          <w:szCs w:val="24"/>
          <w:lang w:val="en-US"/>
        </w:rPr>
        <w:t>Ser</w:t>
      </w:r>
      <w:proofErr w:type="spellEnd"/>
      <w:r w:rsidRPr="00995282">
        <w:rPr>
          <w:rFonts w:ascii="Arial" w:hAnsi="Arial" w:cs="Arial"/>
          <w:iCs/>
          <w:sz w:val="24"/>
          <w:szCs w:val="24"/>
          <w:lang w:val="en-US"/>
        </w:rPr>
        <w:t>/</w:t>
      </w:r>
      <w:proofErr w:type="spellStart"/>
      <w:r w:rsidRPr="00995282">
        <w:rPr>
          <w:rFonts w:ascii="Arial" w:hAnsi="Arial" w:cs="Arial"/>
          <w:iCs/>
          <w:sz w:val="24"/>
          <w:szCs w:val="24"/>
          <w:lang w:val="en-US"/>
        </w:rPr>
        <w:t>Thr</w:t>
      </w:r>
      <w:proofErr w:type="spellEnd"/>
      <w:r w:rsidRPr="00995282">
        <w:rPr>
          <w:rFonts w:ascii="Arial" w:hAnsi="Arial" w:cs="Arial"/>
          <w:iCs/>
          <w:sz w:val="24"/>
          <w:szCs w:val="24"/>
          <w:lang w:val="en-US"/>
        </w:rPr>
        <w:t xml:space="preserve"> and </w:t>
      </w:r>
      <w:proofErr w:type="spellStart"/>
      <w:r w:rsidRPr="00995282">
        <w:rPr>
          <w:rFonts w:ascii="Arial" w:hAnsi="Arial" w:cs="Arial"/>
          <w:iCs/>
          <w:sz w:val="24"/>
          <w:szCs w:val="24"/>
          <w:lang w:val="en-US"/>
        </w:rPr>
        <w:t>Asn</w:t>
      </w:r>
      <w:proofErr w:type="spellEnd"/>
      <w:r w:rsidRPr="00995282">
        <w:rPr>
          <w:rFonts w:ascii="Arial" w:hAnsi="Arial" w:cs="Arial"/>
          <w:iCs/>
          <w:sz w:val="24"/>
          <w:szCs w:val="24"/>
          <w:lang w:val="en-US"/>
        </w:rPr>
        <w:t xml:space="preserve"> </w:t>
      </w:r>
      <w:proofErr w:type="spellStart"/>
      <w:r w:rsidRPr="00995282">
        <w:rPr>
          <w:rFonts w:ascii="Arial" w:hAnsi="Arial" w:cs="Arial"/>
          <w:iCs/>
          <w:sz w:val="24"/>
          <w:szCs w:val="24"/>
          <w:lang w:val="en-US"/>
        </w:rPr>
        <w:t>sidechains</w:t>
      </w:r>
      <w:proofErr w:type="spellEnd"/>
      <w:r w:rsidRPr="00995282">
        <w:rPr>
          <w:rFonts w:ascii="Arial" w:hAnsi="Arial" w:cs="Arial"/>
          <w:iCs/>
          <w:sz w:val="24"/>
          <w:szCs w:val="24"/>
          <w:lang w:val="en-US"/>
        </w:rPr>
        <w:t xml:space="preserve"> have relatively moderate presence </w:t>
      </w:r>
      <w:r w:rsidR="00C66DAB" w:rsidRPr="00995282">
        <w:rPr>
          <w:rFonts w:ascii="Arial" w:hAnsi="Arial" w:cs="Arial"/>
          <w:iCs/>
          <w:sz w:val="24"/>
          <w:szCs w:val="24"/>
          <w:lang w:val="en-US"/>
        </w:rPr>
        <w:t xml:space="preserve">in all structures included in our database </w:t>
      </w:r>
      <w:r w:rsidRPr="00995282">
        <w:rPr>
          <w:rFonts w:ascii="Arial" w:hAnsi="Arial" w:cs="Arial"/>
          <w:iCs/>
          <w:sz w:val="24"/>
          <w:szCs w:val="24"/>
          <w:lang w:val="en-US"/>
        </w:rPr>
        <w:t xml:space="preserve">(Figure 2C). </w:t>
      </w:r>
    </w:p>
    <w:p w14:paraId="2060C40E" w14:textId="3CA533B9" w:rsidR="006254F9" w:rsidRPr="00995282" w:rsidRDefault="00C10D08" w:rsidP="009B1364">
      <w:pPr>
        <w:spacing w:after="0" w:line="480" w:lineRule="auto"/>
        <w:ind w:firstLine="284"/>
        <w:jc w:val="both"/>
        <w:rPr>
          <w:rFonts w:ascii="Arial" w:hAnsi="Arial" w:cs="Arial"/>
          <w:iCs/>
          <w:sz w:val="24"/>
          <w:szCs w:val="24"/>
          <w:lang w:val="en-US"/>
        </w:rPr>
      </w:pPr>
      <w:r w:rsidRPr="00995282">
        <w:rPr>
          <w:rFonts w:ascii="Arial" w:hAnsi="Arial" w:cs="Arial"/>
          <w:iCs/>
          <w:sz w:val="24"/>
          <w:szCs w:val="24"/>
          <w:lang w:val="en-US"/>
        </w:rPr>
        <w:t xml:space="preserve">Overall, observations </w:t>
      </w:r>
      <w:r w:rsidR="000728CB" w:rsidRPr="00995282">
        <w:rPr>
          <w:rFonts w:ascii="Arial" w:hAnsi="Arial" w:cs="Arial"/>
          <w:iCs/>
          <w:sz w:val="24"/>
          <w:szCs w:val="24"/>
          <w:lang w:val="en-US"/>
        </w:rPr>
        <w:t xml:space="preserve">presented </w:t>
      </w:r>
      <w:r w:rsidR="00033A5E" w:rsidRPr="00995282">
        <w:rPr>
          <w:rFonts w:ascii="Arial" w:hAnsi="Arial" w:cs="Arial"/>
          <w:iCs/>
          <w:sz w:val="24"/>
          <w:szCs w:val="24"/>
          <w:lang w:val="en-US"/>
        </w:rPr>
        <w:t xml:space="preserve">above </w:t>
      </w:r>
      <w:r w:rsidRPr="00995282">
        <w:rPr>
          <w:rFonts w:ascii="Arial" w:hAnsi="Arial" w:cs="Arial"/>
          <w:iCs/>
          <w:sz w:val="24"/>
          <w:szCs w:val="24"/>
          <w:lang w:val="en-US"/>
        </w:rPr>
        <w:t xml:space="preserve">on H-bond motifs </w:t>
      </w:r>
      <w:r w:rsidR="00033A5E" w:rsidRPr="00995282">
        <w:rPr>
          <w:rFonts w:ascii="Arial" w:hAnsi="Arial" w:cs="Arial"/>
          <w:iCs/>
          <w:sz w:val="24"/>
          <w:szCs w:val="24"/>
          <w:lang w:val="en-US"/>
        </w:rPr>
        <w:t xml:space="preserve">identified </w:t>
      </w:r>
      <w:r w:rsidRPr="00995282">
        <w:rPr>
          <w:rFonts w:ascii="Arial" w:hAnsi="Arial" w:cs="Arial"/>
          <w:iCs/>
          <w:sz w:val="24"/>
          <w:szCs w:val="24"/>
          <w:lang w:val="en-US"/>
        </w:rPr>
        <w:t xml:space="preserve">for </w:t>
      </w:r>
      <w:r w:rsidRPr="00995282">
        <w:rPr>
          <w:rFonts w:ascii="Arial" w:hAnsi="Arial" w:cs="Arial"/>
          <w:i/>
          <w:iCs/>
          <w:sz w:val="24"/>
          <w:szCs w:val="24"/>
          <w:lang w:val="en-US"/>
        </w:rPr>
        <w:t>Set-A</w:t>
      </w:r>
      <w:r w:rsidRPr="00995282">
        <w:rPr>
          <w:rFonts w:ascii="Arial" w:hAnsi="Arial" w:cs="Arial"/>
          <w:iCs/>
          <w:sz w:val="24"/>
          <w:szCs w:val="24"/>
          <w:lang w:val="en-US"/>
        </w:rPr>
        <w:t xml:space="preserve"> (</w:t>
      </w:r>
      <w:r w:rsidR="00744D18" w:rsidRPr="00995282">
        <w:rPr>
          <w:rFonts w:ascii="Arial" w:hAnsi="Arial" w:cs="Arial"/>
          <w:iCs/>
          <w:sz w:val="24"/>
          <w:szCs w:val="24"/>
          <w:lang w:val="en-US"/>
        </w:rPr>
        <w:t>Figures 1, 2</w:t>
      </w:r>
      <w:r w:rsidRPr="00995282">
        <w:rPr>
          <w:rFonts w:ascii="Arial" w:hAnsi="Arial" w:cs="Arial"/>
          <w:iCs/>
          <w:sz w:val="24"/>
          <w:szCs w:val="24"/>
          <w:lang w:val="en-US"/>
        </w:rPr>
        <w:t xml:space="preserve">) remain </w:t>
      </w:r>
      <w:r w:rsidR="00744D18" w:rsidRPr="00995282">
        <w:rPr>
          <w:rFonts w:ascii="Arial" w:hAnsi="Arial" w:cs="Arial"/>
          <w:iCs/>
          <w:sz w:val="24"/>
          <w:szCs w:val="24"/>
          <w:lang w:val="en-US"/>
        </w:rPr>
        <w:t xml:space="preserve">qualitatively </w:t>
      </w:r>
      <w:r w:rsidRPr="00995282">
        <w:rPr>
          <w:rFonts w:ascii="Arial" w:hAnsi="Arial" w:cs="Arial"/>
          <w:iCs/>
          <w:sz w:val="24"/>
          <w:szCs w:val="24"/>
          <w:lang w:val="en-US"/>
        </w:rPr>
        <w:t xml:space="preserve">similar when </w:t>
      </w:r>
      <w:r w:rsidR="006F41BF" w:rsidRPr="00995282">
        <w:rPr>
          <w:rFonts w:ascii="Arial" w:hAnsi="Arial" w:cs="Arial"/>
          <w:iCs/>
          <w:sz w:val="24"/>
          <w:szCs w:val="24"/>
          <w:lang w:val="en-US"/>
        </w:rPr>
        <w:t>analyses are repeated for</w:t>
      </w:r>
      <w:r w:rsidRPr="00995282">
        <w:rPr>
          <w:rFonts w:ascii="Arial" w:hAnsi="Arial" w:cs="Arial"/>
          <w:iCs/>
          <w:sz w:val="24"/>
          <w:szCs w:val="24"/>
          <w:lang w:val="en-US"/>
        </w:rPr>
        <w:t xml:space="preserve"> </w:t>
      </w:r>
      <w:r w:rsidRPr="00995282">
        <w:rPr>
          <w:rFonts w:ascii="Arial" w:hAnsi="Arial" w:cs="Arial"/>
          <w:i/>
          <w:iCs/>
          <w:sz w:val="24"/>
          <w:szCs w:val="24"/>
          <w:lang w:val="en-US"/>
        </w:rPr>
        <w:t>Set-A1</w:t>
      </w:r>
      <w:r w:rsidRPr="00995282">
        <w:rPr>
          <w:rFonts w:ascii="Arial" w:hAnsi="Arial" w:cs="Arial"/>
          <w:iCs/>
          <w:sz w:val="24"/>
          <w:szCs w:val="24"/>
          <w:lang w:val="en-US"/>
        </w:rPr>
        <w:t xml:space="preserve"> (</w:t>
      </w:r>
      <w:r w:rsidR="006F41BF" w:rsidRPr="00995282">
        <w:rPr>
          <w:rFonts w:ascii="Arial" w:hAnsi="Arial" w:cs="Arial"/>
          <w:iCs/>
          <w:sz w:val="24"/>
          <w:szCs w:val="24"/>
          <w:lang w:val="en-US"/>
        </w:rPr>
        <w:t>Figures S10-</w:t>
      </w:r>
      <w:r w:rsidR="008407EF" w:rsidRPr="00995282">
        <w:rPr>
          <w:rFonts w:ascii="Arial" w:hAnsi="Arial" w:cs="Arial"/>
          <w:iCs/>
          <w:sz w:val="24"/>
          <w:szCs w:val="24"/>
          <w:lang w:val="en-US"/>
        </w:rPr>
        <w:t>S14</w:t>
      </w:r>
      <w:r w:rsidR="00744D18" w:rsidRPr="00995282">
        <w:rPr>
          <w:rFonts w:ascii="Arial" w:hAnsi="Arial" w:cs="Arial"/>
          <w:iCs/>
          <w:sz w:val="24"/>
          <w:szCs w:val="24"/>
          <w:lang w:val="en-US"/>
        </w:rPr>
        <w:t xml:space="preserve">), suggesting that </w:t>
      </w:r>
      <w:r w:rsidR="00033A5E" w:rsidRPr="00995282">
        <w:rPr>
          <w:rFonts w:ascii="Arial" w:hAnsi="Arial" w:cs="Arial"/>
          <w:iCs/>
          <w:sz w:val="24"/>
          <w:szCs w:val="24"/>
          <w:lang w:val="en-US"/>
        </w:rPr>
        <w:t xml:space="preserve">any </w:t>
      </w:r>
      <w:r w:rsidR="00744D18" w:rsidRPr="00995282">
        <w:rPr>
          <w:rFonts w:ascii="Arial" w:hAnsi="Arial" w:cs="Arial"/>
          <w:iCs/>
          <w:sz w:val="24"/>
          <w:szCs w:val="24"/>
          <w:lang w:val="en-US"/>
        </w:rPr>
        <w:t xml:space="preserve">potential bias from multiple entries of </w:t>
      </w:r>
      <w:r w:rsidR="006F41BF" w:rsidRPr="00995282">
        <w:rPr>
          <w:rFonts w:ascii="Arial" w:hAnsi="Arial" w:cs="Arial"/>
          <w:iCs/>
          <w:sz w:val="24"/>
          <w:szCs w:val="24"/>
          <w:lang w:val="en-US"/>
        </w:rPr>
        <w:t>a number of</w:t>
      </w:r>
      <w:r w:rsidR="00744D18" w:rsidRPr="00995282">
        <w:rPr>
          <w:rFonts w:ascii="Arial" w:hAnsi="Arial" w:cs="Arial"/>
          <w:iCs/>
          <w:sz w:val="24"/>
          <w:szCs w:val="24"/>
          <w:lang w:val="en-US"/>
        </w:rPr>
        <w:t xml:space="preserve"> protein</w:t>
      </w:r>
      <w:r w:rsidR="006F41BF" w:rsidRPr="00995282">
        <w:rPr>
          <w:rFonts w:ascii="Arial" w:hAnsi="Arial" w:cs="Arial"/>
          <w:iCs/>
          <w:sz w:val="24"/>
          <w:szCs w:val="24"/>
          <w:lang w:val="en-US"/>
        </w:rPr>
        <w:t>s</w:t>
      </w:r>
      <w:r w:rsidR="00744D18" w:rsidRPr="00995282">
        <w:rPr>
          <w:rFonts w:ascii="Arial" w:hAnsi="Arial" w:cs="Arial"/>
          <w:iCs/>
          <w:sz w:val="24"/>
          <w:szCs w:val="24"/>
          <w:lang w:val="en-US"/>
        </w:rPr>
        <w:t xml:space="preserve"> in </w:t>
      </w:r>
      <w:r w:rsidR="00744D18" w:rsidRPr="00995282">
        <w:rPr>
          <w:rFonts w:ascii="Arial" w:hAnsi="Arial" w:cs="Arial"/>
          <w:i/>
          <w:iCs/>
          <w:sz w:val="24"/>
          <w:szCs w:val="24"/>
          <w:lang w:val="en-US"/>
        </w:rPr>
        <w:t>Set-A</w:t>
      </w:r>
      <w:r w:rsidR="00744D18" w:rsidRPr="00995282">
        <w:rPr>
          <w:rFonts w:ascii="Arial" w:hAnsi="Arial" w:cs="Arial"/>
          <w:iCs/>
          <w:sz w:val="24"/>
          <w:szCs w:val="24"/>
          <w:lang w:val="en-US"/>
        </w:rPr>
        <w:t xml:space="preserve"> </w:t>
      </w:r>
      <w:r w:rsidR="006F41BF" w:rsidRPr="00995282">
        <w:rPr>
          <w:rFonts w:ascii="Arial" w:hAnsi="Arial" w:cs="Arial"/>
          <w:iCs/>
          <w:sz w:val="24"/>
          <w:szCs w:val="24"/>
          <w:lang w:val="en-US"/>
        </w:rPr>
        <w:t xml:space="preserve">(Tables S3, S4) </w:t>
      </w:r>
      <w:r w:rsidR="00744D18" w:rsidRPr="00995282">
        <w:rPr>
          <w:rFonts w:ascii="Arial" w:hAnsi="Arial" w:cs="Arial"/>
          <w:iCs/>
          <w:sz w:val="24"/>
          <w:szCs w:val="24"/>
          <w:lang w:val="en-US"/>
        </w:rPr>
        <w:t>is relatively small.</w:t>
      </w:r>
      <w:r w:rsidR="00033A5E" w:rsidRPr="00995282">
        <w:rPr>
          <w:rFonts w:ascii="Arial" w:hAnsi="Arial" w:cs="Arial"/>
          <w:iCs/>
          <w:sz w:val="24"/>
          <w:szCs w:val="24"/>
          <w:lang w:val="en-US"/>
        </w:rPr>
        <w:t xml:space="preserve"> For subsets </w:t>
      </w:r>
      <w:r w:rsidR="00033A5E" w:rsidRPr="00995282">
        <w:rPr>
          <w:rFonts w:ascii="Arial" w:hAnsi="Arial" w:cs="Arial"/>
          <w:i/>
          <w:iCs/>
          <w:sz w:val="24"/>
          <w:szCs w:val="24"/>
          <w:lang w:val="en-US"/>
        </w:rPr>
        <w:t>Set-A1m</w:t>
      </w:r>
      <w:r w:rsidR="00033A5E" w:rsidRPr="00995282">
        <w:rPr>
          <w:rFonts w:ascii="Arial" w:hAnsi="Arial" w:cs="Arial"/>
          <w:iCs/>
          <w:sz w:val="24"/>
          <w:szCs w:val="24"/>
          <w:lang w:val="en-US"/>
        </w:rPr>
        <w:t xml:space="preserve"> and </w:t>
      </w:r>
      <w:r w:rsidR="00033A5E" w:rsidRPr="00995282">
        <w:rPr>
          <w:rFonts w:ascii="Arial" w:hAnsi="Arial" w:cs="Arial"/>
          <w:i/>
          <w:iCs/>
          <w:sz w:val="24"/>
          <w:szCs w:val="24"/>
          <w:lang w:val="en-US"/>
        </w:rPr>
        <w:t>Set-A1g</w:t>
      </w:r>
      <w:r w:rsidR="00033A5E" w:rsidRPr="00995282">
        <w:rPr>
          <w:rFonts w:ascii="Arial" w:hAnsi="Arial" w:cs="Arial"/>
          <w:iCs/>
          <w:sz w:val="24"/>
          <w:szCs w:val="24"/>
          <w:lang w:val="en-US"/>
        </w:rPr>
        <w:t xml:space="preserve"> </w:t>
      </w:r>
      <w:r w:rsidR="006F41BF" w:rsidRPr="00995282">
        <w:rPr>
          <w:rFonts w:ascii="Arial" w:hAnsi="Arial" w:cs="Arial"/>
          <w:iCs/>
          <w:sz w:val="24"/>
          <w:szCs w:val="24"/>
          <w:lang w:val="en-US"/>
        </w:rPr>
        <w:t xml:space="preserve">(Table S5) </w:t>
      </w:r>
      <w:r w:rsidR="00033A5E" w:rsidRPr="00995282">
        <w:rPr>
          <w:rFonts w:ascii="Arial" w:hAnsi="Arial" w:cs="Arial"/>
          <w:iCs/>
          <w:sz w:val="24"/>
          <w:szCs w:val="24"/>
          <w:lang w:val="en-US"/>
        </w:rPr>
        <w:t>we note that Asp-</w:t>
      </w:r>
      <w:proofErr w:type="spellStart"/>
      <w:r w:rsidR="00033A5E" w:rsidRPr="00995282">
        <w:rPr>
          <w:rFonts w:ascii="Arial" w:hAnsi="Arial" w:cs="Arial"/>
          <w:iCs/>
          <w:sz w:val="24"/>
          <w:szCs w:val="24"/>
          <w:lang w:val="en-US"/>
        </w:rPr>
        <w:t>Asn</w:t>
      </w:r>
      <w:proofErr w:type="spellEnd"/>
      <w:r w:rsidR="00033A5E" w:rsidRPr="00995282">
        <w:rPr>
          <w:rFonts w:ascii="Arial" w:hAnsi="Arial" w:cs="Arial"/>
          <w:iCs/>
          <w:sz w:val="24"/>
          <w:szCs w:val="24"/>
          <w:lang w:val="en-US"/>
        </w:rPr>
        <w:t xml:space="preserve"> H-bonds are more frequently present in </w:t>
      </w:r>
      <w:r w:rsidR="00033A5E" w:rsidRPr="00995282">
        <w:rPr>
          <w:rFonts w:ascii="Arial" w:hAnsi="Arial" w:cs="Arial"/>
          <w:i/>
          <w:iCs/>
          <w:sz w:val="24"/>
          <w:szCs w:val="24"/>
          <w:lang w:val="en-US"/>
        </w:rPr>
        <w:t>Set-A1g</w:t>
      </w:r>
      <w:r w:rsidR="006F41BF" w:rsidRPr="00995282">
        <w:rPr>
          <w:rFonts w:ascii="Arial" w:hAnsi="Arial" w:cs="Arial"/>
          <w:iCs/>
          <w:sz w:val="24"/>
          <w:szCs w:val="24"/>
          <w:lang w:val="en-US"/>
        </w:rPr>
        <w:t xml:space="preserve"> (GPCRs)</w:t>
      </w:r>
      <w:r w:rsidR="00033A5E" w:rsidRPr="00995282">
        <w:rPr>
          <w:rFonts w:ascii="Arial" w:hAnsi="Arial" w:cs="Arial"/>
          <w:iCs/>
          <w:sz w:val="24"/>
          <w:szCs w:val="24"/>
          <w:lang w:val="en-US"/>
        </w:rPr>
        <w:t xml:space="preserve"> than in </w:t>
      </w:r>
      <w:r w:rsidR="006F41BF" w:rsidRPr="00995282">
        <w:rPr>
          <w:rFonts w:ascii="Arial" w:hAnsi="Arial" w:cs="Arial"/>
          <w:i/>
          <w:iCs/>
          <w:sz w:val="24"/>
          <w:szCs w:val="24"/>
          <w:lang w:val="en-US"/>
        </w:rPr>
        <w:t>Set-A1m</w:t>
      </w:r>
      <w:r w:rsidR="006F41BF" w:rsidRPr="00995282">
        <w:rPr>
          <w:rFonts w:ascii="Arial" w:hAnsi="Arial" w:cs="Arial"/>
          <w:iCs/>
          <w:sz w:val="24"/>
          <w:szCs w:val="24"/>
          <w:lang w:val="en-US"/>
        </w:rPr>
        <w:t xml:space="preserve"> (</w:t>
      </w:r>
      <w:r w:rsidR="00033A5E" w:rsidRPr="00995282">
        <w:rPr>
          <w:rFonts w:ascii="Arial" w:hAnsi="Arial" w:cs="Arial"/>
          <w:iCs/>
          <w:sz w:val="24"/>
          <w:szCs w:val="24"/>
          <w:lang w:val="en-US"/>
        </w:rPr>
        <w:t xml:space="preserve">microbial and algal </w:t>
      </w:r>
      <w:proofErr w:type="spellStart"/>
      <w:r w:rsidR="00033A5E" w:rsidRPr="00995282">
        <w:rPr>
          <w:rFonts w:ascii="Arial" w:hAnsi="Arial" w:cs="Arial"/>
          <w:iCs/>
          <w:sz w:val="24"/>
          <w:szCs w:val="24"/>
          <w:lang w:val="en-US"/>
        </w:rPr>
        <w:t>rhodopsins</w:t>
      </w:r>
      <w:proofErr w:type="spellEnd"/>
      <w:r w:rsidR="006F41BF" w:rsidRPr="00995282">
        <w:rPr>
          <w:rFonts w:ascii="Arial" w:hAnsi="Arial" w:cs="Arial"/>
          <w:iCs/>
          <w:sz w:val="24"/>
          <w:szCs w:val="24"/>
          <w:lang w:val="en-US"/>
        </w:rPr>
        <w:t>)</w:t>
      </w:r>
      <w:r w:rsidR="006248B8" w:rsidRPr="00995282">
        <w:rPr>
          <w:rFonts w:ascii="Arial" w:hAnsi="Arial" w:cs="Arial"/>
          <w:iCs/>
          <w:sz w:val="24"/>
          <w:szCs w:val="24"/>
          <w:lang w:val="en-US"/>
        </w:rPr>
        <w:t xml:space="preserve"> (Figure 1F)</w:t>
      </w:r>
      <w:r w:rsidR="006F41BF" w:rsidRPr="00995282">
        <w:rPr>
          <w:rFonts w:ascii="Arial" w:hAnsi="Arial" w:cs="Arial"/>
          <w:iCs/>
          <w:sz w:val="24"/>
          <w:szCs w:val="24"/>
          <w:lang w:val="en-US"/>
        </w:rPr>
        <w:t>. T</w:t>
      </w:r>
      <w:r w:rsidR="00033A5E" w:rsidRPr="00995282">
        <w:rPr>
          <w:rFonts w:ascii="Arial" w:hAnsi="Arial" w:cs="Arial"/>
          <w:iCs/>
          <w:sz w:val="24"/>
          <w:szCs w:val="24"/>
          <w:lang w:val="en-US"/>
        </w:rPr>
        <w:t>aken together</w:t>
      </w:r>
      <w:r w:rsidR="006F41BF" w:rsidRPr="00995282">
        <w:rPr>
          <w:rFonts w:ascii="Arial" w:hAnsi="Arial" w:cs="Arial"/>
          <w:iCs/>
          <w:sz w:val="24"/>
          <w:szCs w:val="24"/>
          <w:lang w:val="en-US"/>
        </w:rPr>
        <w:t>,</w:t>
      </w:r>
      <w:r w:rsidR="000728CB" w:rsidRPr="00995282">
        <w:rPr>
          <w:rFonts w:ascii="Arial" w:hAnsi="Arial" w:cs="Arial"/>
          <w:iCs/>
          <w:sz w:val="24"/>
          <w:szCs w:val="24"/>
          <w:lang w:val="en-US"/>
        </w:rPr>
        <w:t xml:space="preserve"> there are more Asp-</w:t>
      </w:r>
      <w:proofErr w:type="spellStart"/>
      <w:r w:rsidR="000728CB" w:rsidRPr="00995282">
        <w:rPr>
          <w:rFonts w:ascii="Arial" w:hAnsi="Arial" w:cs="Arial"/>
          <w:iCs/>
          <w:sz w:val="24"/>
          <w:szCs w:val="24"/>
          <w:lang w:val="en-US"/>
        </w:rPr>
        <w:t>Asn</w:t>
      </w:r>
      <w:proofErr w:type="spellEnd"/>
      <w:r w:rsidR="000728CB" w:rsidRPr="00995282">
        <w:rPr>
          <w:rFonts w:ascii="Arial" w:hAnsi="Arial" w:cs="Arial"/>
          <w:iCs/>
          <w:sz w:val="24"/>
          <w:szCs w:val="24"/>
          <w:lang w:val="en-US"/>
        </w:rPr>
        <w:t xml:space="preserve"> and </w:t>
      </w:r>
      <w:proofErr w:type="spellStart"/>
      <w:r w:rsidR="000728CB" w:rsidRPr="00995282">
        <w:rPr>
          <w:rFonts w:ascii="Arial" w:hAnsi="Arial" w:cs="Arial"/>
          <w:iCs/>
          <w:sz w:val="24"/>
          <w:szCs w:val="24"/>
          <w:lang w:val="en-US"/>
        </w:rPr>
        <w:t>S</w:t>
      </w:r>
      <w:r w:rsidR="00033A5E" w:rsidRPr="00995282">
        <w:rPr>
          <w:rFonts w:ascii="Arial" w:hAnsi="Arial" w:cs="Arial"/>
          <w:iCs/>
          <w:sz w:val="24"/>
          <w:szCs w:val="24"/>
          <w:lang w:val="en-US"/>
        </w:rPr>
        <w:t>er</w:t>
      </w:r>
      <w:proofErr w:type="spellEnd"/>
      <w:r w:rsidR="00033A5E" w:rsidRPr="00995282">
        <w:rPr>
          <w:rFonts w:ascii="Arial" w:hAnsi="Arial" w:cs="Arial"/>
          <w:iCs/>
          <w:sz w:val="24"/>
          <w:szCs w:val="24"/>
          <w:lang w:val="en-US"/>
        </w:rPr>
        <w:t>/</w:t>
      </w:r>
      <w:proofErr w:type="spellStart"/>
      <w:r w:rsidR="00033A5E" w:rsidRPr="00995282">
        <w:rPr>
          <w:rFonts w:ascii="Arial" w:hAnsi="Arial" w:cs="Arial"/>
          <w:iCs/>
          <w:sz w:val="24"/>
          <w:szCs w:val="24"/>
          <w:lang w:val="en-US"/>
        </w:rPr>
        <w:t>Thr-Asn</w:t>
      </w:r>
      <w:proofErr w:type="spellEnd"/>
      <w:r w:rsidR="00033A5E" w:rsidRPr="00995282">
        <w:rPr>
          <w:rFonts w:ascii="Arial" w:hAnsi="Arial" w:cs="Arial"/>
          <w:iCs/>
          <w:sz w:val="24"/>
          <w:szCs w:val="24"/>
          <w:lang w:val="en-US"/>
        </w:rPr>
        <w:t xml:space="preserve"> than Asp/</w:t>
      </w:r>
      <w:proofErr w:type="spellStart"/>
      <w:r w:rsidR="00033A5E" w:rsidRPr="00995282">
        <w:rPr>
          <w:rFonts w:ascii="Arial" w:hAnsi="Arial" w:cs="Arial"/>
          <w:iCs/>
          <w:sz w:val="24"/>
          <w:szCs w:val="24"/>
          <w:lang w:val="en-US"/>
        </w:rPr>
        <w:t>Glu-Arg</w:t>
      </w:r>
      <w:proofErr w:type="spellEnd"/>
      <w:r w:rsidR="00033A5E" w:rsidRPr="00995282">
        <w:rPr>
          <w:rFonts w:ascii="Arial" w:hAnsi="Arial" w:cs="Arial"/>
          <w:iCs/>
          <w:sz w:val="24"/>
          <w:szCs w:val="24"/>
          <w:lang w:val="en-US"/>
        </w:rPr>
        <w:t xml:space="preserve"> H-bond motifs in </w:t>
      </w:r>
      <w:r w:rsidR="00033A5E" w:rsidRPr="00995282">
        <w:rPr>
          <w:rFonts w:ascii="Arial" w:hAnsi="Arial" w:cs="Arial"/>
          <w:i/>
          <w:iCs/>
          <w:sz w:val="24"/>
          <w:szCs w:val="24"/>
          <w:lang w:val="en-US"/>
        </w:rPr>
        <w:t>Set-A1g</w:t>
      </w:r>
      <w:r w:rsidR="006F41BF" w:rsidRPr="00995282">
        <w:rPr>
          <w:rFonts w:ascii="Arial" w:hAnsi="Arial" w:cs="Arial"/>
          <w:iCs/>
          <w:sz w:val="24"/>
          <w:szCs w:val="24"/>
          <w:lang w:val="en-US"/>
        </w:rPr>
        <w:t xml:space="preserve"> than</w:t>
      </w:r>
      <w:r w:rsidR="008407EF" w:rsidRPr="00995282">
        <w:rPr>
          <w:rFonts w:ascii="Arial" w:hAnsi="Arial" w:cs="Arial"/>
          <w:iCs/>
          <w:sz w:val="24"/>
          <w:szCs w:val="24"/>
          <w:lang w:val="en-US"/>
        </w:rPr>
        <w:t xml:space="preserve"> </w:t>
      </w:r>
      <w:r w:rsidR="008407EF" w:rsidRPr="00995282">
        <w:rPr>
          <w:rFonts w:ascii="Arial" w:hAnsi="Arial" w:cs="Arial"/>
          <w:i/>
          <w:iCs/>
          <w:sz w:val="24"/>
          <w:szCs w:val="24"/>
          <w:lang w:val="en-US"/>
        </w:rPr>
        <w:t>Set-A1m</w:t>
      </w:r>
      <w:r w:rsidR="006248B8" w:rsidRPr="00995282">
        <w:rPr>
          <w:rFonts w:ascii="Arial" w:hAnsi="Arial" w:cs="Arial"/>
          <w:iCs/>
          <w:sz w:val="24"/>
          <w:szCs w:val="24"/>
          <w:lang w:val="en-US"/>
        </w:rPr>
        <w:t xml:space="preserve"> (Figure S11D</w:t>
      </w:r>
      <w:r w:rsidR="00033A5E" w:rsidRPr="00995282">
        <w:rPr>
          <w:rFonts w:ascii="Arial" w:hAnsi="Arial" w:cs="Arial"/>
          <w:iCs/>
          <w:sz w:val="24"/>
          <w:szCs w:val="24"/>
          <w:lang w:val="en-US"/>
        </w:rPr>
        <w:t xml:space="preserve">); likewise, </w:t>
      </w:r>
      <w:r w:rsidR="006E26D0" w:rsidRPr="00995282">
        <w:rPr>
          <w:rFonts w:ascii="Arial" w:hAnsi="Arial" w:cs="Arial"/>
          <w:iCs/>
          <w:sz w:val="24"/>
          <w:szCs w:val="24"/>
          <w:lang w:val="en-US"/>
        </w:rPr>
        <w:t xml:space="preserve">the relative percentage of </w:t>
      </w:r>
      <w:proofErr w:type="spellStart"/>
      <w:r w:rsidR="006E26D0" w:rsidRPr="00995282">
        <w:rPr>
          <w:rFonts w:ascii="Arial" w:hAnsi="Arial" w:cs="Arial"/>
          <w:iCs/>
          <w:sz w:val="24"/>
          <w:szCs w:val="24"/>
          <w:lang w:val="en-US"/>
        </w:rPr>
        <w:t>Asn</w:t>
      </w:r>
      <w:proofErr w:type="spellEnd"/>
      <w:r w:rsidR="006E26D0" w:rsidRPr="00995282">
        <w:rPr>
          <w:rFonts w:ascii="Arial" w:hAnsi="Arial" w:cs="Arial"/>
          <w:iCs/>
          <w:sz w:val="24"/>
          <w:szCs w:val="24"/>
          <w:lang w:val="en-US"/>
        </w:rPr>
        <w:t xml:space="preserve">-backbone carbonyl H-bonds vs. </w:t>
      </w:r>
      <w:r w:rsidR="00033A5E" w:rsidRPr="00995282">
        <w:rPr>
          <w:rFonts w:ascii="Arial" w:hAnsi="Arial" w:cs="Arial"/>
          <w:iCs/>
          <w:sz w:val="24"/>
          <w:szCs w:val="24"/>
          <w:lang w:val="en-US"/>
        </w:rPr>
        <w:t>Asp/</w:t>
      </w:r>
      <w:proofErr w:type="spellStart"/>
      <w:r w:rsidR="00033A5E" w:rsidRPr="00995282">
        <w:rPr>
          <w:rFonts w:ascii="Arial" w:hAnsi="Arial" w:cs="Arial"/>
          <w:iCs/>
          <w:sz w:val="24"/>
          <w:szCs w:val="24"/>
          <w:lang w:val="en-US"/>
        </w:rPr>
        <w:t>Glu</w:t>
      </w:r>
      <w:proofErr w:type="spellEnd"/>
      <w:r w:rsidR="00033A5E" w:rsidRPr="00995282">
        <w:rPr>
          <w:rFonts w:ascii="Arial" w:hAnsi="Arial" w:cs="Arial"/>
          <w:iCs/>
          <w:sz w:val="24"/>
          <w:szCs w:val="24"/>
          <w:lang w:val="en-US"/>
        </w:rPr>
        <w:t xml:space="preserve">-backbone amide and </w:t>
      </w:r>
      <w:proofErr w:type="spellStart"/>
      <w:r w:rsidR="00033A5E" w:rsidRPr="00995282">
        <w:rPr>
          <w:rFonts w:ascii="Arial" w:hAnsi="Arial" w:cs="Arial"/>
          <w:iCs/>
          <w:sz w:val="24"/>
          <w:szCs w:val="24"/>
          <w:lang w:val="en-US"/>
        </w:rPr>
        <w:t>Arg</w:t>
      </w:r>
      <w:proofErr w:type="spellEnd"/>
      <w:r w:rsidR="00033A5E" w:rsidRPr="00995282">
        <w:rPr>
          <w:rFonts w:ascii="Arial" w:hAnsi="Arial" w:cs="Arial"/>
          <w:iCs/>
          <w:sz w:val="24"/>
          <w:szCs w:val="24"/>
          <w:lang w:val="en-US"/>
        </w:rPr>
        <w:t>-</w:t>
      </w:r>
      <w:r w:rsidR="006E26D0" w:rsidRPr="00995282">
        <w:rPr>
          <w:rFonts w:ascii="Arial" w:hAnsi="Arial" w:cs="Arial"/>
          <w:iCs/>
          <w:sz w:val="24"/>
          <w:szCs w:val="24"/>
          <w:lang w:val="en-US"/>
        </w:rPr>
        <w:t xml:space="preserve">backbone carbonyl H-bonds is larger in </w:t>
      </w:r>
      <w:r w:rsidR="006E26D0" w:rsidRPr="00995282">
        <w:rPr>
          <w:rFonts w:ascii="Arial" w:hAnsi="Arial" w:cs="Arial"/>
          <w:i/>
          <w:iCs/>
          <w:sz w:val="24"/>
          <w:szCs w:val="24"/>
          <w:lang w:val="en-US"/>
        </w:rPr>
        <w:t>Set-A1g</w:t>
      </w:r>
      <w:r w:rsidR="006E26D0" w:rsidRPr="00995282">
        <w:rPr>
          <w:rFonts w:ascii="Arial" w:hAnsi="Arial" w:cs="Arial"/>
          <w:iCs/>
          <w:sz w:val="24"/>
          <w:szCs w:val="24"/>
          <w:lang w:val="en-US"/>
        </w:rPr>
        <w:t xml:space="preserve"> than in </w:t>
      </w:r>
      <w:r w:rsidR="006E26D0" w:rsidRPr="00995282">
        <w:rPr>
          <w:rFonts w:ascii="Arial" w:hAnsi="Arial" w:cs="Arial"/>
          <w:i/>
          <w:iCs/>
          <w:sz w:val="24"/>
          <w:szCs w:val="24"/>
          <w:lang w:val="en-US"/>
        </w:rPr>
        <w:t>Set-A1m</w:t>
      </w:r>
      <w:r w:rsidR="006248B8" w:rsidRPr="00995282">
        <w:rPr>
          <w:rFonts w:ascii="Arial" w:hAnsi="Arial" w:cs="Arial"/>
          <w:iCs/>
          <w:sz w:val="24"/>
          <w:szCs w:val="24"/>
          <w:lang w:val="en-US"/>
        </w:rPr>
        <w:t xml:space="preserve"> (Figure S11</w:t>
      </w:r>
      <w:r w:rsidR="006E26D0" w:rsidRPr="00995282">
        <w:rPr>
          <w:rFonts w:ascii="Arial" w:hAnsi="Arial" w:cs="Arial"/>
          <w:iCs/>
          <w:sz w:val="24"/>
          <w:szCs w:val="24"/>
          <w:lang w:val="en-US"/>
        </w:rPr>
        <w:t>F).</w:t>
      </w:r>
      <w:r w:rsidR="00033A5E" w:rsidRPr="00995282">
        <w:rPr>
          <w:rFonts w:ascii="Arial" w:hAnsi="Arial" w:cs="Arial"/>
          <w:iCs/>
          <w:sz w:val="24"/>
          <w:szCs w:val="24"/>
          <w:lang w:val="en-US"/>
        </w:rPr>
        <w:t xml:space="preserve"> </w:t>
      </w:r>
      <w:r w:rsidR="006E26D0" w:rsidRPr="00995282">
        <w:rPr>
          <w:rFonts w:ascii="Arial" w:hAnsi="Arial" w:cs="Arial"/>
          <w:iCs/>
          <w:sz w:val="24"/>
          <w:szCs w:val="24"/>
          <w:lang w:val="en-US"/>
        </w:rPr>
        <w:t xml:space="preserve">The </w:t>
      </w:r>
      <w:r w:rsidR="006F41BF" w:rsidRPr="00995282">
        <w:rPr>
          <w:rFonts w:ascii="Arial" w:hAnsi="Arial" w:cs="Arial"/>
          <w:iCs/>
          <w:sz w:val="24"/>
          <w:szCs w:val="24"/>
          <w:lang w:val="en-US"/>
        </w:rPr>
        <w:t>smaller percentage</w:t>
      </w:r>
      <w:r w:rsidR="000728CB" w:rsidRPr="00995282">
        <w:rPr>
          <w:rFonts w:ascii="Arial" w:hAnsi="Arial" w:cs="Arial"/>
          <w:iCs/>
          <w:sz w:val="24"/>
          <w:szCs w:val="24"/>
          <w:lang w:val="en-US"/>
        </w:rPr>
        <w:t xml:space="preserve"> </w:t>
      </w:r>
      <w:r w:rsidR="006E26D0" w:rsidRPr="00995282">
        <w:rPr>
          <w:rFonts w:ascii="Arial" w:hAnsi="Arial" w:cs="Arial"/>
          <w:iCs/>
          <w:sz w:val="24"/>
          <w:szCs w:val="24"/>
          <w:lang w:val="en-US"/>
        </w:rPr>
        <w:t>of H-bond motifs with Asp/</w:t>
      </w:r>
      <w:proofErr w:type="spellStart"/>
      <w:r w:rsidR="006E26D0" w:rsidRPr="00995282">
        <w:rPr>
          <w:rFonts w:ascii="Arial" w:hAnsi="Arial" w:cs="Arial"/>
          <w:iCs/>
          <w:sz w:val="24"/>
          <w:szCs w:val="24"/>
          <w:lang w:val="en-US"/>
        </w:rPr>
        <w:t>Glu</w:t>
      </w:r>
      <w:proofErr w:type="spellEnd"/>
      <w:r w:rsidR="006E26D0" w:rsidRPr="00995282">
        <w:rPr>
          <w:rFonts w:ascii="Arial" w:hAnsi="Arial" w:cs="Arial"/>
          <w:iCs/>
          <w:sz w:val="24"/>
          <w:szCs w:val="24"/>
          <w:lang w:val="en-US"/>
        </w:rPr>
        <w:t xml:space="preserve"> and </w:t>
      </w:r>
      <w:proofErr w:type="spellStart"/>
      <w:r w:rsidR="006E26D0" w:rsidRPr="00995282">
        <w:rPr>
          <w:rFonts w:ascii="Arial" w:hAnsi="Arial" w:cs="Arial"/>
          <w:iCs/>
          <w:sz w:val="24"/>
          <w:szCs w:val="24"/>
          <w:lang w:val="en-US"/>
        </w:rPr>
        <w:t>Arg</w:t>
      </w:r>
      <w:proofErr w:type="spellEnd"/>
      <w:r w:rsidR="006E26D0" w:rsidRPr="00995282">
        <w:rPr>
          <w:rFonts w:ascii="Arial" w:hAnsi="Arial" w:cs="Arial"/>
          <w:iCs/>
          <w:sz w:val="24"/>
          <w:szCs w:val="24"/>
          <w:lang w:val="en-US"/>
        </w:rPr>
        <w:t xml:space="preserve"> </w:t>
      </w:r>
      <w:r w:rsidR="000728CB" w:rsidRPr="00995282">
        <w:rPr>
          <w:rFonts w:ascii="Arial" w:hAnsi="Arial" w:cs="Arial"/>
          <w:iCs/>
          <w:sz w:val="24"/>
          <w:szCs w:val="24"/>
          <w:lang w:val="en-US"/>
        </w:rPr>
        <w:t xml:space="preserve">in </w:t>
      </w:r>
      <w:r w:rsidR="000728CB" w:rsidRPr="00995282">
        <w:rPr>
          <w:rFonts w:ascii="Arial" w:hAnsi="Arial" w:cs="Arial"/>
          <w:i/>
          <w:iCs/>
          <w:sz w:val="24"/>
          <w:szCs w:val="24"/>
          <w:lang w:val="en-US"/>
        </w:rPr>
        <w:t>Set-A1g</w:t>
      </w:r>
      <w:r w:rsidR="000728CB" w:rsidRPr="00995282">
        <w:rPr>
          <w:rFonts w:ascii="Arial" w:hAnsi="Arial" w:cs="Arial"/>
          <w:iCs/>
          <w:sz w:val="24"/>
          <w:szCs w:val="24"/>
          <w:lang w:val="en-US"/>
        </w:rPr>
        <w:t xml:space="preserve"> </w:t>
      </w:r>
      <w:r w:rsidR="006E26D0" w:rsidRPr="00995282">
        <w:rPr>
          <w:rFonts w:ascii="Arial" w:hAnsi="Arial" w:cs="Arial"/>
          <w:iCs/>
          <w:sz w:val="24"/>
          <w:szCs w:val="24"/>
          <w:lang w:val="en-US"/>
        </w:rPr>
        <w:t xml:space="preserve">could be interpreted to suggest </w:t>
      </w:r>
      <w:r w:rsidR="006F41BF" w:rsidRPr="00995282">
        <w:rPr>
          <w:rFonts w:ascii="Arial" w:hAnsi="Arial" w:cs="Arial"/>
          <w:iCs/>
          <w:sz w:val="24"/>
          <w:szCs w:val="24"/>
          <w:lang w:val="en-US"/>
        </w:rPr>
        <w:t xml:space="preserve">fewer strong interactions in </w:t>
      </w:r>
      <w:r w:rsidR="00281030" w:rsidRPr="00995282">
        <w:rPr>
          <w:rFonts w:ascii="Arial" w:hAnsi="Arial" w:cs="Arial"/>
          <w:iCs/>
          <w:sz w:val="24"/>
          <w:szCs w:val="24"/>
          <w:lang w:val="en-US"/>
        </w:rPr>
        <w:t xml:space="preserve">structures of </w:t>
      </w:r>
      <w:r w:rsidR="00281030" w:rsidRPr="00995282">
        <w:rPr>
          <w:rFonts w:ascii="Arial" w:hAnsi="Arial" w:cs="Arial"/>
          <w:i/>
          <w:iCs/>
          <w:sz w:val="24"/>
          <w:szCs w:val="24"/>
          <w:lang w:val="en-US"/>
        </w:rPr>
        <w:t>Set-A1g</w:t>
      </w:r>
      <w:r w:rsidR="00281030" w:rsidRPr="00995282">
        <w:rPr>
          <w:rFonts w:ascii="Arial" w:hAnsi="Arial" w:cs="Arial"/>
          <w:iCs/>
          <w:sz w:val="24"/>
          <w:szCs w:val="24"/>
          <w:lang w:val="en-US"/>
        </w:rPr>
        <w:t xml:space="preserve"> than </w:t>
      </w:r>
      <w:r w:rsidR="00281030" w:rsidRPr="00995282">
        <w:rPr>
          <w:rFonts w:ascii="Arial" w:hAnsi="Arial" w:cs="Arial"/>
          <w:i/>
          <w:iCs/>
          <w:sz w:val="24"/>
          <w:szCs w:val="24"/>
          <w:lang w:val="en-US"/>
        </w:rPr>
        <w:t>Set-A1m</w:t>
      </w:r>
      <w:r w:rsidR="00281030" w:rsidRPr="00995282">
        <w:rPr>
          <w:rFonts w:ascii="Arial" w:hAnsi="Arial" w:cs="Arial"/>
          <w:iCs/>
          <w:sz w:val="24"/>
          <w:szCs w:val="24"/>
          <w:lang w:val="en-US"/>
        </w:rPr>
        <w:t xml:space="preserve">, </w:t>
      </w:r>
      <w:r w:rsidR="006F41BF" w:rsidRPr="00995282">
        <w:rPr>
          <w:rFonts w:ascii="Arial" w:hAnsi="Arial" w:cs="Arial"/>
          <w:iCs/>
          <w:sz w:val="24"/>
          <w:szCs w:val="24"/>
          <w:lang w:val="en-US"/>
        </w:rPr>
        <w:t>which could facilitate</w:t>
      </w:r>
      <w:r w:rsidR="00281030" w:rsidRPr="00995282">
        <w:rPr>
          <w:rFonts w:ascii="Arial" w:hAnsi="Arial" w:cs="Arial"/>
          <w:iCs/>
          <w:sz w:val="24"/>
          <w:szCs w:val="24"/>
          <w:lang w:val="en-US"/>
        </w:rPr>
        <w:t xml:space="preserve"> conformational dynamics</w:t>
      </w:r>
      <w:r w:rsidR="006F41BF" w:rsidRPr="00995282">
        <w:rPr>
          <w:rFonts w:ascii="Arial" w:hAnsi="Arial" w:cs="Arial"/>
          <w:iCs/>
          <w:sz w:val="24"/>
          <w:szCs w:val="24"/>
          <w:lang w:val="en-US"/>
        </w:rPr>
        <w:t xml:space="preserve"> in GPCRs of </w:t>
      </w:r>
      <w:r w:rsidR="006F41BF" w:rsidRPr="00995282">
        <w:rPr>
          <w:rFonts w:ascii="Arial" w:hAnsi="Arial" w:cs="Arial"/>
          <w:i/>
          <w:iCs/>
          <w:sz w:val="24"/>
          <w:szCs w:val="24"/>
          <w:lang w:val="en-US"/>
        </w:rPr>
        <w:t>Set-A1g</w:t>
      </w:r>
      <w:r w:rsidR="00281030" w:rsidRPr="00995282">
        <w:rPr>
          <w:rFonts w:ascii="Arial" w:hAnsi="Arial" w:cs="Arial"/>
          <w:iCs/>
          <w:sz w:val="24"/>
          <w:szCs w:val="24"/>
          <w:lang w:val="en-US"/>
        </w:rPr>
        <w:t xml:space="preserve">. </w:t>
      </w:r>
      <w:r w:rsidR="006F41BF" w:rsidRPr="00995282">
        <w:rPr>
          <w:rFonts w:ascii="Arial" w:hAnsi="Arial" w:cs="Arial"/>
          <w:iCs/>
          <w:sz w:val="24"/>
          <w:szCs w:val="24"/>
          <w:lang w:val="en-US"/>
        </w:rPr>
        <w:t>S</w:t>
      </w:r>
      <w:r w:rsidR="00281030" w:rsidRPr="00995282">
        <w:rPr>
          <w:rFonts w:ascii="Arial" w:hAnsi="Arial" w:cs="Arial"/>
          <w:iCs/>
          <w:sz w:val="24"/>
          <w:szCs w:val="24"/>
          <w:lang w:val="en-US"/>
        </w:rPr>
        <w:t>uch an interpretation would be consistent with the notion that GPCRs have significant conformational dynamics</w:t>
      </w:r>
      <w:r w:rsidR="00F80B3D" w:rsidRPr="00995282">
        <w:rPr>
          <w:rFonts w:ascii="Arial" w:hAnsi="Arial" w:cs="Arial"/>
          <w:iCs/>
          <w:sz w:val="24"/>
          <w:szCs w:val="24"/>
          <w:lang w:val="en-US"/>
        </w:rPr>
        <w:t xml:space="preserve"> </w:t>
      </w:r>
      <w:r w:rsidR="00F80B3D" w:rsidRPr="00995282">
        <w:rPr>
          <w:rFonts w:ascii="Arial" w:hAnsi="Arial" w:cs="Arial"/>
          <w:iCs/>
          <w:sz w:val="24"/>
          <w:szCs w:val="24"/>
          <w:lang w:val="en-US"/>
        </w:rPr>
        <w:fldChar w:fldCharType="begin"/>
      </w:r>
      <w:r w:rsidR="00905BFD" w:rsidRPr="00995282">
        <w:rPr>
          <w:rFonts w:ascii="Arial" w:hAnsi="Arial" w:cs="Arial"/>
          <w:iCs/>
          <w:sz w:val="24"/>
          <w:szCs w:val="24"/>
          <w:lang w:val="en-US"/>
        </w:rPr>
        <w:instrText xml:space="preserve"> ADDIN EN.CITE &lt;EndNote&gt;&lt;Cite&gt;&lt;Author&gt;Deupi&lt;/Author&gt;&lt;Year&gt;2010&lt;/Year&gt;&lt;RecNum&gt;42&lt;/RecNum&gt;&lt;DisplayText&gt;[91]&lt;/DisplayText&gt;&lt;record&gt;&lt;rec-number&gt;42&lt;/rec-number&gt;&lt;foreign-keys&gt;&lt;key app="EN" db-id="axe299t24zfp0pexfzipze0sxvaszv90xspf" timestamp="1333118160"&gt;42&lt;/key&gt;&lt;/foreign-keys&gt;&lt;ref-type name="Journal Article"&gt;17&lt;/ref-type&gt;&lt;contributors&gt;&lt;authors&gt;&lt;author&gt;Deupi, X.&lt;/author&gt;&lt;author&gt;Kobilka, B.&lt;/author&gt;&lt;/authors&gt;&lt;/contributors&gt;&lt;titles&gt;&lt;title&gt;Energy landscapes as a tool to integrate GPCR structure, dynamics, and function&lt;/title&gt;&lt;secondary-title&gt;Physiol.&lt;/secondary-title&gt;&lt;/titles&gt;&lt;periodical&gt;&lt;full-title&gt;Physiol.&lt;/full-title&gt;&lt;/periodical&gt;&lt;pages&gt;293-303&lt;/pages&gt;&lt;volume&gt;25&lt;/volume&gt;&lt;dates&gt;&lt;year&gt;2010&lt;/year&gt;&lt;/dates&gt;&lt;urls&gt;&lt;/urls&gt;&lt;/record&gt;&lt;/Cite&gt;&lt;/EndNote&gt;</w:instrText>
      </w:r>
      <w:r w:rsidR="00F80B3D" w:rsidRPr="00995282">
        <w:rPr>
          <w:rFonts w:ascii="Arial" w:hAnsi="Arial" w:cs="Arial"/>
          <w:iCs/>
          <w:sz w:val="24"/>
          <w:szCs w:val="24"/>
          <w:lang w:val="en-US"/>
        </w:rPr>
        <w:fldChar w:fldCharType="separate"/>
      </w:r>
      <w:r w:rsidR="00905BFD" w:rsidRPr="00995282">
        <w:rPr>
          <w:rFonts w:ascii="Arial" w:hAnsi="Arial" w:cs="Arial"/>
          <w:iCs/>
          <w:noProof/>
          <w:sz w:val="24"/>
          <w:szCs w:val="24"/>
          <w:lang w:val="en-US"/>
        </w:rPr>
        <w:t>[91]</w:t>
      </w:r>
      <w:r w:rsidR="00F80B3D" w:rsidRPr="00995282">
        <w:rPr>
          <w:rFonts w:ascii="Arial" w:hAnsi="Arial" w:cs="Arial"/>
          <w:iCs/>
          <w:sz w:val="24"/>
          <w:szCs w:val="24"/>
          <w:lang w:val="en-US"/>
        </w:rPr>
        <w:fldChar w:fldCharType="end"/>
      </w:r>
      <w:r w:rsidR="006F41BF" w:rsidRPr="00995282">
        <w:rPr>
          <w:rFonts w:ascii="Arial" w:hAnsi="Arial" w:cs="Arial"/>
          <w:iCs/>
          <w:sz w:val="24"/>
          <w:szCs w:val="24"/>
          <w:lang w:val="en-US"/>
        </w:rPr>
        <w:t>.</w:t>
      </w:r>
      <w:r w:rsidR="00281030" w:rsidRPr="00995282">
        <w:rPr>
          <w:rFonts w:ascii="Arial" w:hAnsi="Arial" w:cs="Arial"/>
          <w:iCs/>
          <w:sz w:val="24"/>
          <w:szCs w:val="24"/>
          <w:lang w:val="en-US"/>
        </w:rPr>
        <w:t xml:space="preserve"> </w:t>
      </w:r>
      <w:r w:rsidR="003E7F3A" w:rsidRPr="00995282">
        <w:rPr>
          <w:rFonts w:ascii="Arial" w:hAnsi="Arial" w:cs="Arial"/>
          <w:iCs/>
          <w:sz w:val="24"/>
          <w:szCs w:val="24"/>
          <w:lang w:val="en-US"/>
        </w:rPr>
        <w:t xml:space="preserve">As found for other microbial and algal </w:t>
      </w:r>
      <w:proofErr w:type="spellStart"/>
      <w:r w:rsidR="003E7F3A" w:rsidRPr="00995282">
        <w:rPr>
          <w:rFonts w:ascii="Arial" w:hAnsi="Arial" w:cs="Arial"/>
          <w:iCs/>
          <w:sz w:val="24"/>
          <w:szCs w:val="24"/>
          <w:lang w:val="en-US"/>
        </w:rPr>
        <w:t>rhodopsins</w:t>
      </w:r>
      <w:proofErr w:type="spellEnd"/>
      <w:r w:rsidR="003E7F3A" w:rsidRPr="00995282">
        <w:rPr>
          <w:rFonts w:ascii="Arial" w:hAnsi="Arial" w:cs="Arial"/>
          <w:iCs/>
          <w:sz w:val="24"/>
          <w:szCs w:val="24"/>
          <w:lang w:val="en-US"/>
        </w:rPr>
        <w:t>,</w:t>
      </w:r>
      <w:r w:rsidR="00C92D9A" w:rsidRPr="00995282">
        <w:rPr>
          <w:rFonts w:ascii="Arial" w:hAnsi="Arial" w:cs="Arial"/>
          <w:iCs/>
          <w:sz w:val="24"/>
          <w:szCs w:val="24"/>
          <w:lang w:val="en-US"/>
        </w:rPr>
        <w:t xml:space="preserve"> </w:t>
      </w:r>
      <w:proofErr w:type="spellStart"/>
      <w:r w:rsidR="00C92D9A" w:rsidRPr="00995282">
        <w:rPr>
          <w:rFonts w:ascii="Arial" w:hAnsi="Arial" w:cs="Arial"/>
          <w:iCs/>
          <w:sz w:val="24"/>
          <w:szCs w:val="24"/>
          <w:lang w:val="en-US"/>
        </w:rPr>
        <w:t>Heliorhodopsin</w:t>
      </w:r>
      <w:proofErr w:type="spellEnd"/>
      <w:r w:rsidR="00C92D9A" w:rsidRPr="00995282">
        <w:rPr>
          <w:rFonts w:ascii="Arial" w:hAnsi="Arial" w:cs="Arial"/>
          <w:iCs/>
          <w:sz w:val="24"/>
          <w:szCs w:val="24"/>
          <w:lang w:val="en-US"/>
        </w:rPr>
        <w:t xml:space="preserve"> has Asp/</w:t>
      </w:r>
      <w:proofErr w:type="spellStart"/>
      <w:r w:rsidR="00C92D9A" w:rsidRPr="00995282">
        <w:rPr>
          <w:rFonts w:ascii="Arial" w:hAnsi="Arial" w:cs="Arial"/>
          <w:iCs/>
          <w:sz w:val="24"/>
          <w:szCs w:val="24"/>
          <w:lang w:val="en-US"/>
        </w:rPr>
        <w:t>Glu-Ser</w:t>
      </w:r>
      <w:proofErr w:type="spellEnd"/>
      <w:r w:rsidR="00C92D9A" w:rsidRPr="00995282">
        <w:rPr>
          <w:rFonts w:ascii="Arial" w:hAnsi="Arial" w:cs="Arial"/>
          <w:iCs/>
          <w:sz w:val="24"/>
          <w:szCs w:val="24"/>
          <w:lang w:val="en-US"/>
        </w:rPr>
        <w:t>/</w:t>
      </w:r>
      <w:proofErr w:type="spellStart"/>
      <w:r w:rsidR="003E7F3A" w:rsidRPr="00995282">
        <w:rPr>
          <w:rFonts w:ascii="Arial" w:hAnsi="Arial" w:cs="Arial"/>
          <w:iCs/>
          <w:sz w:val="24"/>
          <w:szCs w:val="24"/>
          <w:lang w:val="en-US"/>
        </w:rPr>
        <w:t>Thr</w:t>
      </w:r>
      <w:proofErr w:type="spellEnd"/>
      <w:r w:rsidR="003E7F3A" w:rsidRPr="00995282">
        <w:rPr>
          <w:rFonts w:ascii="Arial" w:hAnsi="Arial" w:cs="Arial"/>
          <w:iCs/>
          <w:sz w:val="24"/>
          <w:szCs w:val="24"/>
          <w:lang w:val="en-US"/>
        </w:rPr>
        <w:t xml:space="preserve"> H-bonding (Figure</w:t>
      </w:r>
      <w:r w:rsidR="00C92D9A" w:rsidRPr="00995282">
        <w:rPr>
          <w:rFonts w:ascii="Arial" w:hAnsi="Arial" w:cs="Arial"/>
          <w:iCs/>
          <w:sz w:val="24"/>
          <w:szCs w:val="24"/>
          <w:lang w:val="en-US"/>
        </w:rPr>
        <w:t>s</w:t>
      </w:r>
      <w:r w:rsidR="003E7F3A" w:rsidRPr="00995282">
        <w:rPr>
          <w:rFonts w:ascii="Arial" w:hAnsi="Arial" w:cs="Arial"/>
          <w:iCs/>
          <w:sz w:val="24"/>
          <w:szCs w:val="24"/>
          <w:lang w:val="en-US"/>
        </w:rPr>
        <w:t xml:space="preserve"> S10</w:t>
      </w:r>
      <w:r w:rsidR="00C92D9A" w:rsidRPr="00995282">
        <w:rPr>
          <w:rFonts w:ascii="Arial" w:hAnsi="Arial" w:cs="Arial"/>
          <w:iCs/>
          <w:sz w:val="24"/>
          <w:szCs w:val="24"/>
          <w:lang w:val="en-US"/>
        </w:rPr>
        <w:t>, S11</w:t>
      </w:r>
      <w:r w:rsidR="003E7F3A" w:rsidRPr="00995282">
        <w:rPr>
          <w:rFonts w:ascii="Arial" w:hAnsi="Arial" w:cs="Arial"/>
          <w:iCs/>
          <w:sz w:val="24"/>
          <w:szCs w:val="24"/>
          <w:lang w:val="en-US"/>
        </w:rPr>
        <w:t xml:space="preserve">). </w:t>
      </w:r>
    </w:p>
    <w:p w14:paraId="7D56536A" w14:textId="77777777" w:rsidR="00303466" w:rsidRPr="00995282" w:rsidRDefault="00303466" w:rsidP="009B1364">
      <w:pPr>
        <w:spacing w:after="0" w:line="480" w:lineRule="auto"/>
        <w:jc w:val="both"/>
        <w:rPr>
          <w:rFonts w:ascii="Arial" w:hAnsi="Arial" w:cs="Arial"/>
          <w:iCs/>
          <w:sz w:val="24"/>
          <w:szCs w:val="24"/>
          <w:lang w:val="en-US"/>
        </w:rPr>
      </w:pPr>
    </w:p>
    <w:p w14:paraId="4EFBCD04" w14:textId="2A77A37A" w:rsidR="00D26869" w:rsidRPr="00995282" w:rsidRDefault="0067278A" w:rsidP="009B1364">
      <w:pPr>
        <w:spacing w:after="0" w:line="480" w:lineRule="auto"/>
        <w:jc w:val="both"/>
        <w:rPr>
          <w:rFonts w:ascii="Arial" w:hAnsi="Arial" w:cs="Arial"/>
          <w:bCs/>
          <w:iCs/>
          <w:sz w:val="24"/>
          <w:lang w:val="en-US"/>
        </w:rPr>
      </w:pPr>
      <w:r w:rsidRPr="00995282">
        <w:rPr>
          <w:rFonts w:ascii="Arial" w:hAnsi="Arial" w:cs="Arial"/>
          <w:i/>
          <w:iCs/>
          <w:sz w:val="24"/>
          <w:szCs w:val="24"/>
          <w:lang w:val="en-US"/>
        </w:rPr>
        <w:lastRenderedPageBreak/>
        <w:t xml:space="preserve">H-bonds of His </w:t>
      </w:r>
      <w:proofErr w:type="spellStart"/>
      <w:r w:rsidRPr="00995282">
        <w:rPr>
          <w:rFonts w:ascii="Arial" w:hAnsi="Arial" w:cs="Arial"/>
          <w:i/>
          <w:iCs/>
          <w:sz w:val="24"/>
          <w:szCs w:val="24"/>
          <w:lang w:val="en-US"/>
        </w:rPr>
        <w:t>sidechains</w:t>
      </w:r>
      <w:proofErr w:type="spellEnd"/>
      <w:r w:rsidR="00BB6CE0" w:rsidRPr="00995282">
        <w:rPr>
          <w:rFonts w:ascii="Arial" w:hAnsi="Arial" w:cs="Arial"/>
          <w:iCs/>
          <w:sz w:val="24"/>
          <w:szCs w:val="24"/>
          <w:lang w:val="en-US"/>
        </w:rPr>
        <w:t xml:space="preserve">. </w:t>
      </w:r>
      <w:r w:rsidR="00FA4940" w:rsidRPr="00995282">
        <w:rPr>
          <w:rFonts w:ascii="Arial" w:hAnsi="Arial" w:cs="Arial"/>
          <w:iCs/>
          <w:sz w:val="24"/>
          <w:szCs w:val="24"/>
          <w:lang w:val="en-US"/>
        </w:rPr>
        <w:t xml:space="preserve">His </w:t>
      </w:r>
      <w:proofErr w:type="spellStart"/>
      <w:r w:rsidR="00FA4940" w:rsidRPr="00995282">
        <w:rPr>
          <w:rFonts w:ascii="Arial" w:hAnsi="Arial" w:cs="Arial"/>
          <w:iCs/>
          <w:sz w:val="24"/>
          <w:szCs w:val="24"/>
          <w:lang w:val="en-US"/>
        </w:rPr>
        <w:t>sidechains</w:t>
      </w:r>
      <w:proofErr w:type="spellEnd"/>
      <w:r w:rsidR="00FA4940" w:rsidRPr="00995282">
        <w:rPr>
          <w:rFonts w:ascii="Arial" w:hAnsi="Arial" w:cs="Arial"/>
          <w:iCs/>
          <w:sz w:val="24"/>
          <w:szCs w:val="24"/>
          <w:lang w:val="en-US"/>
        </w:rPr>
        <w:t xml:space="preserve"> are relatively</w:t>
      </w:r>
      <w:r w:rsidR="002A23E7" w:rsidRPr="00995282">
        <w:rPr>
          <w:rFonts w:ascii="Arial" w:hAnsi="Arial" w:cs="Arial"/>
          <w:iCs/>
          <w:sz w:val="24"/>
          <w:szCs w:val="24"/>
          <w:lang w:val="en-US"/>
        </w:rPr>
        <w:t xml:space="preserve"> infrequent </w:t>
      </w:r>
      <w:r w:rsidR="00FA4940" w:rsidRPr="00995282">
        <w:rPr>
          <w:rFonts w:ascii="Arial" w:hAnsi="Arial" w:cs="Arial"/>
          <w:iCs/>
          <w:sz w:val="24"/>
          <w:szCs w:val="24"/>
          <w:lang w:val="en-US"/>
        </w:rPr>
        <w:t xml:space="preserve">in </w:t>
      </w:r>
      <w:r w:rsidR="004F6E31" w:rsidRPr="00995282">
        <w:rPr>
          <w:rFonts w:ascii="Symbol" w:hAnsi="Symbol" w:cs="Arial"/>
          <w:iCs/>
          <w:sz w:val="24"/>
          <w:szCs w:val="24"/>
          <w:lang w:val="en-US"/>
        </w:rPr>
        <w:t></w:t>
      </w:r>
      <w:r w:rsidR="004F6E31" w:rsidRPr="00995282">
        <w:rPr>
          <w:rFonts w:ascii="Arial" w:hAnsi="Arial" w:cs="Arial"/>
          <w:iCs/>
          <w:sz w:val="24"/>
          <w:szCs w:val="24"/>
          <w:lang w:val="en-US"/>
        </w:rPr>
        <w:t xml:space="preserve">-helical </w:t>
      </w:r>
      <w:r w:rsidR="00FA4940" w:rsidRPr="00995282">
        <w:rPr>
          <w:rFonts w:ascii="Arial" w:hAnsi="Arial" w:cs="Arial"/>
          <w:iCs/>
          <w:sz w:val="24"/>
          <w:szCs w:val="24"/>
          <w:lang w:val="en-US"/>
        </w:rPr>
        <w:t>membrane proteins</w:t>
      </w:r>
      <w:r w:rsidR="004F6E31" w:rsidRPr="00995282">
        <w:rPr>
          <w:rFonts w:ascii="Arial" w:hAnsi="Arial" w:cs="Arial"/>
          <w:iCs/>
          <w:sz w:val="24"/>
          <w:szCs w:val="24"/>
          <w:lang w:val="en-US"/>
        </w:rPr>
        <w:t xml:space="preserve"> </w:t>
      </w:r>
      <w:r w:rsidR="00C54553" w:rsidRPr="00995282">
        <w:rPr>
          <w:rFonts w:ascii="Arial" w:hAnsi="Arial" w:cs="Arial"/>
          <w:iCs/>
          <w:sz w:val="24"/>
          <w:szCs w:val="24"/>
          <w:lang w:val="en-US"/>
        </w:rPr>
        <w:fldChar w:fldCharType="begin"/>
      </w:r>
      <w:r w:rsidR="00905BFD" w:rsidRPr="00995282">
        <w:rPr>
          <w:rFonts w:ascii="Arial" w:hAnsi="Arial" w:cs="Arial"/>
          <w:iCs/>
          <w:sz w:val="24"/>
          <w:szCs w:val="24"/>
          <w:lang w:val="en-US"/>
        </w:rPr>
        <w:instrText xml:space="preserve"> ADDIN EN.CITE &lt;EndNote&gt;&lt;Cite&gt;&lt;Author&gt;Ulmschneider&lt;/Author&gt;&lt;Year&gt;2001&lt;/Year&gt;&lt;RecNum&gt;1720&lt;/RecNum&gt;&lt;DisplayText&gt;[77]&lt;/DisplayText&gt;&lt;record&gt;&lt;rec-number&gt;1720&lt;/rec-number&gt;&lt;foreign-keys&gt;&lt;key app="EN" db-id="axe299t24zfp0pexfzipze0sxvaszv90xspf" timestamp="1616169947"&gt;1720&lt;/key&gt;&lt;/foreign-keys&gt;&lt;ref-type name="Journal Article"&gt;17&lt;/ref-type&gt;&lt;contributors&gt;&lt;authors&gt;&lt;author&gt;Ulmschneider, J.P.&lt;/author&gt;&lt;author&gt;Sansom, M.S.P.&lt;/author&gt;&lt;/authors&gt;&lt;/contributors&gt;&lt;titles&gt;&lt;title&gt;Amino acid distributions in integral membrane protein structures&lt;/title&gt;&lt;secondary-title&gt;Biochim. Biophys. Acta&lt;/secondary-title&gt;&lt;/titles&gt;&lt;periodical&gt;&lt;full-title&gt;Biochim. Biophys. Acta&lt;/full-title&gt;&lt;/periodical&gt;&lt;pages&gt;1-14&lt;/pages&gt;&lt;volume&gt;1512&lt;/volume&gt;&lt;dates&gt;&lt;year&gt;2001&lt;/year&gt;&lt;/dates&gt;&lt;urls&gt;&lt;/urls&gt;&lt;/record&gt;&lt;/Cite&gt;&lt;/EndNote&gt;</w:instrText>
      </w:r>
      <w:r w:rsidR="00C54553" w:rsidRPr="00995282">
        <w:rPr>
          <w:rFonts w:ascii="Arial" w:hAnsi="Arial" w:cs="Arial"/>
          <w:iCs/>
          <w:sz w:val="24"/>
          <w:szCs w:val="24"/>
          <w:lang w:val="en-US"/>
        </w:rPr>
        <w:fldChar w:fldCharType="separate"/>
      </w:r>
      <w:r w:rsidR="00905BFD" w:rsidRPr="00995282">
        <w:rPr>
          <w:rFonts w:ascii="Arial" w:hAnsi="Arial" w:cs="Arial"/>
          <w:iCs/>
          <w:noProof/>
          <w:sz w:val="24"/>
          <w:szCs w:val="24"/>
          <w:lang w:val="en-US"/>
        </w:rPr>
        <w:t>[77]</w:t>
      </w:r>
      <w:r w:rsidR="00C54553" w:rsidRPr="00995282">
        <w:rPr>
          <w:rFonts w:ascii="Arial" w:hAnsi="Arial" w:cs="Arial"/>
          <w:iCs/>
          <w:sz w:val="24"/>
          <w:szCs w:val="24"/>
          <w:lang w:val="en-US"/>
        </w:rPr>
        <w:fldChar w:fldCharType="end"/>
      </w:r>
      <w:r w:rsidR="00FA4940" w:rsidRPr="00995282">
        <w:rPr>
          <w:rFonts w:ascii="Arial" w:hAnsi="Arial" w:cs="Arial"/>
          <w:iCs/>
          <w:sz w:val="24"/>
          <w:szCs w:val="24"/>
          <w:lang w:val="en-US"/>
        </w:rPr>
        <w:t xml:space="preserve"> and </w:t>
      </w:r>
      <w:r w:rsidR="00272F8B" w:rsidRPr="00995282">
        <w:rPr>
          <w:rFonts w:ascii="Arial" w:hAnsi="Arial" w:cs="Arial"/>
          <w:iCs/>
          <w:sz w:val="24"/>
          <w:szCs w:val="24"/>
          <w:lang w:val="en-US"/>
        </w:rPr>
        <w:t xml:space="preserve">disfavor </w:t>
      </w:r>
      <w:r w:rsidR="004F6E31" w:rsidRPr="00995282">
        <w:rPr>
          <w:rFonts w:ascii="Arial" w:hAnsi="Arial" w:cs="Arial"/>
          <w:iCs/>
          <w:sz w:val="24"/>
          <w:szCs w:val="24"/>
          <w:lang w:val="en-US"/>
        </w:rPr>
        <w:t>locations close to</w:t>
      </w:r>
      <w:r w:rsidR="00272F8B" w:rsidRPr="00995282">
        <w:rPr>
          <w:rFonts w:ascii="Arial" w:hAnsi="Arial" w:cs="Arial"/>
          <w:iCs/>
          <w:sz w:val="24"/>
          <w:szCs w:val="24"/>
          <w:lang w:val="en-US"/>
        </w:rPr>
        <w:t xml:space="preserve"> </w:t>
      </w:r>
      <w:r w:rsidR="002A23E7" w:rsidRPr="00995282">
        <w:rPr>
          <w:rFonts w:ascii="Arial" w:hAnsi="Arial" w:cs="Arial"/>
          <w:iCs/>
          <w:sz w:val="24"/>
          <w:szCs w:val="24"/>
          <w:lang w:val="en-US"/>
        </w:rPr>
        <w:t xml:space="preserve">the </w:t>
      </w:r>
      <w:r w:rsidR="00272F8B" w:rsidRPr="00995282">
        <w:rPr>
          <w:rFonts w:ascii="Arial" w:hAnsi="Arial" w:cs="Arial"/>
          <w:iCs/>
          <w:sz w:val="24"/>
          <w:szCs w:val="24"/>
          <w:lang w:val="en-US"/>
        </w:rPr>
        <w:t>center of the membrane region</w:t>
      </w:r>
      <w:r w:rsidR="00EA3EBC" w:rsidRPr="00995282">
        <w:rPr>
          <w:rFonts w:ascii="Arial" w:hAnsi="Arial" w:cs="Arial"/>
          <w:iCs/>
          <w:sz w:val="24"/>
          <w:szCs w:val="24"/>
          <w:lang w:val="en-US"/>
        </w:rPr>
        <w:t xml:space="preserve"> </w:t>
      </w:r>
      <w:r w:rsidR="00C54553" w:rsidRPr="00995282">
        <w:rPr>
          <w:rFonts w:ascii="Arial" w:hAnsi="Arial" w:cs="Arial"/>
          <w:iCs/>
          <w:sz w:val="24"/>
          <w:szCs w:val="24"/>
          <w:lang w:val="en-US"/>
        </w:rPr>
        <w:fldChar w:fldCharType="begin"/>
      </w:r>
      <w:r w:rsidR="00905BFD" w:rsidRPr="00995282">
        <w:rPr>
          <w:rFonts w:ascii="Arial" w:hAnsi="Arial" w:cs="Arial"/>
          <w:iCs/>
          <w:sz w:val="24"/>
          <w:szCs w:val="24"/>
          <w:lang w:val="en-US"/>
        </w:rPr>
        <w:instrText xml:space="preserve"> ADDIN EN.CITE &lt;EndNote&gt;&lt;Cite&gt;&lt;Author&gt;Ulmschneider&lt;/Author&gt;&lt;Year&gt;2005&lt;/Year&gt;&lt;RecNum&gt;1924&lt;/RecNum&gt;&lt;DisplayText&gt;[92]&lt;/DisplayText&gt;&lt;record&gt;&lt;rec-number&gt;1924&lt;/rec-number&gt;&lt;foreign-keys&gt;&lt;key app="EN" db-id="axe299t24zfp0pexfzipze0sxvaszv90xspf" timestamp="1634463712"&gt;1924&lt;/key&gt;&lt;/foreign-keys&gt;&lt;ref-type name="Journal Article"&gt;17&lt;/ref-type&gt;&lt;contributors&gt;&lt;authors&gt;&lt;author&gt;Ulmschneider, M.B.&lt;/author&gt;&lt;author&gt;Sansom, M.S.P.&lt;/author&gt;&lt;author&gt;Di Nola, A.&lt;/author&gt;&lt;/authors&gt;&lt;/contributors&gt;&lt;titles&gt;&lt;title&gt;Properties of integral membrane protein structures: Derivation of an implicit membrane potential&lt;/title&gt;&lt;secondary-title&gt;Proteins: Structure, Function, and Bioinformatics&lt;/secondary-title&gt;&lt;/titles&gt;&lt;periodical&gt;&lt;full-title&gt;Proteins: Structure, Function, and Bioinformatics&lt;/full-title&gt;&lt;/periodical&gt;&lt;volume&gt;252-265&lt;/volume&gt;&lt;dates&gt;&lt;year&gt;2005&lt;/year&gt;&lt;/dates&gt;&lt;urls&gt;&lt;/urls&gt;&lt;electronic-resource-num&gt;10.1002/prot.20334&lt;/electronic-resource-num&gt;&lt;/record&gt;&lt;/Cite&gt;&lt;/EndNote&gt;</w:instrText>
      </w:r>
      <w:r w:rsidR="00C54553" w:rsidRPr="00995282">
        <w:rPr>
          <w:rFonts w:ascii="Arial" w:hAnsi="Arial" w:cs="Arial"/>
          <w:iCs/>
          <w:sz w:val="24"/>
          <w:szCs w:val="24"/>
          <w:lang w:val="en-US"/>
        </w:rPr>
        <w:fldChar w:fldCharType="separate"/>
      </w:r>
      <w:r w:rsidR="00905BFD" w:rsidRPr="00995282">
        <w:rPr>
          <w:rFonts w:ascii="Arial" w:hAnsi="Arial" w:cs="Arial"/>
          <w:iCs/>
          <w:noProof/>
          <w:sz w:val="24"/>
          <w:szCs w:val="24"/>
          <w:lang w:val="en-US"/>
        </w:rPr>
        <w:t>[92]</w:t>
      </w:r>
      <w:r w:rsidR="00C54553" w:rsidRPr="00995282">
        <w:rPr>
          <w:rFonts w:ascii="Arial" w:hAnsi="Arial" w:cs="Arial"/>
          <w:iCs/>
          <w:sz w:val="24"/>
          <w:szCs w:val="24"/>
          <w:lang w:val="en-US"/>
        </w:rPr>
        <w:fldChar w:fldCharType="end"/>
      </w:r>
      <w:r w:rsidR="006F41BF" w:rsidRPr="00995282">
        <w:rPr>
          <w:rFonts w:ascii="Arial" w:hAnsi="Arial" w:cs="Arial"/>
          <w:iCs/>
          <w:sz w:val="24"/>
          <w:szCs w:val="24"/>
          <w:lang w:val="en-US"/>
        </w:rPr>
        <w:t xml:space="preserve"> (Figure S6)</w:t>
      </w:r>
      <w:r w:rsidR="002A23E7" w:rsidRPr="00995282">
        <w:rPr>
          <w:rFonts w:ascii="Arial" w:hAnsi="Arial" w:cs="Arial"/>
          <w:iCs/>
          <w:sz w:val="24"/>
          <w:szCs w:val="24"/>
          <w:lang w:val="en-US"/>
        </w:rPr>
        <w:t xml:space="preserve">. </w:t>
      </w:r>
      <w:r w:rsidR="004F6E31" w:rsidRPr="00995282">
        <w:rPr>
          <w:rFonts w:ascii="Arial" w:hAnsi="Arial" w:cs="Arial"/>
          <w:iCs/>
          <w:sz w:val="24"/>
          <w:szCs w:val="24"/>
          <w:lang w:val="en-US"/>
        </w:rPr>
        <w:t>It is then not surprising that</w:t>
      </w:r>
      <w:r w:rsidR="00C27310" w:rsidRPr="00995282">
        <w:rPr>
          <w:rFonts w:ascii="Arial" w:hAnsi="Arial" w:cs="Arial"/>
          <w:iCs/>
          <w:sz w:val="24"/>
          <w:szCs w:val="24"/>
          <w:lang w:val="en-US"/>
        </w:rPr>
        <w:t xml:space="preserve"> </w:t>
      </w:r>
      <w:r w:rsidR="00DC739B" w:rsidRPr="00995282">
        <w:rPr>
          <w:rFonts w:ascii="Arial" w:hAnsi="Arial" w:cs="Arial"/>
          <w:iCs/>
          <w:sz w:val="24"/>
          <w:szCs w:val="24"/>
          <w:lang w:val="en-US"/>
        </w:rPr>
        <w:t>H-bond</w:t>
      </w:r>
      <w:r w:rsidR="00867AEF" w:rsidRPr="00995282">
        <w:rPr>
          <w:rFonts w:ascii="Arial" w:hAnsi="Arial" w:cs="Arial"/>
          <w:iCs/>
          <w:sz w:val="24"/>
          <w:szCs w:val="24"/>
          <w:lang w:val="en-US"/>
        </w:rPr>
        <w:t>ing</w:t>
      </w:r>
      <w:r w:rsidR="00DC739B" w:rsidRPr="00995282">
        <w:rPr>
          <w:rFonts w:ascii="Arial" w:hAnsi="Arial" w:cs="Arial"/>
          <w:iCs/>
          <w:sz w:val="24"/>
          <w:szCs w:val="24"/>
          <w:lang w:val="en-US"/>
        </w:rPr>
        <w:t xml:space="preserve"> between His </w:t>
      </w:r>
      <w:proofErr w:type="spellStart"/>
      <w:r w:rsidR="00DC739B" w:rsidRPr="00995282">
        <w:rPr>
          <w:rFonts w:ascii="Arial" w:hAnsi="Arial" w:cs="Arial"/>
          <w:iCs/>
          <w:sz w:val="24"/>
          <w:szCs w:val="24"/>
          <w:lang w:val="en-US"/>
        </w:rPr>
        <w:t>sidechains</w:t>
      </w:r>
      <w:proofErr w:type="spellEnd"/>
      <w:r w:rsidR="00DC739B" w:rsidRPr="00995282">
        <w:rPr>
          <w:rFonts w:ascii="Arial" w:hAnsi="Arial" w:cs="Arial"/>
          <w:iCs/>
          <w:sz w:val="24"/>
          <w:szCs w:val="24"/>
          <w:lang w:val="en-US"/>
        </w:rPr>
        <w:t xml:space="preserve"> </w:t>
      </w:r>
      <w:r w:rsidR="004F6E31" w:rsidRPr="00995282">
        <w:rPr>
          <w:rFonts w:ascii="Arial" w:hAnsi="Arial" w:cs="Arial"/>
          <w:iCs/>
          <w:sz w:val="24"/>
          <w:szCs w:val="24"/>
          <w:lang w:val="en-US"/>
        </w:rPr>
        <w:t>is</w:t>
      </w:r>
      <w:r w:rsidR="00867AEF" w:rsidRPr="00995282">
        <w:rPr>
          <w:rFonts w:ascii="Arial" w:hAnsi="Arial" w:cs="Arial"/>
          <w:iCs/>
          <w:sz w:val="24"/>
          <w:szCs w:val="24"/>
          <w:lang w:val="en-US"/>
        </w:rPr>
        <w:t xml:space="preserve"> </w:t>
      </w:r>
      <w:r w:rsidR="00C27310" w:rsidRPr="00995282">
        <w:rPr>
          <w:rFonts w:ascii="Arial" w:hAnsi="Arial" w:cs="Arial"/>
          <w:iCs/>
          <w:sz w:val="24"/>
          <w:szCs w:val="24"/>
          <w:lang w:val="en-US"/>
        </w:rPr>
        <w:t xml:space="preserve">rather </w:t>
      </w:r>
      <w:r w:rsidR="00867AEF" w:rsidRPr="00995282">
        <w:rPr>
          <w:rFonts w:ascii="Arial" w:hAnsi="Arial" w:cs="Arial"/>
          <w:iCs/>
          <w:sz w:val="24"/>
          <w:szCs w:val="24"/>
          <w:lang w:val="en-US"/>
        </w:rPr>
        <w:t>infrequent</w:t>
      </w:r>
      <w:r w:rsidR="004F6E31" w:rsidRPr="00995282">
        <w:rPr>
          <w:rFonts w:ascii="Arial" w:hAnsi="Arial" w:cs="Arial"/>
          <w:iCs/>
          <w:sz w:val="24"/>
          <w:szCs w:val="24"/>
          <w:lang w:val="en-US"/>
        </w:rPr>
        <w:t xml:space="preserve"> in the static </w:t>
      </w:r>
      <w:r w:rsidR="006F41BF" w:rsidRPr="00995282">
        <w:rPr>
          <w:rFonts w:ascii="Arial" w:hAnsi="Arial" w:cs="Arial"/>
          <w:iCs/>
          <w:sz w:val="24"/>
          <w:szCs w:val="24"/>
          <w:lang w:val="en-US"/>
        </w:rPr>
        <w:t>protein structures we analyzed:</w:t>
      </w:r>
      <w:r w:rsidR="00996AD4" w:rsidRPr="00995282">
        <w:rPr>
          <w:rFonts w:ascii="Arial" w:hAnsi="Arial" w:cs="Arial"/>
          <w:iCs/>
          <w:sz w:val="24"/>
          <w:szCs w:val="24"/>
          <w:lang w:val="en-US"/>
        </w:rPr>
        <w:t xml:space="preserve"> </w:t>
      </w:r>
      <w:r w:rsidR="004F6E31" w:rsidRPr="00995282">
        <w:rPr>
          <w:rFonts w:ascii="Arial" w:hAnsi="Arial" w:cs="Arial"/>
          <w:iCs/>
          <w:sz w:val="24"/>
          <w:szCs w:val="24"/>
          <w:lang w:val="en-US"/>
        </w:rPr>
        <w:t>we</w:t>
      </w:r>
      <w:r w:rsidR="008168AB" w:rsidRPr="00995282">
        <w:rPr>
          <w:rFonts w:ascii="Arial" w:hAnsi="Arial" w:cs="Arial"/>
          <w:iCs/>
          <w:sz w:val="24"/>
          <w:szCs w:val="24"/>
          <w:lang w:val="en-US"/>
        </w:rPr>
        <w:t xml:space="preserve"> could identify H-bonded His pairs </w:t>
      </w:r>
      <w:r w:rsidR="00DC739B" w:rsidRPr="00995282">
        <w:rPr>
          <w:rFonts w:ascii="Arial" w:hAnsi="Arial" w:cs="Arial"/>
          <w:iCs/>
          <w:sz w:val="24"/>
          <w:szCs w:val="24"/>
          <w:lang w:val="en-US"/>
        </w:rPr>
        <w:t xml:space="preserve">only in </w:t>
      </w:r>
      <w:r w:rsidR="008168AB" w:rsidRPr="00995282">
        <w:rPr>
          <w:rFonts w:ascii="Arial" w:hAnsi="Arial" w:cs="Arial"/>
          <w:iCs/>
          <w:sz w:val="24"/>
          <w:szCs w:val="24"/>
          <w:lang w:val="en-US"/>
        </w:rPr>
        <w:t xml:space="preserve">the </w:t>
      </w:r>
      <w:r w:rsidR="00DC739B" w:rsidRPr="00995282">
        <w:rPr>
          <w:rFonts w:ascii="Arial" w:hAnsi="Arial" w:cs="Arial"/>
          <w:iCs/>
          <w:sz w:val="24"/>
          <w:szCs w:val="24"/>
          <w:lang w:val="en-US"/>
        </w:rPr>
        <w:t xml:space="preserve">ammonia transporter </w:t>
      </w:r>
      <w:proofErr w:type="spellStart"/>
      <w:r w:rsidR="00DC739B" w:rsidRPr="00995282">
        <w:rPr>
          <w:rFonts w:ascii="Arial" w:hAnsi="Arial" w:cs="Arial"/>
          <w:iCs/>
          <w:sz w:val="24"/>
          <w:szCs w:val="24"/>
          <w:lang w:val="en-US"/>
        </w:rPr>
        <w:t>AmtB</w:t>
      </w:r>
      <w:proofErr w:type="spellEnd"/>
      <w:r w:rsidR="00DC739B" w:rsidRPr="00995282">
        <w:rPr>
          <w:rFonts w:ascii="Arial" w:hAnsi="Arial" w:cs="Arial"/>
          <w:iCs/>
          <w:sz w:val="24"/>
          <w:szCs w:val="24"/>
          <w:lang w:val="en-US"/>
        </w:rPr>
        <w:t>, and in some of the rhodopsin-like proteins (Figure</w:t>
      </w:r>
      <w:r w:rsidR="006248B8" w:rsidRPr="00995282">
        <w:rPr>
          <w:rFonts w:ascii="Arial" w:hAnsi="Arial" w:cs="Arial"/>
          <w:iCs/>
          <w:sz w:val="24"/>
          <w:szCs w:val="24"/>
          <w:lang w:val="en-US"/>
        </w:rPr>
        <w:t>s</w:t>
      </w:r>
      <w:r w:rsidR="00DC739B" w:rsidRPr="00995282">
        <w:rPr>
          <w:rFonts w:ascii="Arial" w:hAnsi="Arial" w:cs="Arial"/>
          <w:iCs/>
          <w:sz w:val="24"/>
          <w:szCs w:val="24"/>
          <w:lang w:val="en-US"/>
        </w:rPr>
        <w:t xml:space="preserve"> 1, 2C</w:t>
      </w:r>
      <w:r w:rsidR="006248B8" w:rsidRPr="00995282">
        <w:rPr>
          <w:rFonts w:ascii="Arial" w:hAnsi="Arial" w:cs="Arial"/>
          <w:iCs/>
          <w:sz w:val="24"/>
          <w:szCs w:val="24"/>
          <w:lang w:val="en-US"/>
        </w:rPr>
        <w:t>, S11 C&amp;D</w:t>
      </w:r>
      <w:r w:rsidR="00DC739B" w:rsidRPr="00995282">
        <w:rPr>
          <w:rFonts w:ascii="Arial" w:hAnsi="Arial" w:cs="Arial"/>
          <w:iCs/>
          <w:sz w:val="24"/>
          <w:szCs w:val="24"/>
          <w:lang w:val="en-US"/>
        </w:rPr>
        <w:t xml:space="preserve">). </w:t>
      </w:r>
      <w:r w:rsidR="004F6E31" w:rsidRPr="00995282">
        <w:rPr>
          <w:rFonts w:ascii="Arial" w:hAnsi="Arial" w:cs="Arial"/>
          <w:iCs/>
          <w:sz w:val="24"/>
          <w:szCs w:val="24"/>
          <w:lang w:val="en-US"/>
        </w:rPr>
        <w:t xml:space="preserve">When present, H-bonded His pairs tend to </w:t>
      </w:r>
      <w:r w:rsidR="00444226" w:rsidRPr="00995282">
        <w:rPr>
          <w:rFonts w:ascii="Arial" w:hAnsi="Arial" w:cs="Arial"/>
          <w:iCs/>
          <w:sz w:val="24"/>
          <w:szCs w:val="24"/>
          <w:lang w:val="en-US"/>
        </w:rPr>
        <w:t>locate</w:t>
      </w:r>
      <w:r w:rsidR="004F6E31" w:rsidRPr="00995282">
        <w:rPr>
          <w:rFonts w:ascii="Arial" w:hAnsi="Arial" w:cs="Arial"/>
          <w:iCs/>
          <w:sz w:val="24"/>
          <w:szCs w:val="24"/>
          <w:lang w:val="en-US"/>
        </w:rPr>
        <w:t xml:space="preserve"> at sites important for function: </w:t>
      </w:r>
      <w:r w:rsidR="00D26869" w:rsidRPr="00995282">
        <w:rPr>
          <w:rFonts w:ascii="Arial" w:hAnsi="Arial" w:cs="Arial"/>
          <w:iCs/>
          <w:sz w:val="24"/>
          <w:szCs w:val="24"/>
          <w:lang w:val="en-US"/>
        </w:rPr>
        <w:t>i</w:t>
      </w:r>
      <w:r w:rsidR="008168AB" w:rsidRPr="00995282">
        <w:rPr>
          <w:rFonts w:ascii="Arial" w:hAnsi="Arial" w:cs="Arial"/>
          <w:iCs/>
          <w:sz w:val="24"/>
          <w:szCs w:val="24"/>
          <w:lang w:val="en-US"/>
        </w:rPr>
        <w:t xml:space="preserve">n </w:t>
      </w:r>
      <w:proofErr w:type="spellStart"/>
      <w:r w:rsidR="00DC739B" w:rsidRPr="00995282">
        <w:rPr>
          <w:rFonts w:ascii="Arial" w:hAnsi="Arial" w:cs="Arial"/>
          <w:bCs/>
          <w:sz w:val="24"/>
          <w:szCs w:val="24"/>
          <w:lang w:val="en-US"/>
        </w:rPr>
        <w:t>AmtB</w:t>
      </w:r>
      <w:proofErr w:type="spellEnd"/>
      <w:r w:rsidR="008168AB" w:rsidRPr="00995282">
        <w:rPr>
          <w:rFonts w:ascii="Arial" w:hAnsi="Arial" w:cs="Arial"/>
          <w:bCs/>
          <w:sz w:val="24"/>
          <w:szCs w:val="24"/>
          <w:lang w:val="en-US"/>
        </w:rPr>
        <w:t>,</w:t>
      </w:r>
      <w:r w:rsidR="00DC739B" w:rsidRPr="00995282">
        <w:rPr>
          <w:rFonts w:ascii="Arial" w:hAnsi="Arial" w:cs="Arial"/>
          <w:bCs/>
          <w:sz w:val="24"/>
          <w:szCs w:val="24"/>
          <w:lang w:val="en-US"/>
        </w:rPr>
        <w:t xml:space="preserve"> </w:t>
      </w:r>
      <w:r w:rsidR="004F6E31" w:rsidRPr="00995282">
        <w:rPr>
          <w:rFonts w:ascii="Arial" w:hAnsi="Arial" w:cs="Arial"/>
          <w:bCs/>
          <w:sz w:val="24"/>
          <w:szCs w:val="24"/>
          <w:lang w:val="en-US"/>
        </w:rPr>
        <w:t>the H-bonded His groups</w:t>
      </w:r>
      <w:r w:rsidR="008168AB" w:rsidRPr="00995282">
        <w:rPr>
          <w:rFonts w:ascii="Arial" w:hAnsi="Arial" w:cs="Arial"/>
          <w:bCs/>
          <w:sz w:val="24"/>
          <w:szCs w:val="24"/>
          <w:lang w:val="en-US"/>
        </w:rPr>
        <w:t xml:space="preserve"> </w:t>
      </w:r>
      <w:r w:rsidR="004F6E31" w:rsidRPr="00995282">
        <w:rPr>
          <w:rFonts w:ascii="Arial" w:hAnsi="Arial" w:cs="Arial"/>
          <w:bCs/>
          <w:sz w:val="24"/>
          <w:szCs w:val="24"/>
          <w:lang w:val="en-US"/>
        </w:rPr>
        <w:t>H168 and H318</w:t>
      </w:r>
      <w:r w:rsidR="00DC739B" w:rsidRPr="00995282">
        <w:rPr>
          <w:rFonts w:ascii="Arial" w:hAnsi="Arial" w:cs="Arial"/>
          <w:bCs/>
          <w:sz w:val="24"/>
          <w:szCs w:val="24"/>
          <w:lang w:val="en-US"/>
        </w:rPr>
        <w:t xml:space="preserve"> are involved in substrate binding </w:t>
      </w:r>
      <w:r w:rsidR="00DC739B" w:rsidRPr="00995282">
        <w:rPr>
          <w:rFonts w:ascii="Arial" w:hAnsi="Arial" w:cs="Arial"/>
          <w:bCs/>
          <w:sz w:val="24"/>
          <w:lang w:val="en-US"/>
        </w:rPr>
        <w:fldChar w:fldCharType="begin"/>
      </w:r>
      <w:r w:rsidR="00CA4657" w:rsidRPr="00995282">
        <w:rPr>
          <w:rFonts w:ascii="Arial" w:hAnsi="Arial" w:cs="Arial"/>
          <w:bCs/>
          <w:sz w:val="24"/>
          <w:lang w:val="en-US"/>
        </w:rPr>
        <w:instrText xml:space="preserve"> ADDIN EN.CITE &lt;EndNote&gt;&lt;Cite&gt;&lt;Author&gt;Khademi&lt;/Author&gt;&lt;Year&gt;2004&lt;/Year&gt;&lt;RecNum&gt;1775&lt;/RecNum&gt;&lt;DisplayText&gt;[13]&lt;/DisplayText&gt;&lt;record&gt;&lt;rec-number&gt;1775&lt;/rec-number&gt;&lt;foreign-keys&gt;&lt;key app="EN" db-id="axe299t24zfp0pexfzipze0sxvaszv90xspf" timestamp="1623743693"&gt;1775&lt;/key&gt;&lt;/foreign-keys&gt;&lt;ref-type name="Journal Article"&gt;17&lt;/ref-type&gt;&lt;contributors&gt;&lt;authors&gt;&lt;author&gt;Khademi, S.&lt;/author&gt;&lt;author&gt;O&amp;apos;Connel, J.&lt;/author&gt;&lt;author&gt;Remis, J.&lt;/author&gt;&lt;author&gt;Robles-Colmenares, Y.&lt;/author&gt;&lt;author&gt;Miercke, L.J.&lt;/author&gt;&lt;author&gt;Stroud, R.M.&lt;/author&gt;&lt;/authors&gt;&lt;/contributors&gt;&lt;titles&gt;&lt;title&gt;Mechanism of ammonia transport by Amt/MEP/Rh: structure of AmtB at 1.35Å&lt;/title&gt;&lt;secondary-title&gt;Science&lt;/secondary-title&gt;&lt;/titles&gt;&lt;periodical&gt;&lt;full-title&gt;Science&lt;/full-title&gt;&lt;/periodical&gt;&lt;pages&gt;1587-1594&lt;/pages&gt;&lt;volume&gt;305&lt;/volume&gt;&lt;dates&gt;&lt;year&gt;2004&lt;/year&gt;&lt;/dates&gt;&lt;urls&gt;&lt;/urls&gt;&lt;/record&gt;&lt;/Cite&gt;&lt;/EndNote&gt;</w:instrText>
      </w:r>
      <w:r w:rsidR="00DC739B" w:rsidRPr="00995282">
        <w:rPr>
          <w:rFonts w:ascii="Arial" w:hAnsi="Arial" w:cs="Arial"/>
          <w:bCs/>
          <w:sz w:val="24"/>
          <w:lang w:val="en-US"/>
        </w:rPr>
        <w:fldChar w:fldCharType="separate"/>
      </w:r>
      <w:r w:rsidR="00CA4657" w:rsidRPr="00995282">
        <w:rPr>
          <w:rFonts w:ascii="Arial" w:hAnsi="Arial" w:cs="Arial"/>
          <w:bCs/>
          <w:noProof/>
          <w:sz w:val="24"/>
          <w:lang w:val="en-US"/>
        </w:rPr>
        <w:t>[13]</w:t>
      </w:r>
      <w:r w:rsidR="00DC739B" w:rsidRPr="00995282">
        <w:rPr>
          <w:rFonts w:ascii="Arial" w:hAnsi="Arial" w:cs="Arial"/>
          <w:bCs/>
          <w:sz w:val="24"/>
          <w:lang w:val="en-US"/>
        </w:rPr>
        <w:fldChar w:fldCharType="end"/>
      </w:r>
      <w:r w:rsidR="00DC739B" w:rsidRPr="00995282">
        <w:rPr>
          <w:rFonts w:ascii="Arial" w:hAnsi="Arial" w:cs="Arial"/>
          <w:bCs/>
          <w:sz w:val="24"/>
          <w:lang w:val="en-US"/>
        </w:rPr>
        <w:t xml:space="preserve"> and potentially important for protonation-coupled ammonium transport </w:t>
      </w:r>
      <w:r w:rsidR="00DC739B"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&lt;EndNote&gt;&lt;Cite&gt;&lt;Author&gt;Wang&lt;/Author&gt;&lt;Year&gt;2012&lt;/Year&gt;&lt;RecNum&gt;1780&lt;/RecNum&gt;&lt;DisplayText&gt;[93]&lt;/DisplayText&gt;&lt;record&gt;&lt;rec-number&gt;1780&lt;/rec-number&gt;&lt;foreign-keys&gt;&lt;key app="EN" db-id="axe299t24zfp0pexfzipze0sxvaszv90xspf" timestamp="1623756809"&gt;1780&lt;/key&gt;&lt;/foreign-keys&gt;&lt;ref-type name="Journal Article"&gt;17&lt;/ref-type&gt;&lt;contributors&gt;&lt;authors&gt;&lt;author&gt;Wang, S.&lt;/author&gt;&lt;author&gt;Orabi, E.A.&lt;/author&gt;&lt;author&gt;Baday, S.&lt;/author&gt;&lt;author&gt;Bernèche, S.&lt;/author&gt;&lt;author&gt;Lamoreux, G.&lt;/author&gt;&lt;/authors&gt;&lt;/contributors&gt;&lt;titles&gt;&lt;title&gt;Ammonium transporters achieve charge transfer by fragmenting their substrate&lt;/title&gt;&lt;secondary-title&gt;J. Am. Chem. Soc.&lt;/secondary-title&gt;&lt;/titles&gt;&lt;periodical&gt;&lt;full-title&gt;J. Am. Chem. Soc.&lt;/full-title&gt;&lt;/periodical&gt;&lt;pages&gt;14019-10427&lt;/pages&gt;&lt;volume&gt;134&lt;/volume&gt;&lt;dates&gt;&lt;year&gt;2012&lt;/year&gt;&lt;/dates&gt;&lt;urls&gt;&lt;/urls&gt;&lt;/record&gt;&lt;/Cite&gt;&lt;/EndNote&gt;</w:instrText>
      </w:r>
      <w:r w:rsidR="00DC739B" w:rsidRPr="00995282">
        <w:rPr>
          <w:rFonts w:ascii="Arial" w:hAnsi="Arial" w:cs="Arial"/>
          <w:bCs/>
          <w:sz w:val="24"/>
          <w:lang w:val="en-US"/>
        </w:rPr>
        <w:fldChar w:fldCharType="separate"/>
      </w:r>
      <w:r w:rsidR="00905BFD" w:rsidRPr="00995282">
        <w:rPr>
          <w:rFonts w:ascii="Arial" w:hAnsi="Arial" w:cs="Arial"/>
          <w:bCs/>
          <w:noProof/>
          <w:sz w:val="24"/>
          <w:lang w:val="en-US"/>
        </w:rPr>
        <w:t>[93]</w:t>
      </w:r>
      <w:r w:rsidR="00DC739B" w:rsidRPr="00995282">
        <w:rPr>
          <w:rFonts w:ascii="Arial" w:hAnsi="Arial" w:cs="Arial"/>
          <w:bCs/>
          <w:sz w:val="24"/>
          <w:lang w:val="en-US"/>
        </w:rPr>
        <w:fldChar w:fldCharType="end"/>
      </w:r>
      <w:r w:rsidR="00DC739B" w:rsidRPr="00995282">
        <w:rPr>
          <w:rFonts w:ascii="Arial" w:hAnsi="Arial" w:cs="Arial"/>
          <w:bCs/>
          <w:sz w:val="24"/>
          <w:lang w:val="en-US"/>
        </w:rPr>
        <w:t xml:space="preserve">. </w:t>
      </w:r>
      <w:r w:rsidR="007D5A63" w:rsidRPr="00995282">
        <w:rPr>
          <w:rFonts w:ascii="Arial" w:hAnsi="Arial" w:cs="Arial"/>
          <w:bCs/>
          <w:iCs/>
          <w:sz w:val="24"/>
          <w:lang w:val="en-US"/>
        </w:rPr>
        <w:t xml:space="preserve">H-bonded His </w:t>
      </w:r>
      <w:proofErr w:type="spellStart"/>
      <w:r w:rsidR="007D5A63" w:rsidRPr="00995282">
        <w:rPr>
          <w:rFonts w:ascii="Arial" w:hAnsi="Arial" w:cs="Arial"/>
          <w:bCs/>
          <w:iCs/>
          <w:sz w:val="24"/>
          <w:lang w:val="en-US"/>
        </w:rPr>
        <w:t>sidechains</w:t>
      </w:r>
      <w:proofErr w:type="spellEnd"/>
      <w:r w:rsidR="007D5A63" w:rsidRPr="00995282">
        <w:rPr>
          <w:rFonts w:ascii="Arial" w:hAnsi="Arial" w:cs="Arial"/>
          <w:bCs/>
          <w:iCs/>
          <w:sz w:val="24"/>
          <w:lang w:val="en-US"/>
        </w:rPr>
        <w:t xml:space="preserve"> of the </w:t>
      </w:r>
      <w:proofErr w:type="spellStart"/>
      <w:r w:rsidR="007D5A63" w:rsidRPr="00995282">
        <w:rPr>
          <w:rFonts w:ascii="Arial" w:hAnsi="Arial" w:cs="Arial"/>
          <w:bCs/>
          <w:iCs/>
          <w:sz w:val="24"/>
          <w:lang w:val="en-US"/>
        </w:rPr>
        <w:t>adiponectin</w:t>
      </w:r>
      <w:proofErr w:type="spellEnd"/>
      <w:r w:rsidR="007D5A63" w:rsidRPr="00995282">
        <w:rPr>
          <w:rFonts w:ascii="Arial" w:hAnsi="Arial" w:cs="Arial"/>
          <w:bCs/>
          <w:iCs/>
          <w:sz w:val="24"/>
          <w:lang w:val="en-US"/>
        </w:rPr>
        <w:t xml:space="preserve"> receptor 2 (H202-H348-H352) and alkali</w:t>
      </w:r>
      <w:r w:rsidR="00625999" w:rsidRPr="00995282">
        <w:rPr>
          <w:rFonts w:ascii="Arial" w:hAnsi="Arial" w:cs="Arial"/>
          <w:bCs/>
          <w:iCs/>
          <w:sz w:val="24"/>
          <w:lang w:val="en-US"/>
        </w:rPr>
        <w:t xml:space="preserve">ne </w:t>
      </w:r>
      <w:proofErr w:type="spellStart"/>
      <w:r w:rsidR="00625999" w:rsidRPr="00995282">
        <w:rPr>
          <w:rFonts w:ascii="Arial" w:hAnsi="Arial" w:cs="Arial"/>
          <w:bCs/>
          <w:iCs/>
          <w:sz w:val="24"/>
          <w:lang w:val="en-US"/>
        </w:rPr>
        <w:t>ceramidase</w:t>
      </w:r>
      <w:proofErr w:type="spellEnd"/>
      <w:r w:rsidR="00625999" w:rsidRPr="00995282">
        <w:rPr>
          <w:rFonts w:ascii="Arial" w:hAnsi="Arial" w:cs="Arial"/>
          <w:bCs/>
          <w:iCs/>
          <w:sz w:val="24"/>
          <w:lang w:val="en-US"/>
        </w:rPr>
        <w:t xml:space="preserve"> 3 (H81, H222) </w:t>
      </w:r>
      <w:r w:rsidR="001C5881" w:rsidRPr="00995282">
        <w:rPr>
          <w:rFonts w:ascii="Arial" w:hAnsi="Arial" w:cs="Arial"/>
          <w:bCs/>
          <w:iCs/>
          <w:sz w:val="24"/>
          <w:lang w:val="en-US"/>
        </w:rPr>
        <w:t xml:space="preserve">(Figures 2D, S10C, S11D) </w:t>
      </w:r>
      <w:r w:rsidR="00625999" w:rsidRPr="00995282">
        <w:rPr>
          <w:rFonts w:ascii="Arial" w:hAnsi="Arial" w:cs="Arial"/>
          <w:bCs/>
          <w:iCs/>
          <w:sz w:val="24"/>
          <w:lang w:val="en-US"/>
        </w:rPr>
        <w:t xml:space="preserve">might be </w:t>
      </w:r>
      <w:r w:rsidR="007D5A63" w:rsidRPr="00995282">
        <w:rPr>
          <w:rFonts w:ascii="Arial" w:hAnsi="Arial" w:cs="Arial"/>
          <w:bCs/>
          <w:iCs/>
          <w:sz w:val="24"/>
          <w:lang w:val="en-US"/>
        </w:rPr>
        <w:t xml:space="preserve">involved </w:t>
      </w:r>
      <w:r w:rsidR="00444226" w:rsidRPr="00995282">
        <w:rPr>
          <w:rFonts w:ascii="Arial" w:hAnsi="Arial" w:cs="Arial"/>
          <w:bCs/>
          <w:iCs/>
          <w:sz w:val="24"/>
          <w:lang w:val="en-US"/>
        </w:rPr>
        <w:t xml:space="preserve">in </w:t>
      </w:r>
      <w:r w:rsidR="007D5A63" w:rsidRPr="00995282">
        <w:rPr>
          <w:rFonts w:ascii="Arial" w:hAnsi="Arial" w:cs="Arial"/>
          <w:bCs/>
          <w:iCs/>
          <w:sz w:val="24"/>
          <w:lang w:val="en-US"/>
        </w:rPr>
        <w:t>ion binding</w:t>
      </w:r>
      <w:r w:rsidR="00C66DAB" w:rsidRPr="00995282">
        <w:rPr>
          <w:rFonts w:ascii="Arial" w:hAnsi="Arial" w:cs="Arial"/>
          <w:bCs/>
          <w:iCs/>
          <w:sz w:val="24"/>
          <w:lang w:val="en-US"/>
        </w:rPr>
        <w:t xml:space="preserve"> </w:t>
      </w:r>
      <w:r w:rsidR="00C54553" w:rsidRPr="00995282">
        <w:rPr>
          <w:rFonts w:ascii="Arial" w:hAnsi="Arial" w:cs="Arial"/>
          <w:bCs/>
          <w:iCs/>
          <w:sz w:val="24"/>
          <w:lang w:val="en-US"/>
        </w:rPr>
        <w:fldChar w:fldCharType="begin"/>
      </w:r>
      <w:r w:rsidR="00905BFD" w:rsidRPr="00995282">
        <w:rPr>
          <w:rFonts w:ascii="Arial" w:hAnsi="Arial" w:cs="Arial"/>
          <w:bCs/>
          <w:iCs/>
          <w:sz w:val="24"/>
          <w:lang w:val="en-US"/>
        </w:rPr>
        <w:instrText xml:space="preserve"> ADDIN EN.CITE &lt;EndNote&gt;&lt;Cite&gt;&lt;Author&gt;Vasiliauskaité-Brooks&lt;/Author&gt;&lt;Year&gt;2016&lt;/Year&gt;&lt;RecNum&gt;1923&lt;/RecNum&gt;&lt;DisplayText&gt;[94]&lt;/DisplayText&gt;&lt;record&gt;&lt;rec-number&gt;1923&lt;/rec-number&gt;&lt;foreign-keys&gt;&lt;key app="EN" db-id="axe299t24zfp0pexfzipze0sxvaszv90xspf" timestamp="1634372764"&gt;1923&lt;/key&gt;&lt;/foreign-keys&gt;&lt;ref-type name="Journal Article"&gt;17&lt;/ref-type&gt;&lt;contributors&gt;&lt;authors&gt;&lt;author&gt;Vasiliauskaité-Brooks, I.&lt;/author&gt;&lt;author&gt;Sounier, R.&lt;/author&gt;&lt;author&gt;Rochaisx, P.&lt;/author&gt;&lt;author&gt;Bellot, G.&lt;/author&gt;&lt;author&gt;Fortier, M.&lt;/author&gt;&lt;author&gt;Hoh, F.&lt;/author&gt;&lt;author&gt;De Colibus, L.&lt;/author&gt;&lt;author&gt;CBechara, C.&lt;/author&gt;&lt;author&gt;Saied, E.M.&lt;/author&gt;&lt;author&gt;Arenz, C.&lt;/author&gt;&lt;author&gt;Leyrat, C.&lt;/author&gt;&lt;author&gt;Grenier, S.&lt;/author&gt;&lt;/authors&gt;&lt;/contributors&gt;&lt;titles&gt;&lt;title&gt;Structural insight into adiponectin receptors suggest ceramidse activity&lt;/title&gt;&lt;secondary-title&gt;Nature&lt;/secondary-title&gt;&lt;/titles&gt;&lt;periodical&gt;&lt;full-title&gt;Nature&lt;/full-title&gt;&lt;/periodical&gt;&lt;pages&gt;120-123&lt;/pages&gt;&lt;volume&gt;544&lt;/volume&gt;&lt;dates&gt;&lt;year&gt;2016&lt;/year&gt;&lt;/dates&gt;&lt;urls&gt;&lt;/urls&gt;&lt;electronic-resource-num&gt;10.1038/nature21714&lt;/electronic-resource-num&gt;&lt;/record&gt;&lt;/Cite&gt;&lt;/EndNote&gt;</w:instrText>
      </w:r>
      <w:r w:rsidR="00C54553" w:rsidRPr="00995282">
        <w:rPr>
          <w:rFonts w:ascii="Arial" w:hAnsi="Arial" w:cs="Arial"/>
          <w:bCs/>
          <w:iCs/>
          <w:sz w:val="24"/>
          <w:lang w:val="en-US"/>
        </w:rPr>
        <w:fldChar w:fldCharType="separate"/>
      </w:r>
      <w:r w:rsidR="00905BFD" w:rsidRPr="00995282">
        <w:rPr>
          <w:rFonts w:ascii="Arial" w:hAnsi="Arial" w:cs="Arial"/>
          <w:bCs/>
          <w:iCs/>
          <w:noProof/>
          <w:sz w:val="24"/>
          <w:lang w:val="en-US"/>
        </w:rPr>
        <w:t>[94]</w:t>
      </w:r>
      <w:r w:rsidR="00C54553" w:rsidRPr="00995282">
        <w:rPr>
          <w:rFonts w:ascii="Arial" w:hAnsi="Arial" w:cs="Arial"/>
          <w:bCs/>
          <w:iCs/>
          <w:sz w:val="24"/>
          <w:lang w:val="en-US"/>
        </w:rPr>
        <w:fldChar w:fldCharType="end"/>
      </w:r>
      <w:r w:rsidR="006248B8" w:rsidRPr="00995282">
        <w:rPr>
          <w:rFonts w:ascii="Arial" w:hAnsi="Arial" w:cs="Arial"/>
          <w:bCs/>
          <w:iCs/>
          <w:sz w:val="24"/>
          <w:lang w:val="en-US"/>
        </w:rPr>
        <w:t>.</w:t>
      </w:r>
    </w:p>
    <w:p w14:paraId="522F382D" w14:textId="6523F6DA" w:rsidR="003671AF" w:rsidRPr="00995282" w:rsidRDefault="00C35362" w:rsidP="00DD7B29">
      <w:pPr>
        <w:spacing w:after="0" w:line="480" w:lineRule="auto"/>
        <w:jc w:val="both"/>
        <w:rPr>
          <w:rFonts w:ascii="Arial" w:hAnsi="Arial" w:cs="Arial"/>
          <w:i/>
          <w:iCs/>
          <w:sz w:val="24"/>
          <w:szCs w:val="24"/>
          <w:lang w:val="en-US"/>
        </w:rPr>
      </w:pPr>
      <w:r w:rsidRPr="00995282">
        <w:rPr>
          <w:rFonts w:ascii="Arial" w:hAnsi="Arial" w:cs="Arial"/>
          <w:i/>
          <w:iCs/>
          <w:noProof/>
          <w:sz w:val="24"/>
          <w:szCs w:val="24"/>
          <w:lang w:val="en-US"/>
        </w:rPr>
        <w:drawing>
          <wp:inline distT="0" distB="0" distL="0" distR="0" wp14:anchorId="2FC1ED27" wp14:editId="059099E0">
            <wp:extent cx="5731510" cy="4473575"/>
            <wp:effectExtent l="0" t="0" r="2540" b="3175"/>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11"/>
                    <a:stretch>
                      <a:fillRect/>
                    </a:stretch>
                  </pic:blipFill>
                  <pic:spPr>
                    <a:xfrm>
                      <a:off x="0" y="0"/>
                      <a:ext cx="5731510" cy="4473575"/>
                    </a:xfrm>
                    <a:prstGeom prst="rect">
                      <a:avLst/>
                    </a:prstGeom>
                  </pic:spPr>
                </pic:pic>
              </a:graphicData>
            </a:graphic>
          </wp:inline>
        </w:drawing>
      </w:r>
    </w:p>
    <w:p w14:paraId="562423A2" w14:textId="1D1EAAFE" w:rsidR="003671AF" w:rsidRPr="00995282" w:rsidRDefault="009972D9" w:rsidP="009B1364">
      <w:pPr>
        <w:spacing w:after="0" w:line="240" w:lineRule="auto"/>
        <w:jc w:val="both"/>
        <w:rPr>
          <w:rFonts w:ascii="Arial" w:hAnsi="Arial" w:cs="Arial"/>
          <w:bCs/>
          <w:lang w:val="en-US"/>
        </w:rPr>
      </w:pPr>
      <w:r w:rsidRPr="00995282">
        <w:rPr>
          <w:rFonts w:ascii="Arial" w:hAnsi="Arial" w:cs="Arial"/>
          <w:b/>
          <w:bCs/>
          <w:lang w:val="en-US"/>
        </w:rPr>
        <w:t>Figure 1</w:t>
      </w:r>
      <w:r w:rsidR="003671AF" w:rsidRPr="00995282">
        <w:rPr>
          <w:rFonts w:ascii="Arial" w:hAnsi="Arial" w:cs="Arial"/>
          <w:b/>
          <w:bCs/>
          <w:lang w:val="en-US"/>
        </w:rPr>
        <w:t xml:space="preserve">. </w:t>
      </w:r>
      <w:r w:rsidR="000661B6" w:rsidRPr="00995282">
        <w:rPr>
          <w:rFonts w:ascii="Arial" w:hAnsi="Arial" w:cs="Arial"/>
          <w:bCs/>
          <w:lang w:val="en-US"/>
        </w:rPr>
        <w:t xml:space="preserve">Summary of all H-bond motifs identified for static protein structures of </w:t>
      </w:r>
      <w:r w:rsidR="000661B6" w:rsidRPr="00995282">
        <w:rPr>
          <w:rFonts w:ascii="Arial" w:hAnsi="Arial" w:cs="Arial"/>
          <w:bCs/>
          <w:i/>
          <w:iCs/>
          <w:lang w:val="en-US"/>
        </w:rPr>
        <w:t>Set-A</w:t>
      </w:r>
      <w:r w:rsidR="000661B6" w:rsidRPr="00995282">
        <w:rPr>
          <w:rFonts w:ascii="Arial" w:hAnsi="Arial" w:cs="Arial"/>
          <w:bCs/>
          <w:lang w:val="en-US"/>
        </w:rPr>
        <w:t xml:space="preserve">. </w:t>
      </w:r>
      <w:r w:rsidR="00E879B9" w:rsidRPr="00995282">
        <w:rPr>
          <w:rFonts w:ascii="Arial" w:hAnsi="Arial" w:cs="Arial"/>
          <w:bCs/>
          <w:lang w:val="en-US"/>
        </w:rPr>
        <w:t xml:space="preserve">The </w:t>
      </w:r>
      <w:r w:rsidR="00684524" w:rsidRPr="00995282">
        <w:rPr>
          <w:rFonts w:ascii="Arial" w:hAnsi="Arial" w:cs="Arial"/>
          <w:bCs/>
          <w:lang w:val="en-US"/>
        </w:rPr>
        <w:t xml:space="preserve">length of the </w:t>
      </w:r>
      <w:r w:rsidR="00E879B9" w:rsidRPr="00995282">
        <w:rPr>
          <w:rFonts w:ascii="Arial" w:hAnsi="Arial" w:cs="Arial"/>
          <w:bCs/>
          <w:lang w:val="en-US"/>
        </w:rPr>
        <w:t xml:space="preserve">gray bar </w:t>
      </w:r>
      <w:r w:rsidR="00684524" w:rsidRPr="00995282">
        <w:rPr>
          <w:rFonts w:ascii="Arial" w:hAnsi="Arial" w:cs="Arial"/>
          <w:bCs/>
          <w:lang w:val="en-US"/>
        </w:rPr>
        <w:t>indicates</w:t>
      </w:r>
      <w:r w:rsidR="00E879B9" w:rsidRPr="00995282">
        <w:rPr>
          <w:rFonts w:ascii="Arial" w:hAnsi="Arial" w:cs="Arial"/>
          <w:bCs/>
          <w:lang w:val="en-US"/>
        </w:rPr>
        <w:t xml:space="preserve"> </w:t>
      </w:r>
      <w:r w:rsidR="00684524" w:rsidRPr="00995282">
        <w:rPr>
          <w:rFonts w:ascii="Arial" w:hAnsi="Arial" w:cs="Arial"/>
          <w:bCs/>
          <w:lang w:val="en-US"/>
        </w:rPr>
        <w:t xml:space="preserve">presence of an H-bond motif in all protein structures included </w:t>
      </w:r>
      <w:r w:rsidR="00684524" w:rsidRPr="00995282">
        <w:rPr>
          <w:rFonts w:ascii="Arial" w:hAnsi="Arial" w:cs="Arial"/>
          <w:bCs/>
          <w:lang w:val="en-US"/>
        </w:rPr>
        <w:lastRenderedPageBreak/>
        <w:t>for a superfamily</w:t>
      </w:r>
      <w:r w:rsidR="006E2FF9" w:rsidRPr="00995282">
        <w:rPr>
          <w:rFonts w:ascii="Arial" w:hAnsi="Arial" w:cs="Arial"/>
          <w:bCs/>
          <w:lang w:val="en-US"/>
        </w:rPr>
        <w:t>/group</w:t>
      </w:r>
      <w:r w:rsidR="00684524" w:rsidRPr="00995282">
        <w:rPr>
          <w:rFonts w:ascii="Arial" w:hAnsi="Arial" w:cs="Arial"/>
          <w:bCs/>
          <w:lang w:val="en-US"/>
        </w:rPr>
        <w:t xml:space="preserve">. </w:t>
      </w:r>
      <w:r w:rsidR="000661B6" w:rsidRPr="00995282">
        <w:rPr>
          <w:rFonts w:ascii="Arial" w:hAnsi="Arial" w:cs="Arial"/>
          <w:bCs/>
          <w:lang w:val="en-US"/>
        </w:rPr>
        <w:t>(A) H-bond motifs in each superfamily. (B) H-bond motifs identified in proteins grouped accordi</w:t>
      </w:r>
      <w:r w:rsidR="00DD6AC2" w:rsidRPr="00995282">
        <w:rPr>
          <w:rFonts w:ascii="Arial" w:hAnsi="Arial" w:cs="Arial"/>
          <w:bCs/>
          <w:lang w:val="en-US"/>
        </w:rPr>
        <w:t>ng to their biological function according to</w:t>
      </w:r>
      <w:r w:rsidR="009977A8" w:rsidRPr="00995282">
        <w:rPr>
          <w:rFonts w:ascii="Arial" w:hAnsi="Arial" w:cs="Arial"/>
          <w:bCs/>
          <w:lang w:val="en-US"/>
        </w:rPr>
        <w:t xml:space="preserve"> TCDB</w:t>
      </w:r>
      <w:r w:rsidR="00DD6AC2" w:rsidRPr="00995282">
        <w:rPr>
          <w:rFonts w:ascii="Arial" w:hAnsi="Arial" w:cs="Arial"/>
          <w:bCs/>
          <w:lang w:val="en-US"/>
        </w:rPr>
        <w:t>.</w:t>
      </w:r>
      <w:r w:rsidR="00033A5E" w:rsidRPr="00995282">
        <w:rPr>
          <w:rFonts w:ascii="Arial" w:hAnsi="Arial" w:cs="Arial"/>
          <w:bCs/>
          <w:lang w:val="en-US"/>
        </w:rPr>
        <w:t xml:space="preserve"> </w:t>
      </w:r>
      <w:r w:rsidR="0062738B" w:rsidRPr="00995282">
        <w:rPr>
          <w:rFonts w:ascii="Arial" w:hAnsi="Arial" w:cs="Arial"/>
          <w:bCs/>
          <w:lang w:val="en-US"/>
        </w:rPr>
        <w:t>A</w:t>
      </w:r>
      <w:r w:rsidR="000728CB" w:rsidRPr="00995282">
        <w:rPr>
          <w:rFonts w:ascii="Arial" w:hAnsi="Arial" w:cs="Arial"/>
          <w:bCs/>
          <w:lang w:val="en-US"/>
        </w:rPr>
        <w:t>nalyse</w:t>
      </w:r>
      <w:r w:rsidR="0062738B" w:rsidRPr="00995282">
        <w:rPr>
          <w:rFonts w:ascii="Arial" w:hAnsi="Arial" w:cs="Arial"/>
          <w:bCs/>
          <w:lang w:val="en-US"/>
        </w:rPr>
        <w:t>s for</w:t>
      </w:r>
      <w:r w:rsidR="00033A5E" w:rsidRPr="00995282">
        <w:rPr>
          <w:rFonts w:ascii="Arial" w:hAnsi="Arial" w:cs="Arial"/>
          <w:bCs/>
          <w:lang w:val="en-US"/>
        </w:rPr>
        <w:t xml:space="preserve"> </w:t>
      </w:r>
      <w:r w:rsidR="00033A5E" w:rsidRPr="00995282">
        <w:rPr>
          <w:rFonts w:ascii="Arial" w:hAnsi="Arial" w:cs="Arial"/>
          <w:bCs/>
          <w:i/>
          <w:lang w:val="en-US"/>
        </w:rPr>
        <w:t>Set-A1</w:t>
      </w:r>
      <w:r w:rsidR="00CD1C37" w:rsidRPr="00995282">
        <w:rPr>
          <w:rFonts w:ascii="Arial" w:hAnsi="Arial" w:cs="Arial"/>
          <w:bCs/>
          <w:lang w:val="en-US"/>
        </w:rPr>
        <w:t xml:space="preserve">, </w:t>
      </w:r>
      <w:r w:rsidR="0062738B" w:rsidRPr="00995282">
        <w:rPr>
          <w:rFonts w:ascii="Arial" w:hAnsi="Arial" w:cs="Arial"/>
          <w:bCs/>
          <w:i/>
          <w:lang w:val="en-US"/>
        </w:rPr>
        <w:t>Set-A1</w:t>
      </w:r>
      <w:r w:rsidR="00CD1C37" w:rsidRPr="00995282">
        <w:rPr>
          <w:rFonts w:ascii="Arial" w:hAnsi="Arial" w:cs="Arial"/>
          <w:bCs/>
          <w:i/>
          <w:lang w:val="en-US"/>
        </w:rPr>
        <w:t>m, Set-A1g, Set-A1hm</w:t>
      </w:r>
      <w:r w:rsidR="00CD1C37" w:rsidRPr="00995282">
        <w:rPr>
          <w:rFonts w:ascii="Arial" w:hAnsi="Arial" w:cs="Arial"/>
          <w:bCs/>
          <w:lang w:val="en-US"/>
        </w:rPr>
        <w:t xml:space="preserve">, and </w:t>
      </w:r>
      <w:r w:rsidR="00CD1C37" w:rsidRPr="00995282">
        <w:rPr>
          <w:rFonts w:ascii="Arial" w:hAnsi="Arial" w:cs="Arial"/>
          <w:bCs/>
          <w:i/>
          <w:lang w:val="en-US"/>
        </w:rPr>
        <w:t>Set-A1hr</w:t>
      </w:r>
      <w:r w:rsidR="00CD1C37" w:rsidRPr="00995282">
        <w:rPr>
          <w:rFonts w:ascii="Arial" w:hAnsi="Arial" w:cs="Arial"/>
          <w:bCs/>
          <w:lang w:val="en-US"/>
        </w:rPr>
        <w:t xml:space="preserve">, </w:t>
      </w:r>
      <w:r w:rsidR="000728CB" w:rsidRPr="00995282">
        <w:rPr>
          <w:rFonts w:ascii="Arial" w:hAnsi="Arial" w:cs="Arial"/>
          <w:bCs/>
          <w:lang w:val="en-US"/>
        </w:rPr>
        <w:t>are</w:t>
      </w:r>
      <w:r w:rsidR="005B3678" w:rsidRPr="00995282">
        <w:rPr>
          <w:rFonts w:ascii="Arial" w:hAnsi="Arial" w:cs="Arial"/>
          <w:bCs/>
          <w:lang w:val="en-US"/>
        </w:rPr>
        <w:t xml:space="preserve"> presented in Figure S10</w:t>
      </w:r>
      <w:r w:rsidR="00033A5E" w:rsidRPr="00995282">
        <w:rPr>
          <w:rFonts w:ascii="Arial" w:hAnsi="Arial" w:cs="Arial"/>
          <w:bCs/>
          <w:lang w:val="en-US"/>
        </w:rPr>
        <w:t>.</w:t>
      </w:r>
    </w:p>
    <w:p w14:paraId="336459C0" w14:textId="77777777" w:rsidR="00C94B7B" w:rsidRPr="00995282" w:rsidRDefault="00C94B7B" w:rsidP="009B1364">
      <w:pPr>
        <w:spacing w:after="0" w:line="480" w:lineRule="auto"/>
        <w:ind w:firstLine="284"/>
        <w:jc w:val="both"/>
        <w:rPr>
          <w:rFonts w:ascii="Arial" w:hAnsi="Arial" w:cs="Arial"/>
          <w:iCs/>
          <w:sz w:val="24"/>
          <w:szCs w:val="24"/>
          <w:lang w:val="en-US"/>
        </w:rPr>
      </w:pPr>
    </w:p>
    <w:p w14:paraId="1E162F4B" w14:textId="0C803411" w:rsidR="00D26869" w:rsidRPr="00995282" w:rsidRDefault="005314E3" w:rsidP="00FD2A4C">
      <w:pPr>
        <w:spacing w:after="0" w:line="480" w:lineRule="auto"/>
        <w:jc w:val="both"/>
        <w:rPr>
          <w:rFonts w:ascii="Arial" w:hAnsi="Arial" w:cs="Arial"/>
          <w:iCs/>
          <w:sz w:val="24"/>
          <w:szCs w:val="24"/>
          <w:lang w:val="en-US"/>
        </w:rPr>
      </w:pPr>
      <w:r w:rsidRPr="00995282">
        <w:rPr>
          <w:rFonts w:ascii="Arial" w:hAnsi="Arial" w:cs="Arial"/>
          <w:bCs/>
          <w:i/>
          <w:iCs/>
          <w:sz w:val="24"/>
          <w:lang w:val="en-US"/>
        </w:rPr>
        <w:t xml:space="preserve">Other H-bond motifs with </w:t>
      </w:r>
      <w:proofErr w:type="spellStart"/>
      <w:r w:rsidRPr="00995282">
        <w:rPr>
          <w:rFonts w:ascii="Arial" w:hAnsi="Arial" w:cs="Arial"/>
          <w:bCs/>
          <w:i/>
          <w:iCs/>
          <w:sz w:val="24"/>
          <w:lang w:val="en-US"/>
        </w:rPr>
        <w:t>Asn</w:t>
      </w:r>
      <w:proofErr w:type="spellEnd"/>
      <w:r w:rsidRPr="00995282">
        <w:rPr>
          <w:rFonts w:ascii="Arial" w:hAnsi="Arial" w:cs="Arial"/>
          <w:bCs/>
          <w:i/>
          <w:iCs/>
          <w:sz w:val="24"/>
          <w:lang w:val="en-US"/>
        </w:rPr>
        <w:t xml:space="preserve"> and </w:t>
      </w:r>
      <w:proofErr w:type="spellStart"/>
      <w:r w:rsidRPr="00995282">
        <w:rPr>
          <w:rFonts w:ascii="Arial" w:hAnsi="Arial" w:cs="Arial"/>
          <w:bCs/>
          <w:i/>
          <w:iCs/>
          <w:sz w:val="24"/>
          <w:lang w:val="en-US"/>
        </w:rPr>
        <w:t>Arg</w:t>
      </w:r>
      <w:proofErr w:type="spellEnd"/>
      <w:r w:rsidRPr="00995282">
        <w:rPr>
          <w:rFonts w:ascii="Arial" w:hAnsi="Arial" w:cs="Arial"/>
          <w:bCs/>
          <w:i/>
          <w:iCs/>
          <w:sz w:val="24"/>
          <w:lang w:val="en-US"/>
        </w:rPr>
        <w:t xml:space="preserve"> </w:t>
      </w:r>
      <w:proofErr w:type="spellStart"/>
      <w:r w:rsidRPr="00995282">
        <w:rPr>
          <w:rFonts w:ascii="Arial" w:hAnsi="Arial" w:cs="Arial"/>
          <w:bCs/>
          <w:i/>
          <w:iCs/>
          <w:sz w:val="24"/>
          <w:lang w:val="en-US"/>
        </w:rPr>
        <w:t>sidechains</w:t>
      </w:r>
      <w:proofErr w:type="spellEnd"/>
      <w:r w:rsidRPr="00995282">
        <w:rPr>
          <w:rFonts w:ascii="Arial" w:hAnsi="Arial" w:cs="Arial"/>
          <w:bCs/>
          <w:i/>
          <w:iCs/>
          <w:sz w:val="24"/>
          <w:lang w:val="en-US"/>
        </w:rPr>
        <w:t>, and H-bonds of Set-B structures</w:t>
      </w:r>
      <w:r w:rsidRPr="00995282">
        <w:rPr>
          <w:rFonts w:ascii="Arial" w:hAnsi="Arial" w:cs="Arial"/>
          <w:bCs/>
          <w:iCs/>
          <w:sz w:val="24"/>
          <w:lang w:val="en-US"/>
        </w:rPr>
        <w:t xml:space="preserve">. </w:t>
      </w:r>
      <w:r w:rsidRPr="00995282">
        <w:rPr>
          <w:rFonts w:ascii="Arial" w:hAnsi="Arial" w:cs="Arial"/>
          <w:iCs/>
          <w:sz w:val="24"/>
          <w:szCs w:val="24"/>
          <w:lang w:val="en-US"/>
        </w:rPr>
        <w:t xml:space="preserve">H-bonds between backbone groups and </w:t>
      </w:r>
      <w:proofErr w:type="spellStart"/>
      <w:r w:rsidRPr="00995282">
        <w:rPr>
          <w:rFonts w:ascii="Arial" w:hAnsi="Arial" w:cs="Arial"/>
          <w:iCs/>
          <w:sz w:val="24"/>
          <w:szCs w:val="24"/>
          <w:lang w:val="en-US"/>
        </w:rPr>
        <w:t>sidechains</w:t>
      </w:r>
      <w:proofErr w:type="spellEnd"/>
      <w:r w:rsidRPr="00995282">
        <w:rPr>
          <w:rFonts w:ascii="Arial" w:hAnsi="Arial" w:cs="Arial"/>
          <w:iCs/>
          <w:sz w:val="24"/>
          <w:szCs w:val="24"/>
          <w:lang w:val="en-US"/>
        </w:rPr>
        <w:t xml:space="preserve"> of </w:t>
      </w:r>
      <w:proofErr w:type="spellStart"/>
      <w:r w:rsidRPr="00995282">
        <w:rPr>
          <w:rFonts w:ascii="Arial" w:hAnsi="Arial" w:cs="Arial"/>
          <w:iCs/>
          <w:sz w:val="24"/>
          <w:szCs w:val="24"/>
          <w:lang w:val="en-US"/>
        </w:rPr>
        <w:t>Arg</w:t>
      </w:r>
      <w:proofErr w:type="spellEnd"/>
      <w:r w:rsidRPr="00995282">
        <w:rPr>
          <w:rFonts w:ascii="Arial" w:hAnsi="Arial" w:cs="Arial"/>
          <w:iCs/>
          <w:sz w:val="24"/>
          <w:szCs w:val="24"/>
          <w:lang w:val="en-US"/>
        </w:rPr>
        <w:t xml:space="preserve"> or </w:t>
      </w:r>
      <w:proofErr w:type="spellStart"/>
      <w:r w:rsidRPr="00995282">
        <w:rPr>
          <w:rFonts w:ascii="Arial" w:hAnsi="Arial" w:cs="Arial"/>
          <w:iCs/>
          <w:sz w:val="24"/>
          <w:szCs w:val="24"/>
          <w:lang w:val="en-US"/>
        </w:rPr>
        <w:t>Asn</w:t>
      </w:r>
      <w:proofErr w:type="spellEnd"/>
      <w:r w:rsidRPr="00995282">
        <w:rPr>
          <w:rFonts w:ascii="Arial" w:hAnsi="Arial" w:cs="Arial"/>
          <w:iCs/>
          <w:sz w:val="24"/>
          <w:szCs w:val="24"/>
          <w:lang w:val="en-US"/>
        </w:rPr>
        <w:t xml:space="preserve"> are found in proteins of all </w:t>
      </w:r>
      <w:proofErr w:type="spellStart"/>
      <w:r w:rsidRPr="00995282">
        <w:rPr>
          <w:rFonts w:ascii="Arial" w:hAnsi="Arial" w:cs="Arial"/>
          <w:iCs/>
          <w:sz w:val="24"/>
          <w:szCs w:val="24"/>
          <w:lang w:val="en-US"/>
        </w:rPr>
        <w:t>superfamilies</w:t>
      </w:r>
      <w:proofErr w:type="spellEnd"/>
      <w:r w:rsidRPr="00995282">
        <w:rPr>
          <w:rFonts w:ascii="Arial" w:hAnsi="Arial" w:cs="Arial"/>
          <w:iCs/>
          <w:sz w:val="24"/>
          <w:szCs w:val="24"/>
          <w:lang w:val="en-US"/>
        </w:rPr>
        <w:t xml:space="preserve"> we analyzed, except for the magnesium ion transporter-E that lacks backbone H-bonding of </w:t>
      </w:r>
      <w:proofErr w:type="spellStart"/>
      <w:r w:rsidRPr="00995282">
        <w:rPr>
          <w:rFonts w:ascii="Arial" w:hAnsi="Arial" w:cs="Arial"/>
          <w:iCs/>
          <w:sz w:val="24"/>
          <w:szCs w:val="24"/>
          <w:lang w:val="en-US"/>
        </w:rPr>
        <w:t>Asn</w:t>
      </w:r>
      <w:proofErr w:type="spellEnd"/>
      <w:r w:rsidRPr="00995282">
        <w:rPr>
          <w:rFonts w:ascii="Arial" w:hAnsi="Arial" w:cs="Arial"/>
          <w:iCs/>
          <w:sz w:val="24"/>
          <w:szCs w:val="24"/>
          <w:lang w:val="en-US"/>
        </w:rPr>
        <w:t xml:space="preserve"> </w:t>
      </w:r>
      <w:proofErr w:type="spellStart"/>
      <w:r w:rsidRPr="00995282">
        <w:rPr>
          <w:rFonts w:ascii="Arial" w:hAnsi="Arial" w:cs="Arial"/>
          <w:iCs/>
          <w:sz w:val="24"/>
          <w:szCs w:val="24"/>
          <w:lang w:val="en-US"/>
        </w:rPr>
        <w:t>sidechains</w:t>
      </w:r>
      <w:proofErr w:type="spellEnd"/>
      <w:r w:rsidRPr="00995282">
        <w:rPr>
          <w:rFonts w:ascii="Arial" w:hAnsi="Arial" w:cs="Arial"/>
          <w:iCs/>
          <w:sz w:val="24"/>
          <w:szCs w:val="24"/>
          <w:lang w:val="en-US"/>
        </w:rPr>
        <w:t xml:space="preserve"> (Figure 1A). H-bonds between </w:t>
      </w:r>
      <w:proofErr w:type="spellStart"/>
      <w:r w:rsidRPr="00995282">
        <w:rPr>
          <w:rFonts w:ascii="Arial" w:hAnsi="Arial" w:cs="Arial"/>
          <w:iCs/>
          <w:sz w:val="24"/>
          <w:szCs w:val="24"/>
          <w:lang w:val="en-US"/>
        </w:rPr>
        <w:t>Ser</w:t>
      </w:r>
      <w:proofErr w:type="spellEnd"/>
      <w:r w:rsidRPr="00995282">
        <w:rPr>
          <w:rFonts w:ascii="Arial" w:hAnsi="Arial" w:cs="Arial"/>
          <w:iCs/>
          <w:sz w:val="24"/>
          <w:szCs w:val="24"/>
          <w:lang w:val="en-US"/>
        </w:rPr>
        <w:t>/</w:t>
      </w:r>
      <w:proofErr w:type="spellStart"/>
      <w:r w:rsidRPr="00995282">
        <w:rPr>
          <w:rFonts w:ascii="Arial" w:hAnsi="Arial" w:cs="Arial"/>
          <w:iCs/>
          <w:sz w:val="24"/>
          <w:szCs w:val="24"/>
          <w:lang w:val="en-US"/>
        </w:rPr>
        <w:t>Thr</w:t>
      </w:r>
      <w:proofErr w:type="spellEnd"/>
      <w:r w:rsidRPr="00995282">
        <w:rPr>
          <w:rFonts w:ascii="Arial" w:hAnsi="Arial" w:cs="Arial"/>
          <w:iCs/>
          <w:sz w:val="24"/>
          <w:szCs w:val="24"/>
          <w:lang w:val="en-US"/>
        </w:rPr>
        <w:t xml:space="preserve"> and </w:t>
      </w:r>
      <w:proofErr w:type="spellStart"/>
      <w:r w:rsidRPr="00995282">
        <w:rPr>
          <w:rFonts w:ascii="Arial" w:hAnsi="Arial" w:cs="Arial"/>
          <w:iCs/>
          <w:sz w:val="24"/>
          <w:szCs w:val="24"/>
          <w:lang w:val="en-US"/>
        </w:rPr>
        <w:t>Asn</w:t>
      </w:r>
      <w:proofErr w:type="spellEnd"/>
      <w:r w:rsidRPr="00995282">
        <w:rPr>
          <w:rFonts w:ascii="Arial" w:hAnsi="Arial" w:cs="Arial"/>
          <w:iCs/>
          <w:sz w:val="24"/>
          <w:szCs w:val="24"/>
          <w:lang w:val="en-US"/>
        </w:rPr>
        <w:t xml:space="preserve"> </w:t>
      </w:r>
      <w:proofErr w:type="spellStart"/>
      <w:r w:rsidRPr="00995282">
        <w:rPr>
          <w:rFonts w:ascii="Arial" w:hAnsi="Arial" w:cs="Arial"/>
          <w:iCs/>
          <w:sz w:val="24"/>
          <w:szCs w:val="24"/>
          <w:lang w:val="en-US"/>
        </w:rPr>
        <w:t>sidechains</w:t>
      </w:r>
      <w:proofErr w:type="spellEnd"/>
      <w:r w:rsidRPr="00995282">
        <w:rPr>
          <w:rFonts w:ascii="Arial" w:hAnsi="Arial" w:cs="Arial"/>
          <w:iCs/>
          <w:sz w:val="24"/>
          <w:szCs w:val="24"/>
          <w:lang w:val="en-US"/>
        </w:rPr>
        <w:t xml:space="preserve"> have relatively moderate presence (Figure 2C).</w:t>
      </w:r>
    </w:p>
    <w:p w14:paraId="2B71AC31" w14:textId="6976E9DF" w:rsidR="00C7783C" w:rsidRPr="00995282" w:rsidRDefault="002141CD" w:rsidP="009B1364">
      <w:pPr>
        <w:spacing w:after="0" w:line="480" w:lineRule="auto"/>
        <w:jc w:val="both"/>
        <w:rPr>
          <w:rFonts w:ascii="Arial" w:hAnsi="Arial" w:cs="Arial"/>
          <w:iCs/>
          <w:sz w:val="24"/>
          <w:szCs w:val="24"/>
          <w:lang w:val="en-US"/>
        </w:rPr>
      </w:pPr>
      <w:r w:rsidRPr="00995282">
        <w:rPr>
          <w:rFonts w:ascii="Arial" w:hAnsi="Arial" w:cs="Arial"/>
          <w:iCs/>
          <w:noProof/>
          <w:sz w:val="24"/>
          <w:szCs w:val="24"/>
          <w:lang w:val="en-US"/>
        </w:rPr>
        <w:drawing>
          <wp:inline distT="0" distB="0" distL="0" distR="0" wp14:anchorId="11F71071" wp14:editId="2123B67B">
            <wp:extent cx="5731510" cy="5923915"/>
            <wp:effectExtent l="0" t="0" r="2540" b="635"/>
            <wp:docPr id="11" name="Picture 11" descr="A picture containing writing implement, stationary, pencil,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writing implement, stationary, pencil, lined&#10;&#10;Description automatically generated"/>
                    <pic:cNvPicPr/>
                  </pic:nvPicPr>
                  <pic:blipFill>
                    <a:blip r:embed="rId12"/>
                    <a:stretch>
                      <a:fillRect/>
                    </a:stretch>
                  </pic:blipFill>
                  <pic:spPr>
                    <a:xfrm>
                      <a:off x="0" y="0"/>
                      <a:ext cx="5731510" cy="5923915"/>
                    </a:xfrm>
                    <a:prstGeom prst="rect">
                      <a:avLst/>
                    </a:prstGeom>
                  </pic:spPr>
                </pic:pic>
              </a:graphicData>
            </a:graphic>
          </wp:inline>
        </w:drawing>
      </w:r>
    </w:p>
    <w:p w14:paraId="0A859A62" w14:textId="5EF25000" w:rsidR="00C7783C" w:rsidRPr="00995282" w:rsidRDefault="00C7783C" w:rsidP="009B1364">
      <w:pPr>
        <w:spacing w:after="0" w:line="240" w:lineRule="auto"/>
        <w:jc w:val="both"/>
        <w:rPr>
          <w:rFonts w:ascii="Arial" w:hAnsi="Arial" w:cs="Arial"/>
          <w:lang w:val="en-US"/>
        </w:rPr>
      </w:pPr>
      <w:r w:rsidRPr="00995282">
        <w:rPr>
          <w:rFonts w:ascii="Arial" w:hAnsi="Arial" w:cs="Arial"/>
          <w:b/>
          <w:iCs/>
          <w:lang w:val="en-US"/>
        </w:rPr>
        <w:lastRenderedPageBreak/>
        <w:t>Figure 2</w:t>
      </w:r>
      <w:r w:rsidRPr="00995282">
        <w:rPr>
          <w:rFonts w:ascii="Arial" w:hAnsi="Arial" w:cs="Arial"/>
          <w:iCs/>
          <w:lang w:val="en-US"/>
        </w:rPr>
        <w:t xml:space="preserve">. </w:t>
      </w:r>
      <w:r w:rsidR="00C27310" w:rsidRPr="00995282">
        <w:rPr>
          <w:rFonts w:ascii="Arial" w:hAnsi="Arial" w:cs="Arial"/>
          <w:lang w:val="en-US"/>
        </w:rPr>
        <w:t>Summary of</w:t>
      </w:r>
      <w:r w:rsidR="008C6253" w:rsidRPr="00995282">
        <w:rPr>
          <w:rFonts w:ascii="Arial" w:hAnsi="Arial" w:cs="Arial"/>
          <w:lang w:val="en-US"/>
        </w:rPr>
        <w:t xml:space="preserve"> H-bond motifs</w:t>
      </w:r>
      <w:r w:rsidR="00C27310" w:rsidRPr="00995282">
        <w:rPr>
          <w:rFonts w:ascii="Arial" w:hAnsi="Arial" w:cs="Arial"/>
          <w:lang w:val="en-US"/>
        </w:rPr>
        <w:t xml:space="preserve"> </w:t>
      </w:r>
      <w:r w:rsidR="008C6253" w:rsidRPr="00995282">
        <w:rPr>
          <w:rFonts w:ascii="Arial" w:hAnsi="Arial" w:cs="Arial"/>
          <w:lang w:val="en-US"/>
        </w:rPr>
        <w:t xml:space="preserve">in </w:t>
      </w:r>
      <w:r w:rsidR="008C6253" w:rsidRPr="00995282">
        <w:rPr>
          <w:rFonts w:ascii="Arial" w:hAnsi="Arial" w:cs="Arial"/>
          <w:i/>
          <w:iCs/>
          <w:lang w:val="en-US"/>
        </w:rPr>
        <w:t>Set-A</w:t>
      </w:r>
      <w:r w:rsidR="003F1815" w:rsidRPr="00995282">
        <w:rPr>
          <w:rFonts w:ascii="Arial" w:hAnsi="Arial" w:cs="Arial"/>
          <w:lang w:val="en-US"/>
        </w:rPr>
        <w:t xml:space="preserve"> and</w:t>
      </w:r>
      <w:r w:rsidR="008C6253" w:rsidRPr="00995282">
        <w:rPr>
          <w:rFonts w:ascii="Arial" w:hAnsi="Arial" w:cs="Arial"/>
          <w:lang w:val="en-US"/>
        </w:rPr>
        <w:t xml:space="preserve"> </w:t>
      </w:r>
      <w:r w:rsidR="008C6253" w:rsidRPr="00995282">
        <w:rPr>
          <w:rFonts w:ascii="Arial" w:hAnsi="Arial" w:cs="Arial"/>
          <w:i/>
          <w:iCs/>
          <w:lang w:val="en-US"/>
        </w:rPr>
        <w:t>Set-B</w:t>
      </w:r>
      <w:r w:rsidRPr="00995282">
        <w:rPr>
          <w:rFonts w:ascii="Arial" w:hAnsi="Arial" w:cs="Arial"/>
          <w:lang w:val="en-US"/>
        </w:rPr>
        <w:t xml:space="preserve">. </w:t>
      </w:r>
      <w:r w:rsidR="00340692" w:rsidRPr="00995282">
        <w:rPr>
          <w:rFonts w:ascii="Arial" w:hAnsi="Arial" w:cs="Arial"/>
          <w:lang w:val="en-US"/>
        </w:rPr>
        <w:t>For each s</w:t>
      </w:r>
      <w:r w:rsidR="003F1815" w:rsidRPr="00995282">
        <w:rPr>
          <w:rFonts w:ascii="Arial" w:hAnsi="Arial" w:cs="Arial"/>
          <w:lang w:val="en-US"/>
        </w:rPr>
        <w:t>uperfamily or group of proteins</w:t>
      </w:r>
      <w:r w:rsidR="00340692" w:rsidRPr="00995282">
        <w:rPr>
          <w:rFonts w:ascii="Arial" w:hAnsi="Arial" w:cs="Arial"/>
          <w:lang w:val="en-US"/>
        </w:rPr>
        <w:t xml:space="preserve"> we give the percentage of </w:t>
      </w:r>
      <w:r w:rsidR="00BA3CE7" w:rsidRPr="00995282">
        <w:rPr>
          <w:rFonts w:ascii="Arial" w:hAnsi="Arial" w:cs="Arial"/>
          <w:lang w:val="en-US"/>
        </w:rPr>
        <w:t>st</w:t>
      </w:r>
      <w:r w:rsidR="005F68AB" w:rsidRPr="00995282">
        <w:rPr>
          <w:rFonts w:ascii="Arial" w:hAnsi="Arial" w:cs="Arial"/>
          <w:lang w:val="en-US"/>
        </w:rPr>
        <w:t>ructures</w:t>
      </w:r>
      <w:r w:rsidR="003F1815" w:rsidRPr="00995282">
        <w:rPr>
          <w:rFonts w:ascii="Arial" w:hAnsi="Arial" w:cs="Arial"/>
          <w:lang w:val="en-US"/>
        </w:rPr>
        <w:t xml:space="preserve"> </w:t>
      </w:r>
      <w:r w:rsidR="00340692" w:rsidRPr="00995282">
        <w:rPr>
          <w:rFonts w:ascii="Arial" w:hAnsi="Arial" w:cs="Arial"/>
          <w:lang w:val="en-US"/>
        </w:rPr>
        <w:t xml:space="preserve">that contain the </w:t>
      </w:r>
      <w:r w:rsidR="000A04E7" w:rsidRPr="00995282">
        <w:rPr>
          <w:rFonts w:ascii="Arial" w:hAnsi="Arial" w:cs="Arial"/>
          <w:lang w:val="en-US"/>
        </w:rPr>
        <w:t xml:space="preserve">H-bond </w:t>
      </w:r>
      <w:r w:rsidR="00D86DD1" w:rsidRPr="00995282">
        <w:rPr>
          <w:rFonts w:ascii="Arial" w:hAnsi="Arial" w:cs="Arial"/>
          <w:lang w:val="en-US"/>
        </w:rPr>
        <w:t>motif. T</w:t>
      </w:r>
      <w:r w:rsidR="00340692" w:rsidRPr="00995282">
        <w:rPr>
          <w:rFonts w:ascii="Arial" w:hAnsi="Arial" w:cs="Arial"/>
          <w:lang w:val="en-US"/>
        </w:rPr>
        <w:t xml:space="preserve">he number of structures that contain each motif is indicated on the corresponding vertical bar, and the total number of structures is given in Table 2. </w:t>
      </w:r>
      <w:r w:rsidRPr="00995282">
        <w:rPr>
          <w:rFonts w:ascii="Arial" w:hAnsi="Arial" w:cs="Arial"/>
          <w:lang w:val="en-US"/>
        </w:rPr>
        <w:t xml:space="preserve">(A, B) </w:t>
      </w:r>
      <w:proofErr w:type="spellStart"/>
      <w:r w:rsidR="00D86DD1" w:rsidRPr="00995282">
        <w:rPr>
          <w:rFonts w:ascii="Arial" w:hAnsi="Arial" w:cs="Arial"/>
          <w:lang w:val="en-US"/>
        </w:rPr>
        <w:t>Ser</w:t>
      </w:r>
      <w:proofErr w:type="spellEnd"/>
      <w:r w:rsidR="00D86DD1" w:rsidRPr="00995282">
        <w:rPr>
          <w:rFonts w:ascii="Arial" w:hAnsi="Arial" w:cs="Arial"/>
          <w:lang w:val="en-US"/>
        </w:rPr>
        <w:t>/</w:t>
      </w:r>
      <w:proofErr w:type="spellStart"/>
      <w:r w:rsidR="00D86DD1" w:rsidRPr="00995282">
        <w:rPr>
          <w:rFonts w:ascii="Arial" w:hAnsi="Arial" w:cs="Arial"/>
          <w:lang w:val="en-US"/>
        </w:rPr>
        <w:t>Thr</w:t>
      </w:r>
      <w:proofErr w:type="spellEnd"/>
      <w:r w:rsidR="00457E98" w:rsidRPr="00995282">
        <w:rPr>
          <w:rFonts w:ascii="Arial" w:hAnsi="Arial" w:cs="Arial"/>
          <w:lang w:val="en-US"/>
        </w:rPr>
        <w:t>-</w:t>
      </w:r>
      <w:r w:rsidR="00D86DD1" w:rsidRPr="00995282">
        <w:rPr>
          <w:rFonts w:ascii="Arial" w:hAnsi="Arial" w:cs="Arial"/>
          <w:lang w:val="en-US"/>
        </w:rPr>
        <w:t xml:space="preserve">backbone </w:t>
      </w:r>
      <w:r w:rsidR="00457E98" w:rsidRPr="00995282">
        <w:rPr>
          <w:rFonts w:ascii="Arial" w:hAnsi="Arial" w:cs="Arial"/>
          <w:lang w:val="en-US"/>
        </w:rPr>
        <w:t xml:space="preserve">carbonyl, </w:t>
      </w:r>
      <w:r w:rsidR="00D86DD1" w:rsidRPr="00995282">
        <w:rPr>
          <w:rFonts w:ascii="Arial" w:hAnsi="Arial" w:cs="Arial"/>
          <w:lang w:val="en-US"/>
        </w:rPr>
        <w:t>Asp/</w:t>
      </w:r>
      <w:proofErr w:type="spellStart"/>
      <w:r w:rsidR="00D86DD1" w:rsidRPr="00995282">
        <w:rPr>
          <w:rFonts w:ascii="Arial" w:hAnsi="Arial" w:cs="Arial"/>
          <w:lang w:val="en-US"/>
        </w:rPr>
        <w:t>Glu-Ser</w:t>
      </w:r>
      <w:proofErr w:type="spellEnd"/>
      <w:r w:rsidR="00D86DD1" w:rsidRPr="00995282">
        <w:rPr>
          <w:rFonts w:ascii="Arial" w:hAnsi="Arial" w:cs="Arial"/>
          <w:lang w:val="en-US"/>
        </w:rPr>
        <w:t>/</w:t>
      </w:r>
      <w:proofErr w:type="spellStart"/>
      <w:r w:rsidR="00D86DD1" w:rsidRPr="00995282">
        <w:rPr>
          <w:rFonts w:ascii="Arial" w:hAnsi="Arial" w:cs="Arial"/>
          <w:lang w:val="en-US"/>
        </w:rPr>
        <w:t>Thr</w:t>
      </w:r>
      <w:proofErr w:type="spellEnd"/>
      <w:r w:rsidR="00D86DD1" w:rsidRPr="00995282">
        <w:rPr>
          <w:rFonts w:ascii="Arial" w:hAnsi="Arial" w:cs="Arial"/>
          <w:lang w:val="en-US"/>
        </w:rPr>
        <w:t xml:space="preserve">, </w:t>
      </w:r>
      <w:r w:rsidR="00457E98" w:rsidRPr="00995282">
        <w:rPr>
          <w:rFonts w:ascii="Arial" w:hAnsi="Arial" w:cs="Arial"/>
          <w:lang w:val="en-US"/>
        </w:rPr>
        <w:t>and</w:t>
      </w:r>
      <w:r w:rsidR="002163E4" w:rsidRPr="00995282">
        <w:rPr>
          <w:rFonts w:ascii="Arial" w:hAnsi="Arial" w:cs="Arial"/>
          <w:lang w:val="en-US"/>
        </w:rPr>
        <w:t xml:space="preserve"> </w:t>
      </w:r>
      <w:r w:rsidR="00D86DD1" w:rsidRPr="00995282">
        <w:rPr>
          <w:rFonts w:ascii="Arial" w:hAnsi="Arial" w:cs="Arial"/>
          <w:lang w:val="en-US"/>
        </w:rPr>
        <w:t>Asp/</w:t>
      </w:r>
      <w:proofErr w:type="spellStart"/>
      <w:r w:rsidR="00D86DD1" w:rsidRPr="00995282">
        <w:rPr>
          <w:rFonts w:ascii="Arial" w:hAnsi="Arial" w:cs="Arial"/>
          <w:lang w:val="en-US"/>
        </w:rPr>
        <w:t>Glu-Ser</w:t>
      </w:r>
      <w:proofErr w:type="spellEnd"/>
      <w:r w:rsidR="00D86DD1" w:rsidRPr="00995282">
        <w:rPr>
          <w:rFonts w:ascii="Arial" w:hAnsi="Arial" w:cs="Arial"/>
          <w:lang w:val="en-US"/>
        </w:rPr>
        <w:t>/</w:t>
      </w:r>
      <w:proofErr w:type="spellStart"/>
      <w:r w:rsidR="00D86DD1" w:rsidRPr="00995282">
        <w:rPr>
          <w:rFonts w:ascii="Arial" w:hAnsi="Arial" w:cs="Arial"/>
          <w:lang w:val="en-US"/>
        </w:rPr>
        <w:t>Thr</w:t>
      </w:r>
      <w:proofErr w:type="spellEnd"/>
      <w:r w:rsidR="008C6253" w:rsidRPr="00995282">
        <w:rPr>
          <w:rFonts w:ascii="Arial" w:hAnsi="Arial" w:cs="Arial"/>
          <w:lang w:val="en-US"/>
        </w:rPr>
        <w:t>-</w:t>
      </w:r>
      <w:r w:rsidR="00D86DD1" w:rsidRPr="00995282">
        <w:rPr>
          <w:rFonts w:ascii="Arial" w:hAnsi="Arial" w:cs="Arial"/>
          <w:lang w:val="en-US"/>
        </w:rPr>
        <w:t xml:space="preserve">backbone </w:t>
      </w:r>
      <w:r w:rsidR="008C6253" w:rsidRPr="00995282">
        <w:rPr>
          <w:rFonts w:ascii="Arial" w:hAnsi="Arial" w:cs="Arial"/>
          <w:lang w:val="en-US"/>
        </w:rPr>
        <w:t>carbonyl H-bond</w:t>
      </w:r>
      <w:r w:rsidR="000A04E7" w:rsidRPr="00995282">
        <w:rPr>
          <w:rFonts w:ascii="Arial" w:hAnsi="Arial" w:cs="Arial"/>
          <w:lang w:val="en-US"/>
        </w:rPr>
        <w:t>s</w:t>
      </w:r>
      <w:r w:rsidR="008C6253" w:rsidRPr="00995282">
        <w:rPr>
          <w:rFonts w:ascii="Arial" w:hAnsi="Arial" w:cs="Arial"/>
          <w:lang w:val="en-US"/>
        </w:rPr>
        <w:t xml:space="preserve"> in </w:t>
      </w:r>
      <w:r w:rsidR="008C6253" w:rsidRPr="00995282">
        <w:rPr>
          <w:rFonts w:ascii="Arial" w:hAnsi="Arial" w:cs="Arial"/>
          <w:i/>
          <w:iCs/>
          <w:lang w:val="en-US"/>
        </w:rPr>
        <w:t>Set-A</w:t>
      </w:r>
      <w:r w:rsidR="008C6253" w:rsidRPr="00995282">
        <w:rPr>
          <w:rFonts w:ascii="Arial" w:hAnsi="Arial" w:cs="Arial"/>
          <w:lang w:val="en-US"/>
        </w:rPr>
        <w:t xml:space="preserve"> (panel A) vs. </w:t>
      </w:r>
      <w:r w:rsidR="008C6253" w:rsidRPr="00995282">
        <w:rPr>
          <w:rFonts w:ascii="Arial" w:hAnsi="Arial" w:cs="Arial"/>
          <w:i/>
          <w:iCs/>
          <w:lang w:val="en-US"/>
        </w:rPr>
        <w:t>Set-B</w:t>
      </w:r>
      <w:r w:rsidR="008C6253" w:rsidRPr="00995282">
        <w:rPr>
          <w:rFonts w:ascii="Arial" w:hAnsi="Arial" w:cs="Arial"/>
          <w:lang w:val="en-US"/>
        </w:rPr>
        <w:t xml:space="preserve"> (panel B). </w:t>
      </w:r>
      <w:r w:rsidRPr="00995282">
        <w:rPr>
          <w:rFonts w:ascii="Arial" w:hAnsi="Arial" w:cs="Arial"/>
          <w:lang w:val="en-US"/>
        </w:rPr>
        <w:t>(C, D) Asp/</w:t>
      </w:r>
      <w:proofErr w:type="spellStart"/>
      <w:r w:rsidRPr="00995282">
        <w:rPr>
          <w:rFonts w:ascii="Arial" w:hAnsi="Arial" w:cs="Arial"/>
          <w:lang w:val="en-US"/>
        </w:rPr>
        <w:t>Glu-Arg</w:t>
      </w:r>
      <w:proofErr w:type="spellEnd"/>
      <w:r w:rsidRPr="00995282">
        <w:rPr>
          <w:rFonts w:ascii="Arial" w:hAnsi="Arial" w:cs="Arial"/>
          <w:lang w:val="en-US"/>
        </w:rPr>
        <w:t xml:space="preserve">, </w:t>
      </w:r>
      <w:proofErr w:type="spellStart"/>
      <w:r w:rsidRPr="00995282">
        <w:rPr>
          <w:rFonts w:ascii="Arial" w:hAnsi="Arial" w:cs="Arial"/>
          <w:lang w:val="en-US"/>
        </w:rPr>
        <w:t>Asn</w:t>
      </w:r>
      <w:proofErr w:type="spellEnd"/>
      <w:r w:rsidRPr="00995282">
        <w:rPr>
          <w:rFonts w:ascii="Arial" w:hAnsi="Arial" w:cs="Arial"/>
          <w:lang w:val="en-US"/>
        </w:rPr>
        <w:t xml:space="preserve">-Asp, His-His, </w:t>
      </w:r>
      <w:proofErr w:type="spellStart"/>
      <w:r w:rsidRPr="00995282">
        <w:rPr>
          <w:rFonts w:ascii="Arial" w:hAnsi="Arial" w:cs="Arial"/>
          <w:lang w:val="en-US"/>
        </w:rPr>
        <w:t>Ser</w:t>
      </w:r>
      <w:proofErr w:type="spellEnd"/>
      <w:r w:rsidRPr="00995282">
        <w:rPr>
          <w:rFonts w:ascii="Arial" w:hAnsi="Arial" w:cs="Arial"/>
          <w:lang w:val="en-US"/>
        </w:rPr>
        <w:t>/</w:t>
      </w:r>
      <w:proofErr w:type="spellStart"/>
      <w:r w:rsidRPr="00995282">
        <w:rPr>
          <w:rFonts w:ascii="Arial" w:hAnsi="Arial" w:cs="Arial"/>
          <w:lang w:val="en-US"/>
        </w:rPr>
        <w:t>Thr-Asn</w:t>
      </w:r>
      <w:proofErr w:type="spellEnd"/>
      <w:r w:rsidRPr="00995282">
        <w:rPr>
          <w:rFonts w:ascii="Arial" w:hAnsi="Arial" w:cs="Arial"/>
          <w:lang w:val="en-US"/>
        </w:rPr>
        <w:t xml:space="preserve"> motifs </w:t>
      </w:r>
      <w:r w:rsidR="00340692" w:rsidRPr="00995282">
        <w:rPr>
          <w:rFonts w:ascii="Arial" w:hAnsi="Arial" w:cs="Arial"/>
          <w:lang w:val="en-US"/>
        </w:rPr>
        <w:t xml:space="preserve">in </w:t>
      </w:r>
      <w:r w:rsidRPr="00995282">
        <w:rPr>
          <w:rFonts w:ascii="Arial" w:hAnsi="Arial" w:cs="Arial"/>
          <w:i/>
          <w:iCs/>
          <w:lang w:val="en-US"/>
        </w:rPr>
        <w:t>Set</w:t>
      </w:r>
      <w:r w:rsidR="00340692" w:rsidRPr="00995282">
        <w:rPr>
          <w:rFonts w:ascii="Arial" w:hAnsi="Arial" w:cs="Arial"/>
          <w:i/>
          <w:iCs/>
          <w:lang w:val="en-US"/>
        </w:rPr>
        <w:t>-</w:t>
      </w:r>
      <w:r w:rsidRPr="00995282">
        <w:rPr>
          <w:rFonts w:ascii="Arial" w:hAnsi="Arial" w:cs="Arial"/>
          <w:i/>
          <w:iCs/>
          <w:lang w:val="en-US"/>
        </w:rPr>
        <w:t>A</w:t>
      </w:r>
      <w:r w:rsidRPr="00995282">
        <w:rPr>
          <w:rFonts w:ascii="Arial" w:hAnsi="Arial" w:cs="Arial"/>
          <w:lang w:val="en-US"/>
        </w:rPr>
        <w:t xml:space="preserve"> (</w:t>
      </w:r>
      <w:r w:rsidR="00340692" w:rsidRPr="00995282">
        <w:rPr>
          <w:rFonts w:ascii="Arial" w:hAnsi="Arial" w:cs="Arial"/>
          <w:lang w:val="en-US"/>
        </w:rPr>
        <w:t xml:space="preserve">panel </w:t>
      </w:r>
      <w:r w:rsidRPr="00995282">
        <w:rPr>
          <w:rFonts w:ascii="Arial" w:hAnsi="Arial" w:cs="Arial"/>
          <w:lang w:val="en-US"/>
        </w:rPr>
        <w:t xml:space="preserve">C) </w:t>
      </w:r>
      <w:r w:rsidR="00340692" w:rsidRPr="00995282">
        <w:rPr>
          <w:rFonts w:ascii="Arial" w:hAnsi="Arial" w:cs="Arial"/>
          <w:lang w:val="en-US"/>
        </w:rPr>
        <w:t>vs.</w:t>
      </w:r>
      <w:r w:rsidRPr="00995282">
        <w:rPr>
          <w:rFonts w:ascii="Arial" w:hAnsi="Arial" w:cs="Arial"/>
          <w:lang w:val="en-US"/>
        </w:rPr>
        <w:t xml:space="preserve"> </w:t>
      </w:r>
      <w:r w:rsidRPr="00995282">
        <w:rPr>
          <w:rFonts w:ascii="Arial" w:hAnsi="Arial" w:cs="Arial"/>
          <w:i/>
          <w:iCs/>
          <w:lang w:val="en-US"/>
        </w:rPr>
        <w:t>Set</w:t>
      </w:r>
      <w:r w:rsidR="00340692" w:rsidRPr="00995282">
        <w:rPr>
          <w:rFonts w:ascii="Arial" w:hAnsi="Arial" w:cs="Arial"/>
          <w:i/>
          <w:iCs/>
          <w:lang w:val="en-US"/>
        </w:rPr>
        <w:t>-</w:t>
      </w:r>
      <w:r w:rsidRPr="00995282">
        <w:rPr>
          <w:rFonts w:ascii="Arial" w:hAnsi="Arial" w:cs="Arial"/>
          <w:i/>
          <w:iCs/>
          <w:lang w:val="en-US"/>
        </w:rPr>
        <w:t>B</w:t>
      </w:r>
      <w:r w:rsidRPr="00995282">
        <w:rPr>
          <w:rFonts w:ascii="Arial" w:hAnsi="Arial" w:cs="Arial"/>
          <w:lang w:val="en-US"/>
        </w:rPr>
        <w:t xml:space="preserve"> (</w:t>
      </w:r>
      <w:r w:rsidR="00340692" w:rsidRPr="00995282">
        <w:rPr>
          <w:rFonts w:ascii="Arial" w:hAnsi="Arial" w:cs="Arial"/>
          <w:lang w:val="en-US"/>
        </w:rPr>
        <w:t xml:space="preserve">panel </w:t>
      </w:r>
      <w:r w:rsidRPr="00995282">
        <w:rPr>
          <w:rFonts w:ascii="Arial" w:hAnsi="Arial" w:cs="Arial"/>
          <w:lang w:val="en-US"/>
        </w:rPr>
        <w:t>D). (E, F) Asp/</w:t>
      </w:r>
      <w:proofErr w:type="spellStart"/>
      <w:r w:rsidRPr="00995282">
        <w:rPr>
          <w:rFonts w:ascii="Arial" w:hAnsi="Arial" w:cs="Arial"/>
          <w:lang w:val="en-US"/>
        </w:rPr>
        <w:t>Glu</w:t>
      </w:r>
      <w:proofErr w:type="spellEnd"/>
      <w:r w:rsidRPr="00995282">
        <w:rPr>
          <w:rFonts w:ascii="Arial" w:hAnsi="Arial" w:cs="Arial"/>
          <w:lang w:val="en-US"/>
        </w:rPr>
        <w:t xml:space="preserve"> - backbone amide, </w:t>
      </w:r>
      <w:proofErr w:type="spellStart"/>
      <w:r w:rsidRPr="00995282">
        <w:rPr>
          <w:rFonts w:ascii="Arial" w:hAnsi="Arial" w:cs="Arial"/>
          <w:lang w:val="en-US"/>
        </w:rPr>
        <w:t>Arg</w:t>
      </w:r>
      <w:proofErr w:type="spellEnd"/>
      <w:r w:rsidRPr="00995282">
        <w:rPr>
          <w:rFonts w:ascii="Arial" w:hAnsi="Arial" w:cs="Arial"/>
          <w:lang w:val="en-US"/>
        </w:rPr>
        <w:t xml:space="preserve"> - backbone carbonyl, </w:t>
      </w:r>
      <w:r w:rsidR="00700B26" w:rsidRPr="00995282">
        <w:rPr>
          <w:rFonts w:ascii="Arial" w:hAnsi="Arial" w:cs="Arial"/>
          <w:lang w:val="en-US"/>
        </w:rPr>
        <w:t xml:space="preserve">and </w:t>
      </w:r>
      <w:proofErr w:type="spellStart"/>
      <w:r w:rsidRPr="00995282">
        <w:rPr>
          <w:rFonts w:ascii="Arial" w:hAnsi="Arial" w:cs="Arial"/>
          <w:lang w:val="en-US"/>
        </w:rPr>
        <w:t>Asn</w:t>
      </w:r>
      <w:proofErr w:type="spellEnd"/>
      <w:r w:rsidRPr="00995282">
        <w:rPr>
          <w:rFonts w:ascii="Arial" w:hAnsi="Arial" w:cs="Arial"/>
          <w:lang w:val="en-US"/>
        </w:rPr>
        <w:t xml:space="preserve"> - b</w:t>
      </w:r>
      <w:r w:rsidR="00D86DD1" w:rsidRPr="00995282">
        <w:rPr>
          <w:rFonts w:ascii="Arial" w:hAnsi="Arial" w:cs="Arial"/>
          <w:lang w:val="en-US"/>
        </w:rPr>
        <w:t xml:space="preserve">ackbone carbonyl motifs for </w:t>
      </w:r>
      <w:proofErr w:type="spellStart"/>
      <w:r w:rsidRPr="00995282">
        <w:rPr>
          <w:rFonts w:ascii="Arial" w:hAnsi="Arial" w:cs="Arial"/>
          <w:lang w:val="en-US"/>
        </w:rPr>
        <w:t>superfamilies</w:t>
      </w:r>
      <w:proofErr w:type="spellEnd"/>
      <w:r w:rsidRPr="00995282">
        <w:rPr>
          <w:rFonts w:ascii="Arial" w:hAnsi="Arial" w:cs="Arial"/>
          <w:lang w:val="en-US"/>
        </w:rPr>
        <w:t xml:space="preserve"> included in </w:t>
      </w:r>
      <w:r w:rsidRPr="00995282">
        <w:rPr>
          <w:rFonts w:ascii="Arial" w:hAnsi="Arial" w:cs="Arial"/>
          <w:i/>
          <w:iCs/>
          <w:lang w:val="en-US"/>
        </w:rPr>
        <w:t>Set</w:t>
      </w:r>
      <w:r w:rsidR="00340692" w:rsidRPr="00995282">
        <w:rPr>
          <w:rFonts w:ascii="Arial" w:hAnsi="Arial" w:cs="Arial"/>
          <w:i/>
          <w:iCs/>
          <w:lang w:val="en-US"/>
        </w:rPr>
        <w:t>-</w:t>
      </w:r>
      <w:r w:rsidRPr="00995282">
        <w:rPr>
          <w:rFonts w:ascii="Arial" w:hAnsi="Arial" w:cs="Arial"/>
          <w:i/>
          <w:iCs/>
          <w:lang w:val="en-US"/>
        </w:rPr>
        <w:t>A</w:t>
      </w:r>
      <w:r w:rsidRPr="00995282">
        <w:rPr>
          <w:rFonts w:ascii="Arial" w:hAnsi="Arial" w:cs="Arial"/>
          <w:lang w:val="en-US"/>
        </w:rPr>
        <w:t xml:space="preserve"> (</w:t>
      </w:r>
      <w:r w:rsidR="00340692" w:rsidRPr="00995282">
        <w:rPr>
          <w:rFonts w:ascii="Arial" w:hAnsi="Arial" w:cs="Arial"/>
          <w:lang w:val="en-US"/>
        </w:rPr>
        <w:t xml:space="preserve">panel </w:t>
      </w:r>
      <w:r w:rsidRPr="00995282">
        <w:rPr>
          <w:rFonts w:ascii="Arial" w:hAnsi="Arial" w:cs="Arial"/>
          <w:lang w:val="en-US"/>
        </w:rPr>
        <w:t xml:space="preserve">E) </w:t>
      </w:r>
      <w:r w:rsidR="00340692" w:rsidRPr="00995282">
        <w:rPr>
          <w:rFonts w:ascii="Arial" w:hAnsi="Arial" w:cs="Arial"/>
          <w:lang w:val="en-US"/>
        </w:rPr>
        <w:t xml:space="preserve">vs. </w:t>
      </w:r>
      <w:r w:rsidRPr="00995282">
        <w:rPr>
          <w:rFonts w:ascii="Arial" w:hAnsi="Arial" w:cs="Arial"/>
          <w:i/>
          <w:iCs/>
          <w:lang w:val="en-US"/>
        </w:rPr>
        <w:t>Set</w:t>
      </w:r>
      <w:r w:rsidR="00340692" w:rsidRPr="00995282">
        <w:rPr>
          <w:rFonts w:ascii="Arial" w:hAnsi="Arial" w:cs="Arial"/>
          <w:i/>
          <w:iCs/>
          <w:lang w:val="en-US"/>
        </w:rPr>
        <w:t>-</w:t>
      </w:r>
      <w:r w:rsidRPr="00995282">
        <w:rPr>
          <w:rFonts w:ascii="Arial" w:hAnsi="Arial" w:cs="Arial"/>
          <w:i/>
          <w:iCs/>
          <w:lang w:val="en-US"/>
        </w:rPr>
        <w:t>B</w:t>
      </w:r>
      <w:r w:rsidRPr="00995282">
        <w:rPr>
          <w:rFonts w:ascii="Arial" w:hAnsi="Arial" w:cs="Arial"/>
          <w:lang w:val="en-US"/>
        </w:rPr>
        <w:t xml:space="preserve"> (</w:t>
      </w:r>
      <w:r w:rsidR="00340692" w:rsidRPr="00995282">
        <w:rPr>
          <w:rFonts w:ascii="Arial" w:hAnsi="Arial" w:cs="Arial"/>
          <w:lang w:val="en-US"/>
        </w:rPr>
        <w:t xml:space="preserve">panel </w:t>
      </w:r>
      <w:r w:rsidRPr="00995282">
        <w:rPr>
          <w:rFonts w:ascii="Arial" w:hAnsi="Arial" w:cs="Arial"/>
          <w:lang w:val="en-US"/>
        </w:rPr>
        <w:t xml:space="preserve">F). </w:t>
      </w:r>
      <w:r w:rsidR="00033A5E" w:rsidRPr="00995282">
        <w:rPr>
          <w:rFonts w:ascii="Arial" w:hAnsi="Arial" w:cs="Arial"/>
          <w:lang w:val="en-US"/>
        </w:rPr>
        <w:t xml:space="preserve">H-bond analyses for </w:t>
      </w:r>
      <w:r w:rsidR="00033A5E" w:rsidRPr="00995282">
        <w:rPr>
          <w:rFonts w:ascii="Arial" w:hAnsi="Arial" w:cs="Arial"/>
          <w:i/>
          <w:lang w:val="en-US"/>
        </w:rPr>
        <w:t>Set-A1</w:t>
      </w:r>
      <w:r w:rsidR="00CD1C37" w:rsidRPr="00995282">
        <w:rPr>
          <w:rFonts w:ascii="Arial" w:hAnsi="Arial" w:cs="Arial"/>
          <w:lang w:val="en-US"/>
        </w:rPr>
        <w:t xml:space="preserve">, </w:t>
      </w:r>
      <w:r w:rsidR="00CD1C37" w:rsidRPr="00995282">
        <w:rPr>
          <w:rFonts w:ascii="Arial" w:hAnsi="Arial" w:cs="Arial"/>
          <w:bCs/>
          <w:i/>
          <w:lang w:val="en-US"/>
        </w:rPr>
        <w:t>Set-A1m, Set-A1g, Set-A1hm</w:t>
      </w:r>
      <w:r w:rsidR="00CD1C37" w:rsidRPr="00995282">
        <w:rPr>
          <w:rFonts w:ascii="Arial" w:hAnsi="Arial" w:cs="Arial"/>
          <w:bCs/>
          <w:lang w:val="en-US"/>
        </w:rPr>
        <w:t xml:space="preserve">, and </w:t>
      </w:r>
      <w:r w:rsidR="00CD1C37" w:rsidRPr="00995282">
        <w:rPr>
          <w:rFonts w:ascii="Arial" w:hAnsi="Arial" w:cs="Arial"/>
          <w:bCs/>
          <w:i/>
          <w:lang w:val="en-US"/>
        </w:rPr>
        <w:t>Set-A1hr</w:t>
      </w:r>
      <w:r w:rsidR="00CD1C37" w:rsidRPr="00995282">
        <w:rPr>
          <w:rFonts w:ascii="Arial" w:hAnsi="Arial" w:cs="Arial"/>
          <w:bCs/>
          <w:i/>
          <w:lang w:val="en-US"/>
        </w:rPr>
        <w:t>,</w:t>
      </w:r>
      <w:r w:rsidR="00CD1C37" w:rsidRPr="00995282">
        <w:rPr>
          <w:rFonts w:ascii="Arial" w:hAnsi="Arial" w:cs="Arial"/>
          <w:lang w:val="en-US"/>
        </w:rPr>
        <w:t xml:space="preserve"> </w:t>
      </w:r>
      <w:r w:rsidR="005B3678" w:rsidRPr="00995282">
        <w:rPr>
          <w:rFonts w:ascii="Arial" w:hAnsi="Arial" w:cs="Arial"/>
          <w:lang w:val="en-US"/>
        </w:rPr>
        <w:t>are presented in Figure S11</w:t>
      </w:r>
      <w:r w:rsidR="00033A5E" w:rsidRPr="00995282">
        <w:rPr>
          <w:rFonts w:ascii="Arial" w:hAnsi="Arial" w:cs="Arial"/>
          <w:lang w:val="en-US"/>
        </w:rPr>
        <w:t>.</w:t>
      </w:r>
    </w:p>
    <w:p w14:paraId="00C22AB9" w14:textId="77777777" w:rsidR="00CF1DDE" w:rsidRPr="00995282" w:rsidRDefault="00CF1DDE" w:rsidP="009B1364">
      <w:pPr>
        <w:spacing w:after="0" w:line="480" w:lineRule="auto"/>
        <w:jc w:val="both"/>
        <w:rPr>
          <w:rFonts w:ascii="Arial" w:hAnsi="Arial" w:cs="Arial"/>
          <w:iCs/>
          <w:sz w:val="24"/>
          <w:szCs w:val="24"/>
          <w:lang w:val="en-US"/>
        </w:rPr>
      </w:pPr>
    </w:p>
    <w:p w14:paraId="719AD5A2" w14:textId="60E96F05" w:rsidR="00BA0EF1" w:rsidRPr="00995282" w:rsidRDefault="00A876B6" w:rsidP="009B1364">
      <w:pPr>
        <w:spacing w:after="0" w:line="480" w:lineRule="auto"/>
        <w:jc w:val="both"/>
        <w:rPr>
          <w:rFonts w:ascii="Arial" w:hAnsi="Arial" w:cs="Arial"/>
          <w:bCs/>
          <w:sz w:val="24"/>
          <w:szCs w:val="24"/>
          <w:lang w:val="en-US"/>
        </w:rPr>
      </w:pPr>
      <w:r w:rsidRPr="00995282">
        <w:rPr>
          <w:rFonts w:ascii="Arial" w:hAnsi="Arial" w:cs="Arial"/>
          <w:bCs/>
          <w:noProof/>
          <w:sz w:val="24"/>
          <w:szCs w:val="24"/>
          <w:lang w:val="en-US"/>
        </w:rPr>
        <w:drawing>
          <wp:inline distT="0" distB="0" distL="0" distR="0" wp14:anchorId="7654F56B" wp14:editId="54CE2DF6">
            <wp:extent cx="5731510" cy="3324225"/>
            <wp:effectExtent l="0" t="0" r="2540" b="9525"/>
            <wp:docPr id="3" name="Picture 3" descr="Chart, bar 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 surface chart&#10;&#10;Description automatically generated"/>
                    <pic:cNvPicPr/>
                  </pic:nvPicPr>
                  <pic:blipFill>
                    <a:blip r:embed="rId13"/>
                    <a:stretch>
                      <a:fillRect/>
                    </a:stretch>
                  </pic:blipFill>
                  <pic:spPr>
                    <a:xfrm>
                      <a:off x="0" y="0"/>
                      <a:ext cx="5731510" cy="3324225"/>
                    </a:xfrm>
                    <a:prstGeom prst="rect">
                      <a:avLst/>
                    </a:prstGeom>
                  </pic:spPr>
                </pic:pic>
              </a:graphicData>
            </a:graphic>
          </wp:inline>
        </w:drawing>
      </w:r>
    </w:p>
    <w:p w14:paraId="22D650AC" w14:textId="44B7287F" w:rsidR="00723E83" w:rsidRPr="00995282" w:rsidRDefault="005700F8" w:rsidP="009B1364">
      <w:pPr>
        <w:spacing w:after="0" w:line="240" w:lineRule="auto"/>
        <w:jc w:val="both"/>
        <w:rPr>
          <w:rFonts w:ascii="Arial" w:hAnsi="Arial" w:cs="Arial"/>
          <w:lang w:val="en-US"/>
        </w:rPr>
      </w:pPr>
      <w:r w:rsidRPr="00995282">
        <w:rPr>
          <w:rFonts w:ascii="Arial" w:hAnsi="Arial" w:cs="Arial"/>
          <w:b/>
          <w:bCs/>
          <w:lang w:val="en-US"/>
        </w:rPr>
        <w:t>Figure 3</w:t>
      </w:r>
      <w:r w:rsidR="00723E83" w:rsidRPr="00995282">
        <w:rPr>
          <w:rFonts w:ascii="Arial" w:hAnsi="Arial" w:cs="Arial"/>
          <w:b/>
          <w:bCs/>
          <w:lang w:val="en-US"/>
        </w:rPr>
        <w:t xml:space="preserve">. </w:t>
      </w:r>
      <w:r w:rsidR="00723E83" w:rsidRPr="00995282">
        <w:rPr>
          <w:rFonts w:ascii="Arial" w:hAnsi="Arial" w:cs="Arial"/>
          <w:lang w:val="en-US"/>
        </w:rPr>
        <w:t xml:space="preserve">Distribution of </w:t>
      </w:r>
      <w:r w:rsidR="00A6166F" w:rsidRPr="00995282">
        <w:rPr>
          <w:rFonts w:ascii="Arial" w:hAnsi="Arial" w:cs="Arial"/>
          <w:lang w:val="en-US"/>
        </w:rPr>
        <w:t>Asp/</w:t>
      </w:r>
      <w:proofErr w:type="spellStart"/>
      <w:r w:rsidR="00A6166F" w:rsidRPr="00995282">
        <w:rPr>
          <w:rFonts w:ascii="Arial" w:hAnsi="Arial" w:cs="Arial"/>
          <w:lang w:val="en-US"/>
        </w:rPr>
        <w:t>Glu-Ser</w:t>
      </w:r>
      <w:proofErr w:type="spellEnd"/>
      <w:r w:rsidR="00A6166F" w:rsidRPr="00995282">
        <w:rPr>
          <w:rFonts w:ascii="Arial" w:hAnsi="Arial" w:cs="Arial"/>
          <w:lang w:val="en-US"/>
        </w:rPr>
        <w:t>/</w:t>
      </w:r>
      <w:proofErr w:type="spellStart"/>
      <w:r w:rsidR="00A6166F" w:rsidRPr="00995282">
        <w:rPr>
          <w:rFonts w:ascii="Arial" w:hAnsi="Arial" w:cs="Arial"/>
          <w:lang w:val="en-US"/>
        </w:rPr>
        <w:t>Thr</w:t>
      </w:r>
      <w:proofErr w:type="spellEnd"/>
      <w:r w:rsidR="00A6166F" w:rsidRPr="00995282">
        <w:rPr>
          <w:rFonts w:ascii="Arial" w:hAnsi="Arial" w:cs="Arial"/>
          <w:lang w:val="en-US"/>
        </w:rPr>
        <w:t xml:space="preserve"> </w:t>
      </w:r>
      <w:r w:rsidR="00723E83" w:rsidRPr="00995282">
        <w:rPr>
          <w:rFonts w:ascii="Arial" w:hAnsi="Arial" w:cs="Arial"/>
          <w:lang w:val="en-US"/>
        </w:rPr>
        <w:t xml:space="preserve">carboxyl-hydroxyl and carboxyl-hydroxyl-carbonyl H-bond motifs along the membrane normal for </w:t>
      </w:r>
      <w:r w:rsidR="00723E83" w:rsidRPr="00995282">
        <w:rPr>
          <w:rFonts w:ascii="Arial" w:hAnsi="Arial" w:cs="Arial"/>
          <w:i/>
          <w:iCs/>
          <w:lang w:val="en-US"/>
        </w:rPr>
        <w:t>Set-A</w:t>
      </w:r>
      <w:r w:rsidR="00723E83" w:rsidRPr="00995282">
        <w:rPr>
          <w:rFonts w:ascii="Arial" w:hAnsi="Arial" w:cs="Arial"/>
          <w:lang w:val="en-US"/>
        </w:rPr>
        <w:t xml:space="preserve"> protein structures. </w:t>
      </w:r>
      <w:r w:rsidR="009454BA" w:rsidRPr="00995282">
        <w:rPr>
          <w:rFonts w:ascii="Arial" w:hAnsi="Arial" w:cs="Arial"/>
          <w:lang w:val="en-US"/>
        </w:rPr>
        <w:t>Results</w:t>
      </w:r>
      <w:r w:rsidR="00723E83" w:rsidRPr="00995282">
        <w:rPr>
          <w:rFonts w:ascii="Arial" w:hAnsi="Arial" w:cs="Arial"/>
          <w:lang w:val="en-US"/>
        </w:rPr>
        <w:t xml:space="preserve"> </w:t>
      </w:r>
      <w:r w:rsidR="00EC49E8" w:rsidRPr="00995282">
        <w:rPr>
          <w:rFonts w:ascii="Arial" w:hAnsi="Arial" w:cs="Arial"/>
          <w:lang w:val="en-US"/>
        </w:rPr>
        <w:t xml:space="preserve">for </w:t>
      </w:r>
      <w:r w:rsidR="00EC49E8" w:rsidRPr="00995282">
        <w:rPr>
          <w:rFonts w:ascii="Arial" w:hAnsi="Arial" w:cs="Arial"/>
          <w:i/>
          <w:iCs/>
          <w:lang w:val="en-US"/>
        </w:rPr>
        <w:t>Set-B</w:t>
      </w:r>
      <w:r w:rsidR="00EC49E8" w:rsidRPr="00995282">
        <w:rPr>
          <w:rFonts w:ascii="Arial" w:hAnsi="Arial" w:cs="Arial"/>
          <w:lang w:val="en-US"/>
        </w:rPr>
        <w:t xml:space="preserve"> </w:t>
      </w:r>
      <w:r w:rsidR="009454BA" w:rsidRPr="00995282">
        <w:rPr>
          <w:rFonts w:ascii="Arial" w:hAnsi="Arial" w:cs="Arial"/>
          <w:lang w:val="en-US"/>
        </w:rPr>
        <w:t>are</w:t>
      </w:r>
      <w:r w:rsidR="00723E83" w:rsidRPr="00995282">
        <w:rPr>
          <w:rFonts w:ascii="Arial" w:hAnsi="Arial" w:cs="Arial"/>
          <w:lang w:val="en-US"/>
        </w:rPr>
        <w:t xml:space="preserve"> presented in Figure S</w:t>
      </w:r>
      <w:r w:rsidR="005F68AB" w:rsidRPr="00995282">
        <w:rPr>
          <w:rFonts w:ascii="Arial" w:hAnsi="Arial" w:cs="Arial"/>
          <w:lang w:val="en-US"/>
        </w:rPr>
        <w:t>5</w:t>
      </w:r>
      <w:r w:rsidR="00653128" w:rsidRPr="00995282">
        <w:rPr>
          <w:rFonts w:ascii="Arial" w:hAnsi="Arial" w:cs="Arial"/>
          <w:lang w:val="en-US"/>
        </w:rPr>
        <w:t>,</w:t>
      </w:r>
      <w:r w:rsidR="00723E83" w:rsidRPr="00995282">
        <w:rPr>
          <w:rFonts w:ascii="Arial" w:hAnsi="Arial" w:cs="Arial"/>
          <w:lang w:val="en-US"/>
        </w:rPr>
        <w:t xml:space="preserve"> </w:t>
      </w:r>
      <w:r w:rsidR="00653128" w:rsidRPr="00995282">
        <w:rPr>
          <w:rFonts w:ascii="Arial" w:hAnsi="Arial" w:cs="Arial"/>
          <w:lang w:val="en-US"/>
        </w:rPr>
        <w:t>and</w:t>
      </w:r>
      <w:r w:rsidR="0064118D" w:rsidRPr="00995282">
        <w:rPr>
          <w:rFonts w:ascii="Arial" w:hAnsi="Arial" w:cs="Arial"/>
          <w:lang w:val="en-US"/>
        </w:rPr>
        <w:t xml:space="preserve"> for </w:t>
      </w:r>
      <w:r w:rsidR="0064118D" w:rsidRPr="00995282">
        <w:rPr>
          <w:rFonts w:ascii="Arial" w:hAnsi="Arial" w:cs="Arial"/>
          <w:i/>
          <w:lang w:val="en-US"/>
        </w:rPr>
        <w:t>Set-A1</w:t>
      </w:r>
      <w:r w:rsidR="0064118D" w:rsidRPr="00995282">
        <w:rPr>
          <w:rFonts w:ascii="Arial" w:hAnsi="Arial" w:cs="Arial"/>
          <w:lang w:val="en-US"/>
        </w:rPr>
        <w:t xml:space="preserve">, </w:t>
      </w:r>
      <w:r w:rsidR="0064118D" w:rsidRPr="00995282">
        <w:rPr>
          <w:rFonts w:ascii="Arial" w:hAnsi="Arial" w:cs="Arial"/>
          <w:i/>
          <w:lang w:val="en-US"/>
        </w:rPr>
        <w:t>Set-A1m</w:t>
      </w:r>
      <w:r w:rsidR="0064118D" w:rsidRPr="00995282">
        <w:rPr>
          <w:rFonts w:ascii="Arial" w:hAnsi="Arial" w:cs="Arial"/>
          <w:lang w:val="en-US"/>
        </w:rPr>
        <w:t xml:space="preserve">, </w:t>
      </w:r>
      <w:r w:rsidR="0064118D" w:rsidRPr="00995282">
        <w:rPr>
          <w:rFonts w:ascii="Arial" w:hAnsi="Arial" w:cs="Arial"/>
          <w:i/>
          <w:lang w:val="en-US"/>
        </w:rPr>
        <w:t>Set-A1g</w:t>
      </w:r>
      <w:r w:rsidR="0064118D" w:rsidRPr="00995282">
        <w:rPr>
          <w:rFonts w:ascii="Arial" w:hAnsi="Arial" w:cs="Arial"/>
          <w:lang w:val="en-US"/>
        </w:rPr>
        <w:t>,</w:t>
      </w:r>
      <w:r w:rsidR="00700B26" w:rsidRPr="00995282">
        <w:rPr>
          <w:rFonts w:ascii="Arial" w:hAnsi="Arial" w:cs="Arial"/>
          <w:lang w:val="en-US"/>
        </w:rPr>
        <w:t xml:space="preserve"> </w:t>
      </w:r>
      <w:r w:rsidR="00700B26" w:rsidRPr="00995282">
        <w:rPr>
          <w:rFonts w:ascii="Arial" w:hAnsi="Arial" w:cs="Arial"/>
          <w:i/>
          <w:lang w:val="en-US"/>
        </w:rPr>
        <w:t>Set-1Ahm</w:t>
      </w:r>
      <w:r w:rsidR="00700B26" w:rsidRPr="00995282">
        <w:rPr>
          <w:rFonts w:ascii="Arial" w:hAnsi="Arial" w:cs="Arial"/>
          <w:lang w:val="en-US"/>
        </w:rPr>
        <w:t xml:space="preserve">, and </w:t>
      </w:r>
      <w:r w:rsidR="00700B26" w:rsidRPr="00995282">
        <w:rPr>
          <w:rFonts w:ascii="Arial" w:hAnsi="Arial" w:cs="Arial"/>
          <w:i/>
          <w:lang w:val="en-US"/>
        </w:rPr>
        <w:t>Set-A1hr</w:t>
      </w:r>
      <w:r w:rsidR="00700B26" w:rsidRPr="00995282">
        <w:rPr>
          <w:rFonts w:ascii="Arial" w:hAnsi="Arial" w:cs="Arial"/>
          <w:lang w:val="en-US"/>
        </w:rPr>
        <w:t>,</w:t>
      </w:r>
      <w:r w:rsidR="0064118D" w:rsidRPr="00995282">
        <w:rPr>
          <w:rFonts w:ascii="Arial" w:hAnsi="Arial" w:cs="Arial"/>
          <w:lang w:val="en-US"/>
        </w:rPr>
        <w:t xml:space="preserve"> </w:t>
      </w:r>
      <w:r w:rsidR="005B3678" w:rsidRPr="00995282">
        <w:rPr>
          <w:rFonts w:ascii="Arial" w:hAnsi="Arial" w:cs="Arial"/>
          <w:lang w:val="en-US"/>
        </w:rPr>
        <w:t>in Figures S12</w:t>
      </w:r>
      <w:r w:rsidR="00653128" w:rsidRPr="00995282">
        <w:rPr>
          <w:rFonts w:ascii="Arial" w:hAnsi="Arial" w:cs="Arial"/>
          <w:lang w:val="en-US"/>
        </w:rPr>
        <w:t xml:space="preserve">, </w:t>
      </w:r>
      <w:r w:rsidR="005B3678" w:rsidRPr="00995282">
        <w:rPr>
          <w:rFonts w:ascii="Arial" w:hAnsi="Arial" w:cs="Arial"/>
          <w:lang w:val="en-US"/>
        </w:rPr>
        <w:t>S13</w:t>
      </w:r>
      <w:r w:rsidR="0064118D" w:rsidRPr="00995282">
        <w:rPr>
          <w:rFonts w:ascii="Arial" w:hAnsi="Arial" w:cs="Arial"/>
          <w:lang w:val="en-US"/>
        </w:rPr>
        <w:t xml:space="preserve">. </w:t>
      </w:r>
      <w:r w:rsidR="009454BA" w:rsidRPr="00995282">
        <w:rPr>
          <w:rFonts w:ascii="Arial" w:hAnsi="Arial" w:cs="Arial"/>
          <w:lang w:val="en-US"/>
        </w:rPr>
        <w:t>P</w:t>
      </w:r>
      <w:r w:rsidR="00954876" w:rsidRPr="00995282">
        <w:rPr>
          <w:rFonts w:ascii="Arial" w:hAnsi="Arial" w:cs="Arial"/>
          <w:lang w:val="en-US"/>
        </w:rPr>
        <w:t xml:space="preserve">roteins are grouped </w:t>
      </w:r>
      <w:r w:rsidR="009454BA" w:rsidRPr="00995282">
        <w:rPr>
          <w:rFonts w:ascii="Arial" w:hAnsi="Arial" w:cs="Arial"/>
          <w:lang w:val="en-US"/>
        </w:rPr>
        <w:t>according</w:t>
      </w:r>
      <w:r w:rsidR="00954876" w:rsidRPr="00995282">
        <w:rPr>
          <w:rFonts w:ascii="Arial" w:hAnsi="Arial" w:cs="Arial"/>
          <w:lang w:val="en-US"/>
        </w:rPr>
        <w:t xml:space="preserve"> to the TCDB </w:t>
      </w:r>
      <w:r w:rsidR="00EB01E2" w:rsidRPr="00995282">
        <w:rPr>
          <w:rFonts w:ascii="Arial" w:hAnsi="Arial" w:cs="Arial"/>
          <w:lang w:val="en-US"/>
        </w:rPr>
        <w:t>(Table</w:t>
      </w:r>
      <w:r w:rsidR="005F68AB" w:rsidRPr="00995282">
        <w:rPr>
          <w:rFonts w:ascii="Arial" w:hAnsi="Arial" w:cs="Arial"/>
          <w:lang w:val="en-US"/>
        </w:rPr>
        <w:t xml:space="preserve"> 2</w:t>
      </w:r>
      <w:r w:rsidR="00EB01E2" w:rsidRPr="00995282">
        <w:rPr>
          <w:rFonts w:ascii="Arial" w:hAnsi="Arial" w:cs="Arial"/>
          <w:lang w:val="en-US"/>
        </w:rPr>
        <w:t>)</w:t>
      </w:r>
      <w:r w:rsidR="0023711B" w:rsidRPr="00995282">
        <w:rPr>
          <w:rFonts w:ascii="Arial" w:hAnsi="Arial" w:cs="Arial"/>
          <w:lang w:val="en-US"/>
        </w:rPr>
        <w:t>.</w:t>
      </w:r>
      <w:r w:rsidR="00EB01E2" w:rsidRPr="00995282">
        <w:rPr>
          <w:rFonts w:ascii="Arial" w:hAnsi="Arial" w:cs="Arial"/>
          <w:lang w:val="en-US"/>
        </w:rPr>
        <w:t xml:space="preserve"> </w:t>
      </w:r>
      <w:r w:rsidR="00723E83" w:rsidRPr="00995282">
        <w:rPr>
          <w:rFonts w:ascii="Arial" w:hAnsi="Arial" w:cs="Arial"/>
          <w:lang w:val="en-US"/>
        </w:rPr>
        <w:t>(A</w:t>
      </w:r>
      <w:r w:rsidR="009454BA" w:rsidRPr="00995282">
        <w:rPr>
          <w:rFonts w:ascii="Arial" w:hAnsi="Arial" w:cs="Arial"/>
          <w:lang w:val="en-US"/>
        </w:rPr>
        <w:t>-E</w:t>
      </w:r>
      <w:r w:rsidR="00723E83" w:rsidRPr="00995282">
        <w:rPr>
          <w:rFonts w:ascii="Arial" w:hAnsi="Arial" w:cs="Arial"/>
          <w:lang w:val="en-US"/>
        </w:rPr>
        <w:t>)</w:t>
      </w:r>
      <w:r w:rsidR="009454BA" w:rsidRPr="00995282">
        <w:rPr>
          <w:rFonts w:ascii="Arial" w:hAnsi="Arial" w:cs="Arial"/>
          <w:lang w:val="en-US"/>
        </w:rPr>
        <w:t xml:space="preserve"> Distribution along the membrane normal for </w:t>
      </w:r>
      <w:r w:rsidR="00723E83" w:rsidRPr="00995282">
        <w:rPr>
          <w:rFonts w:ascii="Arial" w:hAnsi="Arial" w:cs="Arial"/>
          <w:lang w:val="en-US"/>
        </w:rPr>
        <w:t xml:space="preserve">Channels/Pores </w:t>
      </w:r>
      <w:r w:rsidR="009454BA" w:rsidRPr="00995282">
        <w:rPr>
          <w:rFonts w:ascii="Arial" w:hAnsi="Arial" w:cs="Arial"/>
          <w:lang w:val="en-US"/>
        </w:rPr>
        <w:t xml:space="preserve">(panel A), </w:t>
      </w:r>
      <w:r w:rsidR="00723E83" w:rsidRPr="00995282">
        <w:rPr>
          <w:rFonts w:ascii="Arial" w:hAnsi="Arial" w:cs="Arial"/>
          <w:lang w:val="en-US"/>
        </w:rPr>
        <w:t xml:space="preserve">Electrochemical Potential-driven Transporters </w:t>
      </w:r>
      <w:r w:rsidR="009454BA" w:rsidRPr="00995282">
        <w:rPr>
          <w:rFonts w:ascii="Arial" w:hAnsi="Arial" w:cs="Arial"/>
          <w:lang w:val="en-US"/>
        </w:rPr>
        <w:t>(panel B),</w:t>
      </w:r>
      <w:r w:rsidR="00723E83" w:rsidRPr="00995282">
        <w:rPr>
          <w:rFonts w:ascii="Arial" w:hAnsi="Arial" w:cs="Arial"/>
          <w:lang w:val="en-US"/>
        </w:rPr>
        <w:t xml:space="preserve"> Primary Active Transporters </w:t>
      </w:r>
      <w:r w:rsidR="009454BA" w:rsidRPr="00995282">
        <w:rPr>
          <w:rFonts w:ascii="Arial" w:hAnsi="Arial" w:cs="Arial"/>
          <w:lang w:val="en-US"/>
        </w:rPr>
        <w:t xml:space="preserve">(panel C), </w:t>
      </w:r>
      <w:r w:rsidR="00723E83" w:rsidRPr="00995282">
        <w:rPr>
          <w:rFonts w:ascii="Arial" w:hAnsi="Arial" w:cs="Arial"/>
          <w:lang w:val="en-US"/>
        </w:rPr>
        <w:t xml:space="preserve">Rhodopsin-like receptors and pumps </w:t>
      </w:r>
      <w:r w:rsidR="009454BA" w:rsidRPr="00995282">
        <w:rPr>
          <w:rFonts w:ascii="Arial" w:hAnsi="Arial" w:cs="Arial"/>
          <w:lang w:val="en-US"/>
        </w:rPr>
        <w:t>(Panel D), and</w:t>
      </w:r>
      <w:r w:rsidR="00723E83" w:rsidRPr="00995282">
        <w:rPr>
          <w:rFonts w:ascii="Arial" w:hAnsi="Arial" w:cs="Arial"/>
          <w:lang w:val="en-US"/>
        </w:rPr>
        <w:t xml:space="preserve"> Voltage-gated ion channel</w:t>
      </w:r>
      <w:r w:rsidR="009454BA" w:rsidRPr="00995282">
        <w:rPr>
          <w:rFonts w:ascii="Arial" w:hAnsi="Arial" w:cs="Arial"/>
          <w:lang w:val="en-US"/>
        </w:rPr>
        <w:t>s (panel E)</w:t>
      </w:r>
      <w:r w:rsidR="00723E83" w:rsidRPr="00995282">
        <w:rPr>
          <w:rFonts w:ascii="Arial" w:hAnsi="Arial" w:cs="Arial"/>
          <w:lang w:val="en-US"/>
        </w:rPr>
        <w:t>.</w:t>
      </w:r>
      <w:r w:rsidR="00231DE8" w:rsidRPr="00995282">
        <w:rPr>
          <w:rFonts w:ascii="Arial" w:hAnsi="Arial" w:cs="Arial"/>
          <w:lang w:val="en-US"/>
        </w:rPr>
        <w:t xml:space="preserve"> </w:t>
      </w:r>
    </w:p>
    <w:p w14:paraId="2B9E6E75" w14:textId="77777777" w:rsidR="00723E83" w:rsidRPr="00995282" w:rsidRDefault="00723E83" w:rsidP="009B1364">
      <w:pPr>
        <w:spacing w:after="0" w:line="480" w:lineRule="auto"/>
        <w:jc w:val="both"/>
        <w:rPr>
          <w:rFonts w:ascii="Arial" w:hAnsi="Arial" w:cs="Arial"/>
          <w:bCs/>
          <w:sz w:val="24"/>
          <w:szCs w:val="24"/>
          <w:lang w:val="en-US"/>
        </w:rPr>
      </w:pPr>
    </w:p>
    <w:p w14:paraId="33EDAA6A" w14:textId="474D5F02" w:rsidR="00CF1DDE" w:rsidRPr="00995282" w:rsidRDefault="00CF1DDE" w:rsidP="00CF1DDE">
      <w:pPr>
        <w:spacing w:after="0" w:line="480" w:lineRule="auto"/>
        <w:ind w:firstLine="284"/>
        <w:jc w:val="both"/>
        <w:rPr>
          <w:rFonts w:ascii="Arial" w:hAnsi="Arial" w:cs="Arial"/>
          <w:iCs/>
          <w:sz w:val="24"/>
          <w:szCs w:val="24"/>
          <w:lang w:val="en-US"/>
        </w:rPr>
      </w:pPr>
      <w:r w:rsidRPr="00995282">
        <w:rPr>
          <w:rFonts w:ascii="Arial" w:hAnsi="Arial" w:cs="Arial"/>
          <w:iCs/>
          <w:sz w:val="24"/>
          <w:szCs w:val="24"/>
          <w:lang w:val="en-US"/>
        </w:rPr>
        <w:t xml:space="preserve">The presence of H-bond motifs in static structures of </w:t>
      </w:r>
      <w:r w:rsidRPr="00995282">
        <w:rPr>
          <w:rFonts w:ascii="Arial" w:hAnsi="Arial" w:cs="Arial"/>
          <w:i/>
          <w:sz w:val="24"/>
          <w:szCs w:val="24"/>
          <w:lang w:val="en-US"/>
        </w:rPr>
        <w:t>Set-B</w:t>
      </w:r>
      <w:r w:rsidRPr="00995282">
        <w:rPr>
          <w:rFonts w:ascii="Arial" w:hAnsi="Arial" w:cs="Arial"/>
          <w:iCs/>
          <w:sz w:val="24"/>
          <w:szCs w:val="24"/>
          <w:lang w:val="en-US"/>
        </w:rPr>
        <w:t xml:space="preserve"> is qualitatively very similar to that discussed above for </w:t>
      </w:r>
      <w:r w:rsidRPr="00995282">
        <w:rPr>
          <w:rFonts w:ascii="Arial" w:hAnsi="Arial" w:cs="Arial"/>
          <w:i/>
          <w:sz w:val="24"/>
          <w:szCs w:val="24"/>
          <w:lang w:val="en-US"/>
        </w:rPr>
        <w:t>Set-A</w:t>
      </w:r>
      <w:r w:rsidRPr="00995282">
        <w:rPr>
          <w:rFonts w:ascii="Arial" w:hAnsi="Arial" w:cs="Arial"/>
          <w:iCs/>
          <w:sz w:val="24"/>
          <w:szCs w:val="24"/>
          <w:lang w:val="en-US"/>
        </w:rPr>
        <w:t xml:space="preserve"> (Figures 2, S3, S5). Overall, the number of </w:t>
      </w:r>
      <w:r w:rsidRPr="00995282">
        <w:rPr>
          <w:rFonts w:ascii="Arial" w:hAnsi="Arial" w:cs="Arial"/>
          <w:i/>
          <w:iCs/>
          <w:sz w:val="24"/>
          <w:szCs w:val="24"/>
          <w:lang w:val="en-US"/>
        </w:rPr>
        <w:t>Set-B</w:t>
      </w:r>
      <w:r w:rsidRPr="00995282">
        <w:rPr>
          <w:rFonts w:ascii="Arial" w:hAnsi="Arial" w:cs="Arial"/>
          <w:iCs/>
          <w:sz w:val="24"/>
          <w:szCs w:val="24"/>
          <w:lang w:val="en-US"/>
        </w:rPr>
        <w:t xml:space="preserve"> protein structures with H-bond motifs can be smaller than for the </w:t>
      </w:r>
      <w:r w:rsidRPr="00995282">
        <w:rPr>
          <w:rFonts w:ascii="Arial" w:hAnsi="Arial" w:cs="Arial"/>
          <w:i/>
          <w:iCs/>
          <w:sz w:val="24"/>
          <w:szCs w:val="24"/>
          <w:lang w:val="en-US"/>
        </w:rPr>
        <w:t>Set-A</w:t>
      </w:r>
      <w:r w:rsidRPr="00995282">
        <w:rPr>
          <w:rFonts w:ascii="Arial" w:hAnsi="Arial" w:cs="Arial"/>
          <w:iCs/>
          <w:sz w:val="24"/>
          <w:szCs w:val="24"/>
          <w:lang w:val="en-US"/>
        </w:rPr>
        <w:t xml:space="preserve"> counterpart: when we sum up the number of motifs according to the protein group (Table 2), 77-93% of the </w:t>
      </w:r>
      <w:r w:rsidRPr="00995282">
        <w:rPr>
          <w:rFonts w:ascii="Arial" w:hAnsi="Arial" w:cs="Arial"/>
          <w:i/>
          <w:iCs/>
          <w:sz w:val="24"/>
          <w:szCs w:val="24"/>
          <w:lang w:val="en-US"/>
        </w:rPr>
        <w:t>Set-A</w:t>
      </w:r>
      <w:r w:rsidRPr="00995282">
        <w:rPr>
          <w:rFonts w:ascii="Arial" w:hAnsi="Arial" w:cs="Arial"/>
          <w:iCs/>
          <w:sz w:val="24"/>
          <w:szCs w:val="24"/>
          <w:lang w:val="en-US"/>
        </w:rPr>
        <w:t xml:space="preserve"> proteins have carboxylate-hydroxyl H-bonds, as </w:t>
      </w:r>
      <w:r w:rsidRPr="00995282">
        <w:rPr>
          <w:rFonts w:ascii="Arial" w:hAnsi="Arial" w:cs="Arial"/>
          <w:iCs/>
          <w:sz w:val="24"/>
          <w:szCs w:val="24"/>
          <w:lang w:val="en-US"/>
        </w:rPr>
        <w:lastRenderedPageBreak/>
        <w:t xml:space="preserve">compared to ~53-90% in </w:t>
      </w:r>
      <w:r w:rsidRPr="00995282">
        <w:rPr>
          <w:rFonts w:ascii="Arial" w:hAnsi="Arial" w:cs="Arial"/>
          <w:i/>
          <w:iCs/>
          <w:sz w:val="24"/>
          <w:szCs w:val="24"/>
          <w:lang w:val="en-US"/>
        </w:rPr>
        <w:t>Set-B</w:t>
      </w:r>
      <w:r w:rsidRPr="00995282">
        <w:rPr>
          <w:rFonts w:ascii="Arial" w:hAnsi="Arial" w:cs="Arial"/>
          <w:iCs/>
          <w:sz w:val="24"/>
          <w:szCs w:val="24"/>
          <w:lang w:val="en-US"/>
        </w:rPr>
        <w:t xml:space="preserve">. As </w:t>
      </w:r>
      <w:r w:rsidRPr="00995282">
        <w:rPr>
          <w:rFonts w:ascii="Arial" w:hAnsi="Arial" w:cs="Arial"/>
          <w:i/>
          <w:iCs/>
          <w:sz w:val="24"/>
          <w:szCs w:val="24"/>
          <w:lang w:val="en-US"/>
        </w:rPr>
        <w:t>Set-B</w:t>
      </w:r>
      <w:r w:rsidRPr="00995282">
        <w:rPr>
          <w:rFonts w:ascii="Arial" w:hAnsi="Arial" w:cs="Arial"/>
          <w:iCs/>
          <w:sz w:val="24"/>
          <w:szCs w:val="24"/>
          <w:lang w:val="en-US"/>
        </w:rPr>
        <w:t xml:space="preserve"> structures have lower resolution than </w:t>
      </w:r>
      <w:r w:rsidRPr="00995282">
        <w:rPr>
          <w:rFonts w:ascii="Arial" w:hAnsi="Arial" w:cs="Arial"/>
          <w:i/>
          <w:iCs/>
          <w:sz w:val="24"/>
          <w:szCs w:val="24"/>
          <w:lang w:val="en-US"/>
        </w:rPr>
        <w:t>Set-A</w:t>
      </w:r>
      <w:r w:rsidRPr="00995282">
        <w:rPr>
          <w:rFonts w:ascii="Arial" w:hAnsi="Arial" w:cs="Arial"/>
          <w:iCs/>
          <w:sz w:val="24"/>
          <w:szCs w:val="24"/>
          <w:lang w:val="en-US"/>
        </w:rPr>
        <w:t>, the information about details of H-bonding could be somewhat less accurate.</w:t>
      </w:r>
    </w:p>
    <w:p w14:paraId="7E42BD91" w14:textId="77777777" w:rsidR="00CF1DDE" w:rsidRPr="00995282" w:rsidRDefault="00CF1DDE" w:rsidP="00CF1DDE">
      <w:pPr>
        <w:spacing w:after="0" w:line="480" w:lineRule="auto"/>
        <w:ind w:firstLine="284"/>
        <w:jc w:val="both"/>
        <w:rPr>
          <w:rFonts w:ascii="Arial" w:hAnsi="Arial" w:cs="Arial"/>
          <w:iCs/>
          <w:sz w:val="24"/>
          <w:szCs w:val="24"/>
          <w:lang w:val="en-US"/>
        </w:rPr>
      </w:pPr>
    </w:p>
    <w:p w14:paraId="0FBEAF90" w14:textId="51380218" w:rsidR="00F6444D" w:rsidRPr="00995282" w:rsidRDefault="00DA0469" w:rsidP="00CF1DDE">
      <w:pPr>
        <w:spacing w:after="0" w:line="480" w:lineRule="auto"/>
        <w:jc w:val="both"/>
        <w:rPr>
          <w:rFonts w:ascii="Arial" w:hAnsi="Arial" w:cs="Arial"/>
          <w:bCs/>
          <w:sz w:val="24"/>
          <w:szCs w:val="24"/>
          <w:lang w:val="en-US"/>
        </w:rPr>
      </w:pPr>
      <w:r w:rsidRPr="00995282">
        <w:rPr>
          <w:rFonts w:ascii="Arial" w:hAnsi="Arial" w:cs="Arial"/>
          <w:bCs/>
          <w:i/>
          <w:sz w:val="24"/>
          <w:szCs w:val="24"/>
          <w:lang w:val="en-US"/>
        </w:rPr>
        <w:t>H-bond networks with Asp/</w:t>
      </w:r>
      <w:proofErr w:type="spellStart"/>
      <w:r w:rsidRPr="00995282">
        <w:rPr>
          <w:rFonts w:ascii="Arial" w:hAnsi="Arial" w:cs="Arial"/>
          <w:bCs/>
          <w:i/>
          <w:sz w:val="24"/>
          <w:szCs w:val="24"/>
          <w:lang w:val="en-US"/>
        </w:rPr>
        <w:t>Glu</w:t>
      </w:r>
      <w:proofErr w:type="spellEnd"/>
      <w:r w:rsidRPr="00995282">
        <w:rPr>
          <w:rFonts w:ascii="Arial" w:hAnsi="Arial" w:cs="Arial"/>
          <w:bCs/>
          <w:i/>
          <w:sz w:val="24"/>
          <w:szCs w:val="24"/>
          <w:lang w:val="en-US"/>
        </w:rPr>
        <w:t xml:space="preserve"> or His </w:t>
      </w:r>
      <w:proofErr w:type="spellStart"/>
      <w:r w:rsidRPr="00995282">
        <w:rPr>
          <w:rFonts w:ascii="Arial" w:hAnsi="Arial" w:cs="Arial"/>
          <w:bCs/>
          <w:i/>
          <w:sz w:val="24"/>
          <w:szCs w:val="24"/>
          <w:lang w:val="en-US"/>
        </w:rPr>
        <w:t>sidechains</w:t>
      </w:r>
      <w:proofErr w:type="spellEnd"/>
      <w:r w:rsidRPr="00995282">
        <w:rPr>
          <w:rFonts w:ascii="Arial" w:hAnsi="Arial" w:cs="Arial"/>
          <w:bCs/>
          <w:i/>
          <w:sz w:val="24"/>
          <w:szCs w:val="24"/>
          <w:lang w:val="en-US"/>
        </w:rPr>
        <w:t xml:space="preserve"> in static protein structures</w:t>
      </w:r>
      <w:r w:rsidR="006803D6" w:rsidRPr="00995282">
        <w:rPr>
          <w:rFonts w:ascii="Arial" w:hAnsi="Arial" w:cs="Arial"/>
          <w:bCs/>
          <w:sz w:val="24"/>
          <w:szCs w:val="24"/>
          <w:lang w:val="en-US"/>
        </w:rPr>
        <w:t>.</w:t>
      </w:r>
      <w:r w:rsidR="00F6444D" w:rsidRPr="00995282">
        <w:rPr>
          <w:rFonts w:ascii="Arial" w:hAnsi="Arial" w:cs="Arial"/>
          <w:bCs/>
          <w:sz w:val="24"/>
          <w:szCs w:val="24"/>
          <w:lang w:val="en-US"/>
        </w:rPr>
        <w:t xml:space="preserve"> The large number of structures for which we identified various H-bond motifs makes it challenging to verify functional roles </w:t>
      </w:r>
      <w:r w:rsidR="00CF7A05" w:rsidRPr="00995282">
        <w:rPr>
          <w:rFonts w:ascii="Arial" w:hAnsi="Arial" w:cs="Arial"/>
          <w:bCs/>
          <w:sz w:val="24"/>
          <w:szCs w:val="24"/>
          <w:lang w:val="en-US"/>
        </w:rPr>
        <w:t xml:space="preserve">that might have been </w:t>
      </w:r>
      <w:r w:rsidR="00F6444D" w:rsidRPr="00995282">
        <w:rPr>
          <w:rFonts w:ascii="Arial" w:hAnsi="Arial" w:cs="Arial"/>
          <w:bCs/>
          <w:sz w:val="24"/>
          <w:szCs w:val="24"/>
          <w:lang w:val="en-US"/>
        </w:rPr>
        <w:t xml:space="preserve">proposed for H-bonding </w:t>
      </w:r>
      <w:proofErr w:type="spellStart"/>
      <w:r w:rsidR="00F6444D" w:rsidRPr="00995282">
        <w:rPr>
          <w:rFonts w:ascii="Arial" w:hAnsi="Arial" w:cs="Arial"/>
          <w:bCs/>
          <w:sz w:val="24"/>
          <w:szCs w:val="24"/>
          <w:lang w:val="en-US"/>
        </w:rPr>
        <w:t>sidechains</w:t>
      </w:r>
      <w:proofErr w:type="spellEnd"/>
      <w:r w:rsidR="00F6444D" w:rsidRPr="00995282">
        <w:rPr>
          <w:rFonts w:ascii="Arial" w:hAnsi="Arial" w:cs="Arial"/>
          <w:bCs/>
          <w:sz w:val="24"/>
          <w:szCs w:val="24"/>
          <w:lang w:val="en-US"/>
        </w:rPr>
        <w:t xml:space="preserve"> in each structure. Instead, we relied on graph-based analyses to evaluate the likelihood that H-bond motifs participate in larger H-bond networks that could be of potential interest for structural dynamics of the protein. To this aim, we computed the length </w:t>
      </w:r>
      <w:r w:rsidR="00F6444D" w:rsidRPr="00995282">
        <w:rPr>
          <w:rFonts w:ascii="Arial" w:hAnsi="Arial" w:cs="Arial"/>
          <w:bCs/>
          <w:i/>
          <w:sz w:val="24"/>
          <w:szCs w:val="24"/>
          <w:lang w:val="en-US"/>
        </w:rPr>
        <w:t xml:space="preserve">L </w:t>
      </w:r>
      <w:r w:rsidR="00F6444D" w:rsidRPr="00995282">
        <w:rPr>
          <w:rFonts w:ascii="Arial" w:hAnsi="Arial" w:cs="Arial"/>
          <w:bCs/>
          <w:sz w:val="24"/>
          <w:szCs w:val="24"/>
          <w:lang w:val="en-US"/>
        </w:rPr>
        <w:t>of H-bond paths that involve H-bond motifs.</w:t>
      </w:r>
    </w:p>
    <w:p w14:paraId="04F49AFE" w14:textId="218B7629" w:rsidR="00CE09B6" w:rsidRPr="00995282" w:rsidRDefault="008E5C46" w:rsidP="009B1364">
      <w:pPr>
        <w:spacing w:after="0" w:line="480" w:lineRule="auto"/>
        <w:ind w:firstLine="284"/>
        <w:jc w:val="both"/>
        <w:rPr>
          <w:rFonts w:ascii="Arial" w:hAnsi="Arial" w:cs="Arial"/>
          <w:bCs/>
          <w:sz w:val="24"/>
          <w:szCs w:val="24"/>
          <w:lang w:val="en-GB"/>
        </w:rPr>
      </w:pPr>
      <w:r w:rsidRPr="00995282">
        <w:rPr>
          <w:rFonts w:ascii="Arial" w:hAnsi="Arial" w:cs="Arial"/>
          <w:bCs/>
          <w:sz w:val="24"/>
          <w:szCs w:val="24"/>
          <w:lang w:val="en-US"/>
        </w:rPr>
        <w:t xml:space="preserve">Overall, for all H-bond motifs, most path length values are larger than </w:t>
      </w:r>
      <w:r w:rsidRPr="00995282">
        <w:rPr>
          <w:rFonts w:ascii="Arial" w:hAnsi="Arial" w:cs="Arial"/>
          <w:bCs/>
          <w:i/>
          <w:sz w:val="24"/>
          <w:szCs w:val="24"/>
          <w:lang w:val="en-US"/>
        </w:rPr>
        <w:t>L</w:t>
      </w:r>
      <w:r w:rsidRPr="00995282">
        <w:rPr>
          <w:rFonts w:ascii="Arial" w:hAnsi="Arial" w:cs="Arial"/>
          <w:bCs/>
          <w:sz w:val="24"/>
          <w:szCs w:val="24"/>
          <w:lang w:val="en-US"/>
        </w:rPr>
        <w:t xml:space="preserve"> = 3, i.e., there often is at least one more H-bonding group within H-bond distance of either member of the motif. H-bonds between </w:t>
      </w:r>
      <w:proofErr w:type="spellStart"/>
      <w:r w:rsidRPr="00995282">
        <w:rPr>
          <w:rFonts w:ascii="Arial" w:hAnsi="Arial" w:cs="Arial"/>
          <w:bCs/>
          <w:sz w:val="24"/>
          <w:szCs w:val="24"/>
          <w:lang w:val="en-US"/>
        </w:rPr>
        <w:t>Asn</w:t>
      </w:r>
      <w:proofErr w:type="spellEnd"/>
      <w:r w:rsidRPr="00995282">
        <w:rPr>
          <w:rFonts w:ascii="Arial" w:hAnsi="Arial" w:cs="Arial"/>
          <w:bCs/>
          <w:sz w:val="24"/>
          <w:szCs w:val="24"/>
          <w:lang w:val="en-US"/>
        </w:rPr>
        <w:t xml:space="preserve"> and </w:t>
      </w:r>
      <w:proofErr w:type="spellStart"/>
      <w:r w:rsidRPr="00995282">
        <w:rPr>
          <w:rFonts w:ascii="Arial" w:hAnsi="Arial" w:cs="Arial"/>
          <w:bCs/>
          <w:sz w:val="24"/>
          <w:szCs w:val="24"/>
          <w:lang w:val="en-US"/>
        </w:rPr>
        <w:t>Ser</w:t>
      </w:r>
      <w:proofErr w:type="spellEnd"/>
      <w:r w:rsidRPr="00995282">
        <w:rPr>
          <w:rFonts w:ascii="Arial" w:hAnsi="Arial" w:cs="Arial"/>
          <w:bCs/>
          <w:sz w:val="24"/>
          <w:szCs w:val="24"/>
          <w:lang w:val="en-US"/>
        </w:rPr>
        <w:t>/</w:t>
      </w:r>
      <w:proofErr w:type="spellStart"/>
      <w:r w:rsidRPr="00995282">
        <w:rPr>
          <w:rFonts w:ascii="Arial" w:hAnsi="Arial" w:cs="Arial"/>
          <w:bCs/>
          <w:sz w:val="24"/>
          <w:szCs w:val="24"/>
          <w:lang w:val="en-US"/>
        </w:rPr>
        <w:t>Thr</w:t>
      </w:r>
      <w:proofErr w:type="spellEnd"/>
      <w:r w:rsidRPr="00995282">
        <w:rPr>
          <w:rFonts w:ascii="Arial" w:hAnsi="Arial" w:cs="Arial"/>
          <w:bCs/>
          <w:sz w:val="24"/>
          <w:szCs w:val="24"/>
          <w:lang w:val="en-US"/>
        </w:rPr>
        <w:t xml:space="preserve">, or between </w:t>
      </w:r>
      <w:proofErr w:type="spellStart"/>
      <w:r w:rsidRPr="00995282">
        <w:rPr>
          <w:rFonts w:ascii="Arial" w:hAnsi="Arial" w:cs="Arial"/>
          <w:bCs/>
          <w:sz w:val="24"/>
          <w:szCs w:val="24"/>
          <w:lang w:val="en-US"/>
        </w:rPr>
        <w:t>Arg</w:t>
      </w:r>
      <w:proofErr w:type="spellEnd"/>
      <w:r w:rsidRPr="00995282">
        <w:rPr>
          <w:rFonts w:ascii="Arial" w:hAnsi="Arial" w:cs="Arial"/>
          <w:bCs/>
          <w:sz w:val="24"/>
          <w:szCs w:val="24"/>
          <w:lang w:val="en-US"/>
        </w:rPr>
        <w:t xml:space="preserve"> and Asp/</w:t>
      </w:r>
      <w:proofErr w:type="spellStart"/>
      <w:r w:rsidRPr="00995282">
        <w:rPr>
          <w:rFonts w:ascii="Arial" w:hAnsi="Arial" w:cs="Arial"/>
          <w:bCs/>
          <w:sz w:val="24"/>
          <w:szCs w:val="24"/>
          <w:lang w:val="en-US"/>
        </w:rPr>
        <w:t>Glu</w:t>
      </w:r>
      <w:proofErr w:type="spellEnd"/>
      <w:r w:rsidRPr="00995282">
        <w:rPr>
          <w:rFonts w:ascii="Arial" w:hAnsi="Arial" w:cs="Arial"/>
          <w:bCs/>
          <w:sz w:val="24"/>
          <w:szCs w:val="24"/>
          <w:lang w:val="en-US"/>
        </w:rPr>
        <w:t xml:space="preserve">, are </w:t>
      </w:r>
      <w:r w:rsidR="00CE09B6" w:rsidRPr="00995282">
        <w:rPr>
          <w:rFonts w:ascii="Arial" w:hAnsi="Arial" w:cs="Arial"/>
          <w:bCs/>
          <w:sz w:val="24"/>
          <w:szCs w:val="24"/>
          <w:lang w:val="en-US"/>
        </w:rPr>
        <w:t>often</w:t>
      </w:r>
      <w:r w:rsidRPr="00995282">
        <w:rPr>
          <w:rFonts w:ascii="Arial" w:hAnsi="Arial" w:cs="Arial"/>
          <w:bCs/>
          <w:sz w:val="24"/>
          <w:szCs w:val="24"/>
          <w:lang w:val="en-US"/>
        </w:rPr>
        <w:t xml:space="preserve"> part of larger H-bond paths with </w:t>
      </w:r>
      <w:r w:rsidRPr="00995282">
        <w:rPr>
          <w:rFonts w:ascii="Arial" w:hAnsi="Arial" w:cs="Arial"/>
          <w:bCs/>
          <w:i/>
          <w:sz w:val="24"/>
          <w:szCs w:val="24"/>
          <w:lang w:val="en-US"/>
        </w:rPr>
        <w:t>L</w:t>
      </w:r>
      <w:r w:rsidRPr="00995282">
        <w:rPr>
          <w:rFonts w:ascii="Arial" w:hAnsi="Arial" w:cs="Arial"/>
          <w:bCs/>
          <w:sz w:val="24"/>
          <w:szCs w:val="24"/>
          <w:lang w:val="en-US"/>
        </w:rPr>
        <w:t xml:space="preserve"> </w:t>
      </w:r>
      <w:r w:rsidR="00CE09B6" w:rsidRPr="00995282">
        <w:rPr>
          <w:rFonts w:ascii="Arial" w:hAnsi="Arial" w:cs="Arial"/>
          <w:bCs/>
          <w:sz w:val="24"/>
          <w:szCs w:val="24"/>
          <w:lang w:val="en-US"/>
        </w:rPr>
        <w:t>&gt;</w:t>
      </w:r>
      <w:r w:rsidR="00653128" w:rsidRPr="00995282">
        <w:rPr>
          <w:rFonts w:ascii="Arial" w:hAnsi="Arial" w:cs="Arial"/>
          <w:bCs/>
          <w:sz w:val="24"/>
          <w:szCs w:val="24"/>
          <w:lang w:val="en-US"/>
        </w:rPr>
        <w:t xml:space="preserve"> </w:t>
      </w:r>
      <w:r w:rsidR="00CE09B6" w:rsidRPr="00995282">
        <w:rPr>
          <w:rFonts w:ascii="Arial" w:hAnsi="Arial" w:cs="Arial"/>
          <w:bCs/>
          <w:sz w:val="24"/>
          <w:szCs w:val="24"/>
          <w:lang w:val="en-US"/>
        </w:rPr>
        <w:t>5</w:t>
      </w:r>
      <w:r w:rsidRPr="00995282">
        <w:rPr>
          <w:rFonts w:ascii="Arial" w:hAnsi="Arial" w:cs="Arial"/>
          <w:bCs/>
          <w:sz w:val="24"/>
          <w:szCs w:val="24"/>
          <w:lang w:val="en-US"/>
        </w:rPr>
        <w:t xml:space="preserve"> (Figures 4C,</w:t>
      </w:r>
      <w:r w:rsidR="00ED45AF" w:rsidRPr="00995282">
        <w:rPr>
          <w:rFonts w:ascii="Arial" w:hAnsi="Arial" w:cs="Arial"/>
          <w:bCs/>
          <w:sz w:val="24"/>
          <w:szCs w:val="24"/>
          <w:lang w:val="en-US"/>
        </w:rPr>
        <w:t xml:space="preserve"> </w:t>
      </w:r>
      <w:r w:rsidRPr="00995282">
        <w:rPr>
          <w:rFonts w:ascii="Arial" w:hAnsi="Arial" w:cs="Arial"/>
          <w:bCs/>
          <w:sz w:val="24"/>
          <w:szCs w:val="24"/>
          <w:lang w:val="en-US"/>
        </w:rPr>
        <w:t xml:space="preserve">D). </w:t>
      </w:r>
      <w:r w:rsidR="00327EF9" w:rsidRPr="00995282">
        <w:rPr>
          <w:rFonts w:ascii="Arial" w:hAnsi="Arial" w:cs="Arial"/>
          <w:bCs/>
          <w:sz w:val="24"/>
          <w:szCs w:val="24"/>
          <w:lang w:val="en-US"/>
        </w:rPr>
        <w:t xml:space="preserve">The longest H-bond paths </w:t>
      </w:r>
      <w:r w:rsidR="00183813" w:rsidRPr="00995282">
        <w:rPr>
          <w:rFonts w:ascii="Arial" w:hAnsi="Arial" w:cs="Arial"/>
          <w:bCs/>
          <w:sz w:val="24"/>
          <w:szCs w:val="24"/>
          <w:lang w:val="en-US"/>
        </w:rPr>
        <w:t xml:space="preserve">are </w:t>
      </w:r>
      <w:r w:rsidRPr="00995282">
        <w:rPr>
          <w:rFonts w:ascii="Arial" w:hAnsi="Arial" w:cs="Arial"/>
          <w:bCs/>
          <w:sz w:val="24"/>
          <w:szCs w:val="24"/>
          <w:lang w:val="en-US"/>
        </w:rPr>
        <w:t xml:space="preserve">found </w:t>
      </w:r>
      <w:r w:rsidR="00327EF9" w:rsidRPr="00995282">
        <w:rPr>
          <w:rFonts w:ascii="Arial" w:hAnsi="Arial" w:cs="Arial"/>
          <w:bCs/>
          <w:sz w:val="24"/>
          <w:szCs w:val="24"/>
          <w:lang w:val="en-US"/>
        </w:rPr>
        <w:t xml:space="preserve">for </w:t>
      </w:r>
      <w:proofErr w:type="spellStart"/>
      <w:r w:rsidR="00327EF9" w:rsidRPr="00995282">
        <w:rPr>
          <w:rFonts w:ascii="Arial" w:hAnsi="Arial" w:cs="Arial"/>
          <w:bCs/>
          <w:sz w:val="24"/>
          <w:szCs w:val="24"/>
          <w:lang w:val="en-GB"/>
        </w:rPr>
        <w:t>Arg</w:t>
      </w:r>
      <w:proofErr w:type="spellEnd"/>
      <w:r w:rsidR="00327EF9" w:rsidRPr="00995282">
        <w:rPr>
          <w:rFonts w:ascii="Arial" w:hAnsi="Arial" w:cs="Arial"/>
          <w:bCs/>
          <w:sz w:val="24"/>
          <w:szCs w:val="24"/>
          <w:lang w:val="en-GB"/>
        </w:rPr>
        <w:t>-Asp/</w:t>
      </w:r>
      <w:proofErr w:type="spellStart"/>
      <w:r w:rsidR="00327EF9" w:rsidRPr="00995282">
        <w:rPr>
          <w:rFonts w:ascii="Arial" w:hAnsi="Arial" w:cs="Arial"/>
          <w:bCs/>
          <w:sz w:val="24"/>
          <w:szCs w:val="24"/>
          <w:lang w:val="en-GB"/>
        </w:rPr>
        <w:t>Glu</w:t>
      </w:r>
      <w:proofErr w:type="spellEnd"/>
      <w:r w:rsidR="00327EF9" w:rsidRPr="00995282">
        <w:rPr>
          <w:rFonts w:ascii="Arial" w:hAnsi="Arial" w:cs="Arial"/>
          <w:bCs/>
          <w:sz w:val="24"/>
          <w:szCs w:val="24"/>
          <w:lang w:val="en-GB"/>
        </w:rPr>
        <w:t xml:space="preserve"> and </w:t>
      </w:r>
      <w:proofErr w:type="spellStart"/>
      <w:r w:rsidR="00327EF9" w:rsidRPr="00995282">
        <w:rPr>
          <w:rFonts w:ascii="Arial" w:hAnsi="Arial" w:cs="Arial"/>
          <w:bCs/>
          <w:sz w:val="24"/>
          <w:szCs w:val="24"/>
          <w:lang w:val="en-GB"/>
        </w:rPr>
        <w:t>Asn-Ser</w:t>
      </w:r>
      <w:proofErr w:type="spellEnd"/>
      <w:r w:rsidR="00327EF9" w:rsidRPr="00995282">
        <w:rPr>
          <w:rFonts w:ascii="Arial" w:hAnsi="Arial" w:cs="Arial"/>
          <w:bCs/>
          <w:sz w:val="24"/>
          <w:szCs w:val="24"/>
          <w:lang w:val="en-GB"/>
        </w:rPr>
        <w:t>/</w:t>
      </w:r>
      <w:proofErr w:type="spellStart"/>
      <w:r w:rsidR="00327EF9" w:rsidRPr="00995282">
        <w:rPr>
          <w:rFonts w:ascii="Arial" w:hAnsi="Arial" w:cs="Arial"/>
          <w:bCs/>
          <w:sz w:val="24"/>
          <w:szCs w:val="24"/>
          <w:lang w:val="en-GB"/>
        </w:rPr>
        <w:t>Thr</w:t>
      </w:r>
      <w:proofErr w:type="spellEnd"/>
      <w:r w:rsidR="00CF7A05" w:rsidRPr="00995282">
        <w:rPr>
          <w:rFonts w:ascii="Arial" w:hAnsi="Arial" w:cs="Arial"/>
          <w:bCs/>
          <w:sz w:val="24"/>
          <w:szCs w:val="24"/>
          <w:lang w:val="en-GB"/>
        </w:rPr>
        <w:t xml:space="preserve"> H-bond</w:t>
      </w:r>
      <w:r w:rsidR="00327EF9" w:rsidRPr="00995282">
        <w:rPr>
          <w:rFonts w:ascii="Arial" w:hAnsi="Arial" w:cs="Arial"/>
          <w:bCs/>
          <w:sz w:val="24"/>
          <w:szCs w:val="24"/>
          <w:lang w:val="en-GB"/>
        </w:rPr>
        <w:t xml:space="preserve">s, which can engage in long paths with </w:t>
      </w:r>
      <w:r w:rsidR="00327EF9" w:rsidRPr="00995282">
        <w:rPr>
          <w:rFonts w:ascii="Arial" w:hAnsi="Arial" w:cs="Arial"/>
          <w:bCs/>
          <w:i/>
          <w:sz w:val="24"/>
          <w:szCs w:val="24"/>
          <w:lang w:val="en-GB"/>
        </w:rPr>
        <w:t>L</w:t>
      </w:r>
      <w:r w:rsidR="00327EF9" w:rsidRPr="00995282">
        <w:rPr>
          <w:rFonts w:ascii="Arial" w:hAnsi="Arial" w:cs="Arial"/>
          <w:bCs/>
          <w:sz w:val="24"/>
          <w:szCs w:val="24"/>
          <w:lang w:val="en-GB"/>
        </w:rPr>
        <w:t xml:space="preserve"> &gt;</w:t>
      </w:r>
      <w:r w:rsidRPr="00995282">
        <w:rPr>
          <w:rFonts w:ascii="Arial" w:hAnsi="Arial" w:cs="Arial"/>
          <w:bCs/>
          <w:sz w:val="24"/>
          <w:szCs w:val="24"/>
          <w:lang w:val="en-GB"/>
        </w:rPr>
        <w:t xml:space="preserve"> </w:t>
      </w:r>
      <w:r w:rsidR="00327EF9" w:rsidRPr="00995282">
        <w:rPr>
          <w:rFonts w:ascii="Arial" w:hAnsi="Arial" w:cs="Arial"/>
          <w:bCs/>
          <w:sz w:val="24"/>
          <w:szCs w:val="24"/>
          <w:lang w:val="en-GB"/>
        </w:rPr>
        <w:t xml:space="preserve">15; </w:t>
      </w:r>
      <w:r w:rsidR="00653128" w:rsidRPr="00995282">
        <w:rPr>
          <w:rFonts w:ascii="Arial" w:hAnsi="Arial" w:cs="Arial"/>
          <w:bCs/>
          <w:sz w:val="24"/>
          <w:szCs w:val="24"/>
          <w:lang w:val="en-GB"/>
        </w:rPr>
        <w:t>a</w:t>
      </w:r>
      <w:r w:rsidR="00327EF9" w:rsidRPr="00995282">
        <w:rPr>
          <w:rFonts w:ascii="Arial" w:hAnsi="Arial" w:cs="Arial"/>
          <w:bCs/>
          <w:sz w:val="24"/>
          <w:szCs w:val="24"/>
          <w:lang w:val="en-GB"/>
        </w:rPr>
        <w:t xml:space="preserve"> path with </w:t>
      </w:r>
      <w:r w:rsidR="00327EF9" w:rsidRPr="00995282">
        <w:rPr>
          <w:rFonts w:ascii="Arial" w:hAnsi="Arial" w:cs="Arial"/>
          <w:bCs/>
          <w:i/>
          <w:sz w:val="24"/>
          <w:szCs w:val="24"/>
          <w:lang w:val="en-GB"/>
        </w:rPr>
        <w:t>L</w:t>
      </w:r>
      <w:r w:rsidR="00653128" w:rsidRPr="00995282">
        <w:rPr>
          <w:rFonts w:ascii="Arial" w:hAnsi="Arial" w:cs="Arial"/>
          <w:bCs/>
          <w:sz w:val="24"/>
          <w:szCs w:val="24"/>
          <w:lang w:val="en-GB"/>
        </w:rPr>
        <w:t xml:space="preserve"> = 27</w:t>
      </w:r>
      <w:r w:rsidR="00CF7A05" w:rsidRPr="00995282">
        <w:rPr>
          <w:rFonts w:ascii="Arial" w:hAnsi="Arial" w:cs="Arial"/>
          <w:bCs/>
          <w:sz w:val="24"/>
          <w:szCs w:val="24"/>
          <w:lang w:val="en-GB"/>
        </w:rPr>
        <w:t xml:space="preserve"> is present</w:t>
      </w:r>
      <w:r w:rsidR="00327EF9" w:rsidRPr="00995282">
        <w:rPr>
          <w:rFonts w:ascii="Arial" w:hAnsi="Arial" w:cs="Arial"/>
          <w:bCs/>
          <w:sz w:val="24"/>
          <w:szCs w:val="24"/>
          <w:lang w:val="en-GB"/>
        </w:rPr>
        <w:t xml:space="preserve"> </w:t>
      </w:r>
      <w:r w:rsidR="00653128" w:rsidRPr="00995282">
        <w:rPr>
          <w:rFonts w:ascii="Arial" w:hAnsi="Arial" w:cs="Arial"/>
          <w:bCs/>
          <w:sz w:val="24"/>
          <w:szCs w:val="24"/>
          <w:lang w:val="en-GB"/>
        </w:rPr>
        <w:t xml:space="preserve">in </w:t>
      </w:r>
      <w:r w:rsidR="00CF7A05" w:rsidRPr="00995282">
        <w:rPr>
          <w:rFonts w:ascii="Arial" w:hAnsi="Arial" w:cs="Arial"/>
          <w:bCs/>
          <w:sz w:val="24"/>
          <w:szCs w:val="24"/>
          <w:lang w:val="en-GB"/>
        </w:rPr>
        <w:t xml:space="preserve">structure </w:t>
      </w:r>
      <w:r w:rsidR="003B05E8" w:rsidRPr="00995282">
        <w:rPr>
          <w:rFonts w:ascii="Arial" w:hAnsi="Arial" w:cs="Arial"/>
          <w:bCs/>
          <w:sz w:val="24"/>
          <w:szCs w:val="24"/>
          <w:lang w:val="en-GB"/>
        </w:rPr>
        <w:t xml:space="preserve">PDB ID:6YC3 </w:t>
      </w:r>
      <w:r w:rsidR="00CF7A05" w:rsidRPr="00995282">
        <w:rPr>
          <w:rFonts w:ascii="Arial" w:hAnsi="Arial" w:cs="Arial"/>
          <w:bCs/>
          <w:sz w:val="24"/>
          <w:szCs w:val="24"/>
          <w:lang w:val="en-GB"/>
        </w:rPr>
        <w:t xml:space="preserve">of the </w:t>
      </w:r>
      <w:r w:rsidR="00327EF9" w:rsidRPr="00995282">
        <w:rPr>
          <w:rFonts w:ascii="Arial" w:hAnsi="Arial" w:cs="Arial"/>
          <w:bCs/>
          <w:sz w:val="24"/>
          <w:szCs w:val="24"/>
          <w:lang w:val="en-GB"/>
        </w:rPr>
        <w:t xml:space="preserve">KR2 </w:t>
      </w:r>
      <w:proofErr w:type="spellStart"/>
      <w:r w:rsidR="00327EF9" w:rsidRPr="00995282">
        <w:rPr>
          <w:rFonts w:ascii="Arial" w:hAnsi="Arial" w:cs="Arial"/>
          <w:bCs/>
          <w:sz w:val="24"/>
          <w:szCs w:val="24"/>
          <w:lang w:val="en-GB"/>
        </w:rPr>
        <w:t>pentamer</w:t>
      </w:r>
      <w:proofErr w:type="spellEnd"/>
      <w:r w:rsidR="003B05E8" w:rsidRPr="00995282">
        <w:rPr>
          <w:rFonts w:ascii="Arial" w:hAnsi="Arial" w:cs="Arial"/>
          <w:bCs/>
          <w:sz w:val="24"/>
          <w:szCs w:val="24"/>
          <w:lang w:val="en-GB"/>
        </w:rPr>
        <w:t xml:space="preserve"> </w:t>
      </w:r>
      <w:r w:rsidR="003B05E8" w:rsidRPr="00995282">
        <w:rPr>
          <w:rFonts w:ascii="Arial" w:hAnsi="Arial" w:cs="Arial"/>
          <w:bCs/>
          <w:sz w:val="24"/>
          <w:szCs w:val="24"/>
          <w:lang w:val="en-GB"/>
        </w:rPr>
        <w:fldChar w:fldCharType="begin"/>
      </w:r>
      <w:r w:rsidR="00905BFD" w:rsidRPr="00995282">
        <w:rPr>
          <w:rFonts w:ascii="Arial" w:hAnsi="Arial" w:cs="Arial"/>
          <w:bCs/>
          <w:sz w:val="24"/>
          <w:szCs w:val="24"/>
          <w:lang w:val="en-GB"/>
        </w:rPr>
        <w:instrText xml:space="preserve"> ADDIN EN.CITE &lt;EndNote&gt;&lt;Cite&gt;&lt;Author&gt;Kovalev&lt;/Author&gt;&lt;Year&gt;2019&lt;/Year&gt;&lt;RecNum&gt;1392&lt;/RecNum&gt;&lt;DisplayText&gt;[52]&lt;/DisplayText&gt;&lt;record&gt;&lt;rec-number&gt;1392&lt;/rec-number&gt;&lt;foreign-keys&gt;&lt;key app="EN" db-id="axe299t24zfp0pexfzipze0sxvaszv90xspf" timestamp="1580917420"&gt;1392&lt;/key&gt;&lt;/foreign-keys&gt;&lt;ref-type name="Journal Article"&gt;17&lt;/ref-type&gt;&lt;contributors&gt;&lt;authors&gt;&lt;author&gt;Kovalev, K.&lt;/author&gt;&lt;author&gt;Polovinkin, V.&lt;/author&gt;&lt;author&gt;Gushchin, I.&lt;/author&gt;&lt;author&gt;Alekseev, A.&lt;/author&gt;&lt;author&gt;Shevchenko, V.&lt;/author&gt;&lt;author&gt;Borschchevskiy, V.&lt;/author&gt;&lt;author&gt;Astashkin, R.&lt;/author&gt;&lt;author&gt;Balandin, T.&lt;/author&gt;&lt;author&gt;Bratanov, D.&lt;/author&gt;&lt;author&gt;Vaganova, S.&lt;/author&gt;&lt;author&gt;Popov, A.&lt;/author&gt;&lt;author&gt;Chupin, V.&lt;/author&gt;&lt;author&gt;Bamberg, E.&lt;/author&gt;&lt;author&gt;Gordeliy, V.&lt;/author&gt;&lt;/authors&gt;&lt;/contributors&gt;&lt;titles&gt;&lt;title&gt;Structure and mechanisms of sodium-pumping KR2 rhodopsin&lt;/title&gt;&lt;secondary-title&gt;Science Advances&lt;/secondary-title&gt;&lt;/titles&gt;&lt;periodical&gt;&lt;full-title&gt;Science Advances&lt;/full-title&gt;&lt;/periodical&gt;&lt;pages&gt;eaav2671&lt;/pages&gt;&lt;volume&gt;5&lt;/volume&gt;&lt;dates&gt;&lt;year&gt;2019&lt;/year&gt;&lt;/dates&gt;&lt;urls&gt;&lt;/urls&gt;&lt;electronic-resource-num&gt;10.1126/sciadv.aav2671&lt;/electronic-resource-num&gt;&lt;/record&gt;&lt;/Cite&gt;&lt;/EndNote&gt;</w:instrText>
      </w:r>
      <w:r w:rsidR="003B05E8" w:rsidRPr="00995282">
        <w:rPr>
          <w:rFonts w:ascii="Arial" w:hAnsi="Arial" w:cs="Arial"/>
          <w:bCs/>
          <w:sz w:val="24"/>
          <w:szCs w:val="24"/>
          <w:lang w:val="en-GB"/>
        </w:rPr>
        <w:fldChar w:fldCharType="separate"/>
      </w:r>
      <w:r w:rsidR="00905BFD" w:rsidRPr="00995282">
        <w:rPr>
          <w:rFonts w:ascii="Arial" w:hAnsi="Arial" w:cs="Arial"/>
          <w:bCs/>
          <w:noProof/>
          <w:sz w:val="24"/>
          <w:szCs w:val="24"/>
          <w:lang w:val="en-GB"/>
        </w:rPr>
        <w:t>[52]</w:t>
      </w:r>
      <w:r w:rsidR="003B05E8" w:rsidRPr="00995282">
        <w:rPr>
          <w:rFonts w:ascii="Arial" w:hAnsi="Arial" w:cs="Arial"/>
          <w:bCs/>
          <w:sz w:val="24"/>
          <w:szCs w:val="24"/>
          <w:lang w:val="en-GB"/>
        </w:rPr>
        <w:fldChar w:fldCharType="end"/>
      </w:r>
      <w:r w:rsidR="00327EF9" w:rsidRPr="00995282">
        <w:rPr>
          <w:rFonts w:ascii="Arial" w:hAnsi="Arial" w:cs="Arial"/>
          <w:bCs/>
          <w:sz w:val="24"/>
          <w:szCs w:val="24"/>
          <w:lang w:val="en-GB"/>
        </w:rPr>
        <w:t xml:space="preserve">, where 44 amino acid residues </w:t>
      </w:r>
      <w:r w:rsidR="00653128" w:rsidRPr="00995282">
        <w:rPr>
          <w:rFonts w:ascii="Arial" w:hAnsi="Arial" w:cs="Arial"/>
          <w:bCs/>
          <w:sz w:val="24"/>
          <w:szCs w:val="24"/>
          <w:lang w:val="en-GB"/>
        </w:rPr>
        <w:t>are part of</w:t>
      </w:r>
      <w:r w:rsidR="00327EF9" w:rsidRPr="00995282">
        <w:rPr>
          <w:rFonts w:ascii="Arial" w:hAnsi="Arial" w:cs="Arial"/>
          <w:bCs/>
          <w:sz w:val="24"/>
          <w:szCs w:val="24"/>
          <w:lang w:val="en-GB"/>
        </w:rPr>
        <w:t xml:space="preserve"> a</w:t>
      </w:r>
      <w:r w:rsidR="00653128" w:rsidRPr="00995282">
        <w:rPr>
          <w:rFonts w:ascii="Arial" w:hAnsi="Arial" w:cs="Arial"/>
          <w:bCs/>
          <w:sz w:val="24"/>
          <w:szCs w:val="24"/>
          <w:lang w:val="en-GB"/>
        </w:rPr>
        <w:t>n H-bond</w:t>
      </w:r>
      <w:r w:rsidR="00327EF9" w:rsidRPr="00995282">
        <w:rPr>
          <w:rFonts w:ascii="Arial" w:hAnsi="Arial" w:cs="Arial"/>
          <w:bCs/>
          <w:sz w:val="24"/>
          <w:szCs w:val="24"/>
          <w:lang w:val="en-GB"/>
        </w:rPr>
        <w:t xml:space="preserve"> network that includes all protein monomers. </w:t>
      </w:r>
    </w:p>
    <w:p w14:paraId="603AC8BD" w14:textId="77777777" w:rsidR="00CF1DDE" w:rsidRPr="00995282" w:rsidRDefault="00CF1DDE" w:rsidP="00CF1DDE">
      <w:pPr>
        <w:spacing w:after="0" w:line="480" w:lineRule="auto"/>
        <w:ind w:firstLine="284"/>
        <w:jc w:val="both"/>
        <w:rPr>
          <w:rFonts w:ascii="Arial" w:hAnsi="Arial" w:cs="Arial"/>
          <w:bCs/>
          <w:sz w:val="24"/>
          <w:szCs w:val="24"/>
          <w:lang w:val="en-US"/>
        </w:rPr>
      </w:pPr>
      <w:r w:rsidRPr="00995282">
        <w:rPr>
          <w:rFonts w:ascii="Arial" w:hAnsi="Arial" w:cs="Arial"/>
          <w:bCs/>
          <w:sz w:val="24"/>
          <w:szCs w:val="24"/>
          <w:lang w:val="en-GB"/>
        </w:rPr>
        <w:t>T</w:t>
      </w:r>
      <w:r w:rsidRPr="00995282">
        <w:rPr>
          <w:rFonts w:ascii="Arial" w:hAnsi="Arial" w:cs="Arial"/>
          <w:bCs/>
          <w:sz w:val="24"/>
          <w:szCs w:val="24"/>
          <w:lang w:val="en-US"/>
        </w:rPr>
        <w:t xml:space="preserve">he His pair H171-H326 of the ammonium sensor/transducer </w:t>
      </w:r>
      <w:proofErr w:type="spellStart"/>
      <w:r w:rsidRPr="00995282">
        <w:rPr>
          <w:rFonts w:ascii="Arial" w:hAnsi="Arial" w:cs="Arial"/>
          <w:bCs/>
          <w:sz w:val="24"/>
          <w:szCs w:val="24"/>
          <w:lang w:val="en-US"/>
        </w:rPr>
        <w:t>Amt</w:t>
      </w:r>
      <w:proofErr w:type="spellEnd"/>
      <w:r w:rsidRPr="00995282">
        <w:rPr>
          <w:rFonts w:ascii="Arial" w:hAnsi="Arial" w:cs="Arial"/>
          <w:bCs/>
          <w:sz w:val="24"/>
          <w:szCs w:val="24"/>
          <w:lang w:val="en-US"/>
        </w:rPr>
        <w:t xml:space="preserve"> </w:t>
      </w:r>
      <w:r w:rsidRPr="00995282">
        <w:rPr>
          <w:rFonts w:ascii="Arial" w:hAnsi="Arial" w:cs="Arial"/>
          <w:bCs/>
          <w:sz w:val="24"/>
          <w:szCs w:val="24"/>
          <w:lang w:val="en-US"/>
        </w:rPr>
        <w:fldChar w:fldCharType="begin"/>
      </w:r>
      <w:r w:rsidRPr="00995282">
        <w:rPr>
          <w:rFonts w:ascii="Arial" w:hAnsi="Arial" w:cs="Arial"/>
          <w:bCs/>
          <w:sz w:val="24"/>
          <w:szCs w:val="24"/>
          <w:lang w:val="en-US"/>
        </w:rPr>
        <w:instrText xml:space="preserve"> ADDIN EN.CITE &lt;EndNote&gt;&lt;Cite&gt;&lt;Author&gt;Pflüger&lt;/Author&gt;&lt;Year&gt;2018&lt;/Year&gt;&lt;RecNum&gt;1925&lt;/RecNum&gt;&lt;DisplayText&gt;[95]&lt;/DisplayText&gt;&lt;record&gt;&lt;rec-number&gt;1925&lt;/rec-number&gt;&lt;foreign-keys&gt;&lt;key app="EN" db-id="axe299t24zfp0pexfzipze0sxvaszv90xspf" timestamp="1634472056"&gt;1925&lt;/key&gt;&lt;/foreign-keys&gt;&lt;ref-type name="Journal Article"&gt;17&lt;/ref-type&gt;&lt;contributors&gt;&lt;authors&gt;&lt;author&gt;Pflüger, T.&lt;/author&gt;&lt;author&gt;Hernández, C.F.&lt;/author&gt;&lt;author&gt;Lewe, P.&lt;/author&gt;&lt;author&gt;Frank, F.&lt;/author&gt;&lt;author&gt;Mertens, H.&lt;/author&gt;&lt;author&gt;Svergun, D.I.&lt;/author&gt;&lt;author&gt;Baumstark, M.W.&lt;/author&gt;&lt;author&gt;Lunin, V.Y.&lt;/author&gt;&lt;author&gt;Jetten, M.S.M.&lt;/author&gt;&lt;author&gt;Andrade, S.L.A.&lt;/author&gt;&lt;/authors&gt;&lt;/contributors&gt;&lt;titles&gt;&lt;title&gt;Signaling ammonium across membranes through an ammonium sensor histidine kinase&lt;/title&gt;&lt;secondary-title&gt;Nature Comm.&lt;/secondary-title&gt;&lt;/titles&gt;&lt;periodical&gt;&lt;full-title&gt;Nature Comm.&lt;/full-title&gt;&lt;/periodical&gt;&lt;pages&gt;164&lt;/pages&gt;&lt;volume&gt;9&lt;/volume&gt;&lt;dates&gt;&lt;year&gt;2018&lt;/year&gt;&lt;/dates&gt;&lt;urls&gt;&lt;/urls&gt;&lt;electronic-resource-num&gt;10.1038/s41467-017-02637-3&lt;/electronic-resource-num&gt;&lt;/record&gt;&lt;/Cite&gt;&lt;/EndNote&gt;</w:instrText>
      </w:r>
      <w:r w:rsidRPr="00995282">
        <w:rPr>
          <w:rFonts w:ascii="Arial" w:hAnsi="Arial" w:cs="Arial"/>
          <w:bCs/>
          <w:sz w:val="24"/>
          <w:szCs w:val="24"/>
          <w:lang w:val="en-US"/>
        </w:rPr>
        <w:fldChar w:fldCharType="separate"/>
      </w:r>
      <w:r w:rsidRPr="00995282">
        <w:rPr>
          <w:rFonts w:ascii="Arial" w:hAnsi="Arial" w:cs="Arial"/>
          <w:bCs/>
          <w:noProof/>
          <w:sz w:val="24"/>
          <w:szCs w:val="24"/>
          <w:lang w:val="en-US"/>
        </w:rPr>
        <w:t>[95]</w:t>
      </w:r>
      <w:r w:rsidRPr="00995282">
        <w:rPr>
          <w:rFonts w:ascii="Arial" w:hAnsi="Arial" w:cs="Arial"/>
          <w:bCs/>
          <w:sz w:val="24"/>
          <w:szCs w:val="24"/>
          <w:lang w:val="en-US"/>
        </w:rPr>
        <w:fldChar w:fldCharType="end"/>
      </w:r>
      <w:r w:rsidRPr="00995282">
        <w:rPr>
          <w:rFonts w:ascii="Arial" w:hAnsi="Arial" w:cs="Arial"/>
          <w:bCs/>
          <w:sz w:val="24"/>
          <w:szCs w:val="24"/>
          <w:lang w:val="en-US"/>
        </w:rPr>
        <w:t xml:space="preserve"> participates in an internal H-bond network with 31 other protein groups; in this network, the His-His H-bond is part of 12 linear H-bond paths with </w:t>
      </w:r>
      <w:r w:rsidRPr="00995282">
        <w:rPr>
          <w:rFonts w:ascii="Arial" w:hAnsi="Arial" w:cs="Arial"/>
          <w:bCs/>
          <w:i/>
          <w:sz w:val="24"/>
          <w:szCs w:val="24"/>
          <w:lang w:val="en-US"/>
        </w:rPr>
        <w:t>L</w:t>
      </w:r>
      <w:r w:rsidRPr="00995282">
        <w:rPr>
          <w:rFonts w:ascii="Arial" w:hAnsi="Arial" w:cs="Arial"/>
          <w:bCs/>
          <w:sz w:val="24"/>
          <w:szCs w:val="24"/>
          <w:lang w:val="en-US"/>
        </w:rPr>
        <w:t xml:space="preserve"> = 15, i.e., with 14 other protein groups (Figure S15). But </w:t>
      </w:r>
      <w:r w:rsidRPr="00995282">
        <w:rPr>
          <w:rFonts w:ascii="Arial" w:hAnsi="Arial" w:cs="Arial"/>
          <w:bCs/>
          <w:sz w:val="24"/>
          <w:szCs w:val="24"/>
          <w:lang w:val="en-GB"/>
        </w:rPr>
        <w:t>the relatively small number of His-His H-bonds in our dataset (Figures 2C,D) makes it difficult to conclude on their propensity to be part of large H-bond networks.</w:t>
      </w:r>
    </w:p>
    <w:p w14:paraId="57F80092" w14:textId="77777777" w:rsidR="00CF1DDE" w:rsidRPr="00995282" w:rsidRDefault="00CF1DDE" w:rsidP="009B1364">
      <w:pPr>
        <w:spacing w:after="0" w:line="480" w:lineRule="auto"/>
        <w:ind w:firstLine="284"/>
        <w:jc w:val="both"/>
        <w:rPr>
          <w:rFonts w:ascii="Arial" w:hAnsi="Arial" w:cs="Arial"/>
          <w:bCs/>
          <w:sz w:val="24"/>
          <w:szCs w:val="24"/>
          <w:lang w:val="en-GB"/>
        </w:rPr>
      </w:pPr>
    </w:p>
    <w:p w14:paraId="48662D35" w14:textId="0C4775DE" w:rsidR="006803D6" w:rsidRPr="00995282" w:rsidRDefault="00DD5F28" w:rsidP="009B1364">
      <w:pPr>
        <w:spacing w:after="0" w:line="480" w:lineRule="auto"/>
        <w:jc w:val="both"/>
        <w:rPr>
          <w:rFonts w:ascii="Arial" w:hAnsi="Arial" w:cs="Arial"/>
          <w:bCs/>
          <w:sz w:val="24"/>
          <w:szCs w:val="24"/>
          <w:lang w:val="en-US"/>
        </w:rPr>
      </w:pPr>
      <w:r w:rsidRPr="00995282">
        <w:rPr>
          <w:rFonts w:ascii="Arial" w:hAnsi="Arial" w:cs="Arial"/>
          <w:b/>
          <w:bCs/>
          <w:noProof/>
          <w:sz w:val="24"/>
          <w:szCs w:val="24"/>
          <w:lang w:val="en-US"/>
        </w:rPr>
        <w:lastRenderedPageBreak/>
        <w:drawing>
          <wp:inline distT="0" distB="0" distL="0" distR="0" wp14:anchorId="2C818EB4" wp14:editId="0EB288C6">
            <wp:extent cx="5731510" cy="330962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a:fillRect/>
                    </a:stretch>
                  </pic:blipFill>
                  <pic:spPr>
                    <a:xfrm>
                      <a:off x="0" y="0"/>
                      <a:ext cx="5731510" cy="3309620"/>
                    </a:xfrm>
                    <a:prstGeom prst="rect">
                      <a:avLst/>
                    </a:prstGeom>
                  </pic:spPr>
                </pic:pic>
              </a:graphicData>
            </a:graphic>
          </wp:inline>
        </w:drawing>
      </w:r>
    </w:p>
    <w:p w14:paraId="52A94D07" w14:textId="1B2B1401" w:rsidR="008E18D5" w:rsidRPr="00995282" w:rsidRDefault="00DD7B29" w:rsidP="009B1364">
      <w:pPr>
        <w:spacing w:after="0" w:line="240" w:lineRule="auto"/>
        <w:jc w:val="both"/>
        <w:rPr>
          <w:rFonts w:ascii="Arial" w:hAnsi="Arial" w:cs="Arial"/>
          <w:lang w:val="en-US"/>
        </w:rPr>
      </w:pPr>
      <w:r w:rsidRPr="00995282">
        <w:rPr>
          <w:rFonts w:ascii="Arial" w:hAnsi="Arial" w:cs="Arial"/>
          <w:b/>
          <w:bCs/>
          <w:lang w:val="en-US"/>
        </w:rPr>
        <w:t xml:space="preserve">Figure 4. </w:t>
      </w:r>
      <w:r w:rsidR="00E22C87" w:rsidRPr="00995282">
        <w:rPr>
          <w:rFonts w:ascii="Arial" w:hAnsi="Arial" w:cs="Arial"/>
          <w:bCs/>
          <w:lang w:val="en-US"/>
        </w:rPr>
        <w:t>Distribution of maximum path lengths</w:t>
      </w:r>
      <w:r w:rsidR="00172662" w:rsidRPr="00995282">
        <w:rPr>
          <w:rFonts w:ascii="Arial" w:hAnsi="Arial" w:cs="Arial"/>
          <w:lang w:val="en-US"/>
        </w:rPr>
        <w:t xml:space="preserve"> for</w:t>
      </w:r>
      <w:r w:rsidRPr="00995282">
        <w:rPr>
          <w:rFonts w:ascii="Arial" w:hAnsi="Arial" w:cs="Arial"/>
          <w:lang w:val="en-US"/>
        </w:rPr>
        <w:t xml:space="preserve"> selected H-b</w:t>
      </w:r>
      <w:r w:rsidR="00E22C87" w:rsidRPr="00995282">
        <w:rPr>
          <w:rFonts w:ascii="Arial" w:hAnsi="Arial" w:cs="Arial"/>
          <w:lang w:val="en-US"/>
        </w:rPr>
        <w:t>ond</w:t>
      </w:r>
      <w:r w:rsidRPr="00995282">
        <w:rPr>
          <w:rFonts w:ascii="Arial" w:hAnsi="Arial" w:cs="Arial"/>
          <w:lang w:val="en-US"/>
        </w:rPr>
        <w:t>s</w:t>
      </w:r>
      <w:r w:rsidR="005B3678" w:rsidRPr="00995282">
        <w:rPr>
          <w:rFonts w:ascii="Arial" w:hAnsi="Arial" w:cs="Arial"/>
          <w:lang w:val="en-US"/>
        </w:rPr>
        <w:t xml:space="preserve"> identified for</w:t>
      </w:r>
      <w:r w:rsidRPr="00995282">
        <w:rPr>
          <w:rFonts w:ascii="Arial" w:hAnsi="Arial" w:cs="Arial"/>
          <w:lang w:val="en-US"/>
        </w:rPr>
        <w:t xml:space="preserve"> </w:t>
      </w:r>
      <w:r w:rsidRPr="00995282">
        <w:rPr>
          <w:rFonts w:ascii="Arial" w:hAnsi="Arial" w:cs="Arial"/>
          <w:i/>
          <w:iCs/>
          <w:lang w:val="en-US"/>
        </w:rPr>
        <w:t>Set-A</w:t>
      </w:r>
      <w:r w:rsidRPr="00995282">
        <w:rPr>
          <w:rFonts w:ascii="Arial" w:hAnsi="Arial" w:cs="Arial"/>
          <w:lang w:val="en-US"/>
        </w:rPr>
        <w:t xml:space="preserve">. Paths were computed using </w:t>
      </w:r>
      <w:r w:rsidR="00E22C87" w:rsidRPr="00995282">
        <w:rPr>
          <w:rFonts w:ascii="Arial" w:hAnsi="Arial" w:cs="Arial"/>
          <w:lang w:val="en-US"/>
        </w:rPr>
        <w:t xml:space="preserve">the </w:t>
      </w:r>
      <w:r w:rsidR="00172662" w:rsidRPr="00995282">
        <w:rPr>
          <w:rFonts w:ascii="Arial" w:hAnsi="Arial" w:cs="Arial"/>
          <w:lang w:val="en-US"/>
        </w:rPr>
        <w:t xml:space="preserve">USP definition illustrated in Scheme 1, and </w:t>
      </w:r>
      <w:r w:rsidRPr="00995282">
        <w:rPr>
          <w:rFonts w:ascii="Arial" w:hAnsi="Arial" w:cs="Arial"/>
          <w:lang w:val="en-US"/>
        </w:rPr>
        <w:t xml:space="preserve">the root node definition </w:t>
      </w:r>
      <w:r w:rsidR="00172662" w:rsidRPr="00995282">
        <w:rPr>
          <w:rFonts w:ascii="Arial" w:hAnsi="Arial" w:cs="Arial"/>
          <w:lang w:val="en-US"/>
        </w:rPr>
        <w:t>from</w:t>
      </w:r>
      <w:r w:rsidR="00E22C87" w:rsidRPr="00995282">
        <w:rPr>
          <w:rFonts w:ascii="Arial" w:hAnsi="Arial" w:cs="Arial"/>
          <w:lang w:val="en-US"/>
        </w:rPr>
        <w:t xml:space="preserve"> Scheme 2; for simplicity, only the longest paths were kept for analyses.</w:t>
      </w:r>
      <w:r w:rsidRPr="00995282">
        <w:rPr>
          <w:rFonts w:ascii="Arial" w:hAnsi="Arial" w:cs="Arial"/>
          <w:lang w:val="en-US"/>
        </w:rPr>
        <w:t xml:space="preserve"> </w:t>
      </w:r>
      <w:r w:rsidR="001626B9" w:rsidRPr="00995282">
        <w:rPr>
          <w:rFonts w:ascii="Arial" w:hAnsi="Arial" w:cs="Arial"/>
          <w:lang w:val="en-US"/>
        </w:rPr>
        <w:t xml:space="preserve">(A-D) </w:t>
      </w:r>
      <w:r w:rsidR="00E22C87" w:rsidRPr="00995282">
        <w:rPr>
          <w:rFonts w:ascii="Arial" w:hAnsi="Arial" w:cs="Arial"/>
          <w:lang w:val="en-US"/>
        </w:rPr>
        <w:t>The number of paths of maximum path length</w:t>
      </w:r>
      <w:r w:rsidR="00172662" w:rsidRPr="00995282">
        <w:rPr>
          <w:rFonts w:ascii="Arial" w:hAnsi="Arial" w:cs="Arial"/>
          <w:lang w:val="en-US"/>
        </w:rPr>
        <w:t xml:space="preserve"> </w:t>
      </w:r>
      <w:r w:rsidR="001626B9" w:rsidRPr="00995282">
        <w:rPr>
          <w:rFonts w:ascii="Arial" w:hAnsi="Arial" w:cs="Arial"/>
          <w:lang w:val="en-US"/>
        </w:rPr>
        <w:t>obtained for carboxylat</w:t>
      </w:r>
      <w:r w:rsidR="00E22C87" w:rsidRPr="00995282">
        <w:rPr>
          <w:rFonts w:ascii="Arial" w:hAnsi="Arial" w:cs="Arial"/>
          <w:lang w:val="en-US"/>
        </w:rPr>
        <w:t>e-hydroxyl-carbonyl H-bonds</w:t>
      </w:r>
      <w:r w:rsidR="001626B9" w:rsidRPr="00995282">
        <w:rPr>
          <w:rFonts w:ascii="Arial" w:hAnsi="Arial" w:cs="Arial"/>
          <w:lang w:val="en-US"/>
        </w:rPr>
        <w:t xml:space="preserve"> (panel A),</w:t>
      </w:r>
      <w:r w:rsidRPr="00995282">
        <w:rPr>
          <w:rFonts w:ascii="Arial" w:hAnsi="Arial" w:cs="Arial"/>
          <w:lang w:val="en-US"/>
        </w:rPr>
        <w:t xml:space="preserve"> His-His</w:t>
      </w:r>
      <w:r w:rsidR="001626B9" w:rsidRPr="00995282">
        <w:rPr>
          <w:rFonts w:ascii="Arial" w:hAnsi="Arial" w:cs="Arial"/>
          <w:lang w:val="en-US"/>
        </w:rPr>
        <w:t xml:space="preserve"> H-bond</w:t>
      </w:r>
      <w:r w:rsidR="00172662" w:rsidRPr="00995282">
        <w:rPr>
          <w:rFonts w:ascii="Arial" w:hAnsi="Arial" w:cs="Arial"/>
          <w:lang w:val="en-US"/>
        </w:rPr>
        <w:t>s</w:t>
      </w:r>
      <w:r w:rsidR="001626B9" w:rsidRPr="00995282">
        <w:rPr>
          <w:rFonts w:ascii="Arial" w:hAnsi="Arial" w:cs="Arial"/>
          <w:lang w:val="en-US"/>
        </w:rPr>
        <w:t xml:space="preserve"> </w:t>
      </w:r>
      <w:r w:rsidRPr="00995282">
        <w:rPr>
          <w:rFonts w:ascii="Arial" w:hAnsi="Arial" w:cs="Arial"/>
          <w:lang w:val="en-US"/>
        </w:rPr>
        <w:t>(</w:t>
      </w:r>
      <w:r w:rsidR="001626B9" w:rsidRPr="00995282">
        <w:rPr>
          <w:rFonts w:ascii="Arial" w:hAnsi="Arial" w:cs="Arial"/>
          <w:lang w:val="en-US"/>
        </w:rPr>
        <w:t>panel B),</w:t>
      </w:r>
      <w:r w:rsidRPr="00995282">
        <w:rPr>
          <w:rFonts w:ascii="Arial" w:hAnsi="Arial" w:cs="Arial"/>
          <w:lang w:val="en-US"/>
        </w:rPr>
        <w:t xml:space="preserve"> </w:t>
      </w:r>
      <w:proofErr w:type="spellStart"/>
      <w:r w:rsidRPr="00995282">
        <w:rPr>
          <w:rFonts w:ascii="Arial" w:hAnsi="Arial" w:cs="Arial"/>
          <w:lang w:val="en-US"/>
        </w:rPr>
        <w:t>Asn-Ser</w:t>
      </w:r>
      <w:proofErr w:type="spellEnd"/>
      <w:r w:rsidRPr="00995282">
        <w:rPr>
          <w:rFonts w:ascii="Arial" w:hAnsi="Arial" w:cs="Arial"/>
          <w:lang w:val="en-US"/>
        </w:rPr>
        <w:t>/</w:t>
      </w:r>
      <w:proofErr w:type="spellStart"/>
      <w:r w:rsidRPr="00995282">
        <w:rPr>
          <w:rFonts w:ascii="Arial" w:hAnsi="Arial" w:cs="Arial"/>
          <w:lang w:val="en-US"/>
        </w:rPr>
        <w:t>Thr</w:t>
      </w:r>
      <w:proofErr w:type="spellEnd"/>
      <w:r w:rsidRPr="00995282">
        <w:rPr>
          <w:rFonts w:ascii="Arial" w:hAnsi="Arial" w:cs="Arial"/>
          <w:lang w:val="en-US"/>
        </w:rPr>
        <w:t xml:space="preserve"> </w:t>
      </w:r>
      <w:r w:rsidR="00172662" w:rsidRPr="00995282">
        <w:rPr>
          <w:rFonts w:ascii="Arial" w:hAnsi="Arial" w:cs="Arial"/>
          <w:lang w:val="en-US"/>
        </w:rPr>
        <w:t>H-bond</w:t>
      </w:r>
      <w:r w:rsidRPr="00995282">
        <w:rPr>
          <w:rFonts w:ascii="Arial" w:hAnsi="Arial" w:cs="Arial"/>
          <w:lang w:val="en-US"/>
        </w:rPr>
        <w:t>s (</w:t>
      </w:r>
      <w:r w:rsidR="001626B9" w:rsidRPr="00995282">
        <w:rPr>
          <w:rFonts w:ascii="Arial" w:hAnsi="Arial" w:cs="Arial"/>
          <w:lang w:val="en-US"/>
        </w:rPr>
        <w:t xml:space="preserve">panel C), and </w:t>
      </w:r>
      <w:proofErr w:type="spellStart"/>
      <w:r w:rsidRPr="00995282">
        <w:rPr>
          <w:rFonts w:ascii="Arial" w:hAnsi="Arial" w:cs="Arial"/>
          <w:lang w:val="en-US"/>
        </w:rPr>
        <w:t>Arg</w:t>
      </w:r>
      <w:proofErr w:type="spellEnd"/>
      <w:r w:rsidRPr="00995282">
        <w:rPr>
          <w:rFonts w:ascii="Arial" w:hAnsi="Arial" w:cs="Arial"/>
          <w:lang w:val="en-US"/>
        </w:rPr>
        <w:t>-Asp/</w:t>
      </w:r>
      <w:proofErr w:type="spellStart"/>
      <w:r w:rsidRPr="00995282">
        <w:rPr>
          <w:rFonts w:ascii="Arial" w:hAnsi="Arial" w:cs="Arial"/>
          <w:lang w:val="en-US"/>
        </w:rPr>
        <w:t>Glu</w:t>
      </w:r>
      <w:proofErr w:type="spellEnd"/>
      <w:r w:rsidRPr="00995282">
        <w:rPr>
          <w:rFonts w:ascii="Arial" w:hAnsi="Arial" w:cs="Arial"/>
          <w:lang w:val="en-US"/>
        </w:rPr>
        <w:t xml:space="preserve"> </w:t>
      </w:r>
      <w:r w:rsidR="00172662" w:rsidRPr="00995282">
        <w:rPr>
          <w:rFonts w:ascii="Arial" w:hAnsi="Arial" w:cs="Arial"/>
          <w:lang w:val="en-US"/>
        </w:rPr>
        <w:t>H-bonds</w:t>
      </w:r>
      <w:r w:rsidRPr="00995282">
        <w:rPr>
          <w:rFonts w:ascii="Arial" w:hAnsi="Arial" w:cs="Arial"/>
          <w:lang w:val="en-US"/>
        </w:rPr>
        <w:t xml:space="preserve"> (</w:t>
      </w:r>
      <w:r w:rsidR="001626B9" w:rsidRPr="00995282">
        <w:rPr>
          <w:rFonts w:ascii="Arial" w:hAnsi="Arial" w:cs="Arial"/>
          <w:lang w:val="en-US"/>
        </w:rPr>
        <w:t xml:space="preserve">panel </w:t>
      </w:r>
      <w:r w:rsidRPr="00995282">
        <w:rPr>
          <w:rFonts w:ascii="Arial" w:hAnsi="Arial" w:cs="Arial"/>
          <w:lang w:val="en-US"/>
        </w:rPr>
        <w:t>D).</w:t>
      </w:r>
      <w:r w:rsidR="00CC6F8D" w:rsidRPr="00995282">
        <w:rPr>
          <w:rFonts w:ascii="Arial" w:hAnsi="Arial" w:cs="Arial"/>
          <w:lang w:val="en-US"/>
        </w:rPr>
        <w:t xml:space="preserve"> </w:t>
      </w:r>
      <w:r w:rsidR="005B3678" w:rsidRPr="00995282">
        <w:rPr>
          <w:rFonts w:ascii="Arial" w:hAnsi="Arial" w:cs="Arial"/>
          <w:lang w:val="en-US"/>
        </w:rPr>
        <w:t>Additional analyses are presented in Figure S14.</w:t>
      </w:r>
    </w:p>
    <w:p w14:paraId="037ADE67" w14:textId="0B7FF618" w:rsidR="006B1B6D" w:rsidRPr="00995282" w:rsidRDefault="006B1B6D" w:rsidP="009B1364">
      <w:pPr>
        <w:spacing w:after="0" w:line="240" w:lineRule="auto"/>
        <w:jc w:val="both"/>
        <w:rPr>
          <w:rFonts w:ascii="Arial" w:hAnsi="Arial" w:cs="Arial"/>
          <w:lang w:val="en-US"/>
        </w:rPr>
      </w:pPr>
    </w:p>
    <w:p w14:paraId="4710ADDE" w14:textId="77777777" w:rsidR="00ED45AF" w:rsidRPr="00995282" w:rsidRDefault="00ED45AF" w:rsidP="009B1364">
      <w:pPr>
        <w:spacing w:after="0" w:line="240" w:lineRule="auto"/>
        <w:jc w:val="both"/>
        <w:rPr>
          <w:rFonts w:ascii="Arial" w:hAnsi="Arial" w:cs="Arial"/>
          <w:lang w:val="en-US"/>
        </w:rPr>
      </w:pPr>
    </w:p>
    <w:p w14:paraId="46698F53" w14:textId="14D9010C" w:rsidR="00EC3B2D" w:rsidRPr="00995282" w:rsidRDefault="00544C3E" w:rsidP="009B1364">
      <w:pPr>
        <w:spacing w:after="0" w:line="480" w:lineRule="auto"/>
        <w:jc w:val="both"/>
        <w:rPr>
          <w:rFonts w:ascii="Arial" w:hAnsi="Arial" w:cs="Arial"/>
          <w:bCs/>
          <w:sz w:val="24"/>
          <w:szCs w:val="24"/>
          <w:lang w:val="en-US"/>
        </w:rPr>
      </w:pPr>
      <w:r w:rsidRPr="00995282">
        <w:rPr>
          <w:rFonts w:ascii="Arial" w:hAnsi="Arial" w:cs="Arial"/>
          <w:bCs/>
          <w:i/>
          <w:iCs/>
          <w:sz w:val="24"/>
          <w:szCs w:val="24"/>
          <w:lang w:val="en-US"/>
        </w:rPr>
        <w:t>Most H-bond</w:t>
      </w:r>
      <w:r w:rsidR="001608FC" w:rsidRPr="00995282">
        <w:rPr>
          <w:rFonts w:ascii="Arial" w:hAnsi="Arial" w:cs="Arial"/>
          <w:bCs/>
          <w:i/>
          <w:iCs/>
          <w:sz w:val="24"/>
          <w:szCs w:val="24"/>
          <w:lang w:val="en-US"/>
        </w:rPr>
        <w:t>s of</w:t>
      </w:r>
      <w:r w:rsidR="008E18D5" w:rsidRPr="00995282">
        <w:rPr>
          <w:rFonts w:ascii="Arial" w:hAnsi="Arial" w:cs="Arial"/>
          <w:bCs/>
          <w:i/>
          <w:iCs/>
          <w:sz w:val="24"/>
          <w:szCs w:val="24"/>
          <w:lang w:val="en-US"/>
        </w:rPr>
        <w:t xml:space="preserve"> </w:t>
      </w:r>
      <w:r w:rsidR="001608FC" w:rsidRPr="00995282">
        <w:rPr>
          <w:rFonts w:ascii="Arial" w:hAnsi="Arial" w:cs="Arial"/>
          <w:bCs/>
          <w:i/>
          <w:iCs/>
          <w:sz w:val="24"/>
          <w:szCs w:val="24"/>
          <w:lang w:val="en-US"/>
        </w:rPr>
        <w:t>Aqy</w:t>
      </w:r>
      <w:r w:rsidR="003A0495" w:rsidRPr="00995282">
        <w:rPr>
          <w:rFonts w:ascii="Arial" w:hAnsi="Arial" w:cs="Arial"/>
          <w:bCs/>
          <w:i/>
          <w:iCs/>
          <w:sz w:val="24"/>
          <w:szCs w:val="24"/>
          <w:lang w:val="en-US"/>
        </w:rPr>
        <w:t>1</w:t>
      </w:r>
      <w:r w:rsidR="008E18D5" w:rsidRPr="00995282">
        <w:rPr>
          <w:rFonts w:ascii="Arial" w:hAnsi="Arial" w:cs="Arial"/>
          <w:bCs/>
          <w:i/>
          <w:iCs/>
          <w:sz w:val="24"/>
          <w:szCs w:val="24"/>
          <w:lang w:val="en-US"/>
        </w:rPr>
        <w:t xml:space="preserve"> remain present </w:t>
      </w:r>
      <w:r w:rsidRPr="00995282">
        <w:rPr>
          <w:rFonts w:ascii="Arial" w:hAnsi="Arial" w:cs="Arial"/>
          <w:bCs/>
          <w:i/>
          <w:iCs/>
          <w:sz w:val="24"/>
          <w:szCs w:val="24"/>
          <w:lang w:val="en-US"/>
        </w:rPr>
        <w:t>in a fluid lipid membrane</w:t>
      </w:r>
      <w:r w:rsidR="003A0495" w:rsidRPr="00995282">
        <w:rPr>
          <w:rFonts w:ascii="Arial" w:hAnsi="Arial" w:cs="Arial"/>
          <w:bCs/>
          <w:sz w:val="24"/>
          <w:szCs w:val="24"/>
          <w:lang w:val="en-US"/>
        </w:rPr>
        <w:t xml:space="preserve">. </w:t>
      </w:r>
      <w:r w:rsidR="008E5C46" w:rsidRPr="00995282">
        <w:rPr>
          <w:rFonts w:ascii="Arial" w:hAnsi="Arial" w:cs="Arial"/>
          <w:bCs/>
          <w:sz w:val="24"/>
          <w:szCs w:val="24"/>
          <w:lang w:val="en-US"/>
        </w:rPr>
        <w:t>During MD simulations the Aqy1 structure remained stable, with C</w:t>
      </w:r>
      <w:r w:rsidR="008E5C46" w:rsidRPr="00995282">
        <w:rPr>
          <w:rFonts w:ascii="Symbol" w:hAnsi="Symbol" w:cs="Arial"/>
          <w:bCs/>
          <w:sz w:val="24"/>
          <w:szCs w:val="24"/>
          <w:lang w:val="en-US"/>
        </w:rPr>
        <w:t></w:t>
      </w:r>
      <w:r w:rsidR="008E5C46" w:rsidRPr="00995282">
        <w:rPr>
          <w:rFonts w:ascii="Arial" w:hAnsi="Arial" w:cs="Arial"/>
          <w:bCs/>
          <w:sz w:val="24"/>
          <w:szCs w:val="24"/>
          <w:lang w:val="en-US"/>
        </w:rPr>
        <w:t xml:space="preserve"> root-mean-squared distances (RMSD) within 1Å for all simulations performed (Figure</w:t>
      </w:r>
      <w:r w:rsidR="00944521" w:rsidRPr="00995282">
        <w:rPr>
          <w:rFonts w:ascii="Arial" w:hAnsi="Arial" w:cs="Arial"/>
          <w:bCs/>
          <w:sz w:val="24"/>
          <w:szCs w:val="24"/>
          <w:lang w:val="en-US"/>
        </w:rPr>
        <w:t>s</w:t>
      </w:r>
      <w:r w:rsidR="008E5C46" w:rsidRPr="00995282">
        <w:rPr>
          <w:rFonts w:ascii="Arial" w:hAnsi="Arial" w:cs="Arial"/>
          <w:bCs/>
          <w:sz w:val="24"/>
          <w:szCs w:val="24"/>
          <w:lang w:val="en-US"/>
        </w:rPr>
        <w:t xml:space="preserve"> </w:t>
      </w:r>
      <w:r w:rsidR="00C462E4" w:rsidRPr="00995282">
        <w:rPr>
          <w:rFonts w:ascii="Arial" w:hAnsi="Arial" w:cs="Arial"/>
          <w:bCs/>
          <w:sz w:val="24"/>
          <w:szCs w:val="24"/>
          <w:lang w:val="en-US"/>
        </w:rPr>
        <w:t>S</w:t>
      </w:r>
      <w:r w:rsidR="00AA66F4" w:rsidRPr="00995282">
        <w:rPr>
          <w:rFonts w:ascii="Arial" w:hAnsi="Arial" w:cs="Arial"/>
          <w:bCs/>
          <w:sz w:val="24"/>
          <w:szCs w:val="24"/>
          <w:lang w:val="en-US"/>
        </w:rPr>
        <w:t>16</w:t>
      </w:r>
      <w:r w:rsidR="00176A4D" w:rsidRPr="00995282">
        <w:rPr>
          <w:rFonts w:ascii="Arial" w:hAnsi="Arial" w:cs="Arial"/>
          <w:bCs/>
          <w:sz w:val="24"/>
          <w:szCs w:val="24"/>
          <w:lang w:val="en-US"/>
        </w:rPr>
        <w:t>A-D</w:t>
      </w:r>
      <w:r w:rsidR="00C462E4" w:rsidRPr="00995282">
        <w:rPr>
          <w:rFonts w:ascii="Arial" w:hAnsi="Arial" w:cs="Arial"/>
          <w:bCs/>
          <w:sz w:val="24"/>
          <w:szCs w:val="24"/>
          <w:lang w:val="en-US"/>
        </w:rPr>
        <w:t>)</w:t>
      </w:r>
      <w:r w:rsidR="00EC3B2D" w:rsidRPr="00995282">
        <w:rPr>
          <w:rFonts w:ascii="Arial" w:hAnsi="Arial" w:cs="Arial"/>
          <w:bCs/>
          <w:sz w:val="24"/>
          <w:szCs w:val="24"/>
          <w:lang w:val="en-US"/>
        </w:rPr>
        <w:t xml:space="preserve">, and with </w:t>
      </w:r>
      <w:r w:rsidR="008A02A2" w:rsidRPr="00995282">
        <w:rPr>
          <w:rFonts w:ascii="Arial" w:hAnsi="Arial" w:cs="Arial"/>
          <w:bCs/>
          <w:sz w:val="24"/>
          <w:szCs w:val="24"/>
          <w:lang w:val="en-US"/>
        </w:rPr>
        <w:t xml:space="preserve">overall </w:t>
      </w:r>
      <w:r w:rsidR="00EC3B2D" w:rsidRPr="00995282">
        <w:rPr>
          <w:rFonts w:ascii="Arial" w:hAnsi="Arial" w:cs="Arial"/>
          <w:bCs/>
          <w:sz w:val="24"/>
          <w:szCs w:val="24"/>
          <w:lang w:val="en-US"/>
        </w:rPr>
        <w:t xml:space="preserve">similar numbers </w:t>
      </w:r>
      <w:r w:rsidR="00674600" w:rsidRPr="00995282">
        <w:rPr>
          <w:rFonts w:ascii="Arial" w:hAnsi="Arial" w:cs="Arial"/>
          <w:bCs/>
          <w:sz w:val="24"/>
          <w:szCs w:val="24"/>
          <w:lang w:val="en-US"/>
        </w:rPr>
        <w:t>of internal waters in each monomer (Figures S</w:t>
      </w:r>
      <w:r w:rsidR="00AA66F4" w:rsidRPr="00995282">
        <w:rPr>
          <w:rFonts w:ascii="Arial" w:hAnsi="Arial" w:cs="Arial"/>
          <w:bCs/>
          <w:sz w:val="24"/>
          <w:szCs w:val="24"/>
          <w:lang w:val="en-US"/>
        </w:rPr>
        <w:t>16</w:t>
      </w:r>
      <w:r w:rsidR="00674600" w:rsidRPr="00995282">
        <w:rPr>
          <w:rFonts w:ascii="Arial" w:hAnsi="Arial" w:cs="Arial"/>
          <w:bCs/>
          <w:sz w:val="24"/>
          <w:szCs w:val="24"/>
          <w:lang w:val="en-US"/>
        </w:rPr>
        <w:t>E-H)</w:t>
      </w:r>
      <w:r w:rsidR="00FA75E7" w:rsidRPr="00995282">
        <w:rPr>
          <w:rFonts w:ascii="Arial" w:hAnsi="Arial" w:cs="Arial"/>
          <w:bCs/>
          <w:sz w:val="24"/>
          <w:szCs w:val="24"/>
          <w:lang w:val="en-US"/>
        </w:rPr>
        <w:t>.</w:t>
      </w:r>
      <w:r w:rsidR="003237F9" w:rsidRPr="00995282">
        <w:rPr>
          <w:rFonts w:ascii="Arial" w:hAnsi="Arial" w:cs="Arial"/>
          <w:bCs/>
          <w:sz w:val="24"/>
          <w:szCs w:val="24"/>
          <w:lang w:val="en-US"/>
        </w:rPr>
        <w:t xml:space="preserve"> </w:t>
      </w:r>
    </w:p>
    <w:p w14:paraId="141135CF" w14:textId="5FC33A10" w:rsidR="008B339E" w:rsidRPr="00995282" w:rsidRDefault="008B339E" w:rsidP="009B1364">
      <w:pPr>
        <w:spacing w:after="0" w:line="480" w:lineRule="auto"/>
        <w:ind w:firstLine="284"/>
        <w:jc w:val="both"/>
        <w:rPr>
          <w:rFonts w:ascii="Arial" w:hAnsi="Arial" w:cs="Arial"/>
          <w:bCs/>
          <w:sz w:val="24"/>
          <w:szCs w:val="24"/>
          <w:lang w:val="en-US"/>
        </w:rPr>
      </w:pPr>
      <w:r w:rsidRPr="00995282">
        <w:rPr>
          <w:rFonts w:ascii="Arial" w:hAnsi="Arial" w:cs="Arial"/>
          <w:bCs/>
          <w:sz w:val="24"/>
          <w:szCs w:val="24"/>
          <w:lang w:val="en-US"/>
        </w:rPr>
        <w:t xml:space="preserve">To evaluate whether the choice of the </w:t>
      </w:r>
      <w:proofErr w:type="spellStart"/>
      <w:r w:rsidRPr="00995282">
        <w:rPr>
          <w:rFonts w:ascii="Arial" w:hAnsi="Arial" w:cs="Arial"/>
          <w:bCs/>
          <w:sz w:val="24"/>
          <w:szCs w:val="24"/>
          <w:lang w:val="en-US"/>
        </w:rPr>
        <w:t>tautomeric</w:t>
      </w:r>
      <w:proofErr w:type="spellEnd"/>
      <w:r w:rsidRPr="00995282">
        <w:rPr>
          <w:rFonts w:ascii="Arial" w:hAnsi="Arial" w:cs="Arial"/>
          <w:bCs/>
          <w:sz w:val="24"/>
          <w:szCs w:val="24"/>
          <w:lang w:val="en-US"/>
        </w:rPr>
        <w:t xml:space="preserve"> state of H44 and H194 impacts </w:t>
      </w:r>
      <w:r w:rsidR="00084844" w:rsidRPr="00995282">
        <w:rPr>
          <w:rFonts w:ascii="Arial" w:hAnsi="Arial" w:cs="Arial"/>
          <w:bCs/>
          <w:sz w:val="24"/>
          <w:szCs w:val="24"/>
          <w:lang w:val="en-US"/>
        </w:rPr>
        <w:t>dynamics</w:t>
      </w:r>
      <w:r w:rsidRPr="00995282">
        <w:rPr>
          <w:rFonts w:ascii="Arial" w:hAnsi="Arial" w:cs="Arial"/>
          <w:bCs/>
          <w:sz w:val="24"/>
          <w:szCs w:val="24"/>
          <w:lang w:val="en-US"/>
        </w:rPr>
        <w:t>, w</w:t>
      </w:r>
      <w:r w:rsidR="00710C98" w:rsidRPr="00995282">
        <w:rPr>
          <w:rFonts w:ascii="Arial" w:hAnsi="Arial" w:cs="Arial"/>
          <w:bCs/>
          <w:sz w:val="24"/>
          <w:szCs w:val="24"/>
          <w:lang w:val="en-US"/>
        </w:rPr>
        <w:t xml:space="preserve">e monitored H-bonds of the four His </w:t>
      </w:r>
      <w:proofErr w:type="spellStart"/>
      <w:r w:rsidR="00710C98" w:rsidRPr="00995282">
        <w:rPr>
          <w:rFonts w:ascii="Arial" w:hAnsi="Arial" w:cs="Arial"/>
          <w:bCs/>
          <w:sz w:val="24"/>
          <w:szCs w:val="24"/>
          <w:lang w:val="en-US"/>
        </w:rPr>
        <w:t>sidechains</w:t>
      </w:r>
      <w:proofErr w:type="spellEnd"/>
      <w:r w:rsidR="004B1820" w:rsidRPr="00995282">
        <w:rPr>
          <w:rFonts w:ascii="Arial" w:hAnsi="Arial" w:cs="Arial"/>
          <w:bCs/>
          <w:sz w:val="24"/>
          <w:szCs w:val="24"/>
          <w:lang w:val="en-US"/>
        </w:rPr>
        <w:t xml:space="preserve"> of Aqy1</w:t>
      </w:r>
      <w:r w:rsidR="00710C98" w:rsidRPr="00995282">
        <w:rPr>
          <w:rFonts w:ascii="Arial" w:hAnsi="Arial" w:cs="Arial"/>
          <w:bCs/>
          <w:sz w:val="24"/>
          <w:szCs w:val="24"/>
          <w:lang w:val="en-US"/>
        </w:rPr>
        <w:t xml:space="preserve"> and compared to interactions in the starting crystal structure</w:t>
      </w:r>
      <w:r w:rsidR="00AA66F4" w:rsidRPr="00995282">
        <w:rPr>
          <w:rFonts w:ascii="Arial" w:hAnsi="Arial" w:cs="Arial"/>
          <w:bCs/>
          <w:sz w:val="24"/>
          <w:szCs w:val="24"/>
          <w:lang w:val="en-US"/>
        </w:rPr>
        <w:t xml:space="preserve"> (Table S6)</w:t>
      </w:r>
      <w:r w:rsidR="00710C98" w:rsidRPr="00995282">
        <w:rPr>
          <w:rFonts w:ascii="Arial" w:hAnsi="Arial" w:cs="Arial"/>
          <w:bCs/>
          <w:sz w:val="24"/>
          <w:szCs w:val="24"/>
          <w:lang w:val="en-US"/>
        </w:rPr>
        <w:t xml:space="preserve">. </w:t>
      </w:r>
      <w:r w:rsidR="004B1820" w:rsidRPr="00995282">
        <w:rPr>
          <w:rFonts w:ascii="Arial" w:hAnsi="Arial" w:cs="Arial"/>
          <w:bCs/>
          <w:sz w:val="24"/>
          <w:szCs w:val="24"/>
          <w:lang w:val="en-US"/>
        </w:rPr>
        <w:t>The H-bond between H212-N</w:t>
      </w:r>
      <w:r w:rsidR="004B1820" w:rsidRPr="00995282">
        <w:rPr>
          <w:rFonts w:ascii="Symbol" w:hAnsi="Symbol" w:cs="Arial"/>
          <w:bCs/>
          <w:sz w:val="24"/>
          <w:szCs w:val="24"/>
          <w:lang w:val="en-US"/>
        </w:rPr>
        <w:t></w:t>
      </w:r>
      <w:r w:rsidR="004B1820" w:rsidRPr="00995282">
        <w:rPr>
          <w:rFonts w:ascii="Arial" w:hAnsi="Arial" w:cs="Arial"/>
          <w:bCs/>
          <w:sz w:val="24"/>
          <w:szCs w:val="24"/>
          <w:lang w:val="en-US"/>
        </w:rPr>
        <w:t xml:space="preserve">1 and the L208 backbone carbonyl is sampled in all simulations, </w:t>
      </w:r>
      <w:r w:rsidR="00117982" w:rsidRPr="00995282">
        <w:rPr>
          <w:rFonts w:ascii="Arial" w:hAnsi="Arial" w:cs="Arial"/>
          <w:bCs/>
          <w:sz w:val="24"/>
          <w:szCs w:val="24"/>
          <w:lang w:val="en-US"/>
        </w:rPr>
        <w:t>al</w:t>
      </w:r>
      <w:r w:rsidR="004B1820" w:rsidRPr="00995282">
        <w:rPr>
          <w:rFonts w:ascii="Arial" w:hAnsi="Arial" w:cs="Arial"/>
          <w:bCs/>
          <w:sz w:val="24"/>
          <w:szCs w:val="24"/>
          <w:lang w:val="en-US"/>
        </w:rPr>
        <w:t xml:space="preserve">though in the mixed </w:t>
      </w:r>
      <w:r w:rsidR="00123B9C" w:rsidRPr="00995282">
        <w:rPr>
          <w:rFonts w:ascii="Arial" w:hAnsi="Arial" w:cs="Arial"/>
          <w:bCs/>
          <w:sz w:val="24"/>
          <w:szCs w:val="24"/>
          <w:lang w:val="en-US"/>
        </w:rPr>
        <w:t xml:space="preserve">membrane </w:t>
      </w:r>
      <w:r w:rsidR="004B1820" w:rsidRPr="00995282">
        <w:rPr>
          <w:rFonts w:ascii="Arial" w:hAnsi="Arial" w:cs="Arial"/>
          <w:bCs/>
          <w:sz w:val="24"/>
          <w:szCs w:val="24"/>
          <w:lang w:val="en-US"/>
        </w:rPr>
        <w:t>simulation with H44/H194-N</w:t>
      </w:r>
      <w:r w:rsidR="004B1820" w:rsidRPr="00995282">
        <w:rPr>
          <w:rFonts w:ascii="Symbol" w:hAnsi="Symbol" w:cs="Arial"/>
          <w:bCs/>
          <w:sz w:val="24"/>
          <w:szCs w:val="24"/>
          <w:lang w:val="en-US"/>
        </w:rPr>
        <w:t></w:t>
      </w:r>
      <w:r w:rsidR="004B1820" w:rsidRPr="00995282">
        <w:rPr>
          <w:rFonts w:ascii="Arial" w:hAnsi="Arial" w:cs="Arial"/>
          <w:bCs/>
          <w:sz w:val="24"/>
          <w:szCs w:val="24"/>
          <w:lang w:val="en-US"/>
        </w:rPr>
        <w:t>2 only two Aqy1 monome</w:t>
      </w:r>
      <w:r w:rsidR="005841DF" w:rsidRPr="00995282">
        <w:rPr>
          <w:rFonts w:ascii="Arial" w:hAnsi="Arial" w:cs="Arial"/>
          <w:bCs/>
          <w:sz w:val="24"/>
          <w:szCs w:val="24"/>
          <w:lang w:val="en-US"/>
        </w:rPr>
        <w:t xml:space="preserve">rs preserve the H-bond (Table </w:t>
      </w:r>
      <w:r w:rsidR="00AA66F4" w:rsidRPr="00995282">
        <w:rPr>
          <w:rFonts w:ascii="Arial" w:hAnsi="Arial" w:cs="Arial"/>
          <w:bCs/>
          <w:sz w:val="24"/>
          <w:szCs w:val="24"/>
          <w:lang w:val="en-US"/>
        </w:rPr>
        <w:t>S7</w:t>
      </w:r>
      <w:r w:rsidR="004B1820" w:rsidRPr="00995282">
        <w:rPr>
          <w:rFonts w:ascii="Arial" w:hAnsi="Arial" w:cs="Arial"/>
          <w:bCs/>
          <w:sz w:val="24"/>
          <w:szCs w:val="24"/>
          <w:lang w:val="en-US"/>
        </w:rPr>
        <w:t xml:space="preserve">). </w:t>
      </w:r>
      <w:r w:rsidR="00117982" w:rsidRPr="00995282">
        <w:rPr>
          <w:rFonts w:ascii="Arial" w:hAnsi="Arial" w:cs="Arial"/>
          <w:bCs/>
          <w:sz w:val="24"/>
          <w:szCs w:val="24"/>
          <w:lang w:val="en-US"/>
        </w:rPr>
        <w:t>H242-N</w:t>
      </w:r>
      <w:r w:rsidR="00117982" w:rsidRPr="00995282">
        <w:rPr>
          <w:rFonts w:ascii="Symbol" w:hAnsi="Symbol" w:cs="Arial"/>
          <w:bCs/>
          <w:sz w:val="24"/>
          <w:szCs w:val="24"/>
          <w:lang w:val="en-US"/>
        </w:rPr>
        <w:t></w:t>
      </w:r>
      <w:r w:rsidR="003667AE" w:rsidRPr="00995282">
        <w:rPr>
          <w:rFonts w:ascii="Arial" w:hAnsi="Arial" w:cs="Arial"/>
          <w:bCs/>
          <w:sz w:val="24"/>
          <w:szCs w:val="24"/>
          <w:lang w:val="en-US"/>
        </w:rPr>
        <w:t>2 H-bonds frequently to W</w:t>
      </w:r>
      <w:r w:rsidR="00117982" w:rsidRPr="00995282">
        <w:rPr>
          <w:rFonts w:ascii="Arial" w:hAnsi="Arial" w:cs="Arial"/>
          <w:bCs/>
          <w:sz w:val="24"/>
          <w:szCs w:val="24"/>
          <w:lang w:val="en-US"/>
        </w:rPr>
        <w:t>246-N</w:t>
      </w:r>
      <w:r w:rsidR="00117982" w:rsidRPr="00995282">
        <w:rPr>
          <w:rFonts w:ascii="Symbol" w:hAnsi="Symbol" w:cs="Arial"/>
          <w:bCs/>
          <w:sz w:val="24"/>
          <w:szCs w:val="24"/>
          <w:lang w:val="en-US"/>
        </w:rPr>
        <w:t></w:t>
      </w:r>
      <w:r w:rsidR="00117982" w:rsidRPr="00995282">
        <w:rPr>
          <w:rFonts w:ascii="Arial" w:hAnsi="Arial" w:cs="Arial"/>
          <w:bCs/>
          <w:sz w:val="24"/>
          <w:szCs w:val="24"/>
          <w:lang w:val="en-US"/>
        </w:rPr>
        <w:t xml:space="preserve">1 in all </w:t>
      </w:r>
      <w:r w:rsidR="004B1820" w:rsidRPr="00995282">
        <w:rPr>
          <w:rFonts w:ascii="Arial" w:hAnsi="Arial" w:cs="Arial"/>
          <w:bCs/>
          <w:sz w:val="24"/>
          <w:szCs w:val="24"/>
          <w:lang w:val="en-US"/>
        </w:rPr>
        <w:t>simu</w:t>
      </w:r>
      <w:r w:rsidR="00647282" w:rsidRPr="00995282">
        <w:rPr>
          <w:rFonts w:ascii="Arial" w:hAnsi="Arial" w:cs="Arial"/>
          <w:bCs/>
          <w:sz w:val="24"/>
          <w:szCs w:val="24"/>
          <w:lang w:val="en-US"/>
        </w:rPr>
        <w:t>lations, whereas</w:t>
      </w:r>
      <w:r w:rsidR="00117982" w:rsidRPr="00995282">
        <w:rPr>
          <w:rFonts w:ascii="Arial" w:hAnsi="Arial" w:cs="Arial"/>
          <w:bCs/>
          <w:sz w:val="24"/>
          <w:szCs w:val="24"/>
          <w:lang w:val="en-US"/>
        </w:rPr>
        <w:t xml:space="preserve"> </w:t>
      </w:r>
      <w:r w:rsidR="004B1820" w:rsidRPr="00995282">
        <w:rPr>
          <w:rFonts w:ascii="Arial" w:hAnsi="Arial" w:cs="Arial"/>
          <w:bCs/>
          <w:sz w:val="24"/>
          <w:szCs w:val="24"/>
          <w:lang w:val="en-US"/>
        </w:rPr>
        <w:t>H-bonds of H</w:t>
      </w:r>
      <w:r w:rsidR="00647282" w:rsidRPr="00995282">
        <w:rPr>
          <w:rFonts w:ascii="Arial" w:hAnsi="Arial" w:cs="Arial"/>
          <w:bCs/>
          <w:sz w:val="24"/>
          <w:szCs w:val="24"/>
          <w:lang w:val="en-US"/>
        </w:rPr>
        <w:t>44 and H194 appear more dynamic:</w:t>
      </w:r>
      <w:r w:rsidR="00EC0B0C" w:rsidRPr="00995282">
        <w:rPr>
          <w:rFonts w:ascii="Arial" w:hAnsi="Arial" w:cs="Arial"/>
          <w:bCs/>
          <w:sz w:val="24"/>
          <w:szCs w:val="24"/>
          <w:lang w:val="en-US"/>
        </w:rPr>
        <w:t xml:space="preserve"> H44 can </w:t>
      </w:r>
      <w:r w:rsidR="00713275" w:rsidRPr="00995282">
        <w:rPr>
          <w:rFonts w:ascii="Arial" w:hAnsi="Arial" w:cs="Arial"/>
          <w:bCs/>
          <w:sz w:val="24"/>
          <w:szCs w:val="24"/>
          <w:lang w:val="en-US"/>
        </w:rPr>
        <w:t>H-</w:t>
      </w:r>
      <w:r w:rsidR="00713275" w:rsidRPr="00995282">
        <w:rPr>
          <w:rFonts w:ascii="Arial" w:hAnsi="Arial" w:cs="Arial"/>
          <w:bCs/>
          <w:sz w:val="24"/>
          <w:szCs w:val="24"/>
          <w:lang w:val="en-US"/>
        </w:rPr>
        <w:lastRenderedPageBreak/>
        <w:t>bond</w:t>
      </w:r>
      <w:r w:rsidR="003667AE" w:rsidRPr="00995282">
        <w:rPr>
          <w:rFonts w:ascii="Arial" w:hAnsi="Arial" w:cs="Arial"/>
          <w:bCs/>
          <w:sz w:val="24"/>
          <w:szCs w:val="24"/>
          <w:lang w:val="en-US"/>
        </w:rPr>
        <w:t xml:space="preserve"> to R129</w:t>
      </w:r>
      <w:r w:rsidR="00713275" w:rsidRPr="00995282">
        <w:rPr>
          <w:rFonts w:ascii="Arial" w:hAnsi="Arial" w:cs="Arial"/>
          <w:bCs/>
          <w:sz w:val="24"/>
          <w:szCs w:val="24"/>
          <w:lang w:val="en-US"/>
        </w:rPr>
        <w:t xml:space="preserve"> </w:t>
      </w:r>
      <w:r w:rsidR="00EC0B0C" w:rsidRPr="00995282">
        <w:rPr>
          <w:rFonts w:ascii="Arial" w:hAnsi="Arial" w:cs="Arial"/>
          <w:bCs/>
          <w:sz w:val="24"/>
          <w:szCs w:val="24"/>
          <w:lang w:val="en-US"/>
        </w:rPr>
        <w:t>as indicated by the crystal structure, but only when N</w:t>
      </w:r>
      <w:r w:rsidR="00EC0B0C" w:rsidRPr="00995282">
        <w:rPr>
          <w:rFonts w:ascii="Symbol" w:hAnsi="Symbol" w:cs="Arial"/>
          <w:bCs/>
          <w:sz w:val="24"/>
          <w:szCs w:val="24"/>
          <w:lang w:val="en-US"/>
        </w:rPr>
        <w:t></w:t>
      </w:r>
      <w:r w:rsidR="00EC0B0C" w:rsidRPr="00995282">
        <w:rPr>
          <w:rFonts w:ascii="Arial" w:hAnsi="Arial" w:cs="Arial"/>
          <w:bCs/>
          <w:sz w:val="24"/>
          <w:szCs w:val="24"/>
          <w:lang w:val="en-US"/>
        </w:rPr>
        <w:t>-2</w:t>
      </w:r>
      <w:r w:rsidR="003667AE" w:rsidRPr="00995282">
        <w:rPr>
          <w:rFonts w:ascii="Arial" w:hAnsi="Arial" w:cs="Arial"/>
          <w:bCs/>
          <w:sz w:val="24"/>
          <w:szCs w:val="24"/>
          <w:lang w:val="en-US"/>
        </w:rPr>
        <w:t xml:space="preserve"> is protonated</w:t>
      </w:r>
      <w:r w:rsidR="00EC0B0C" w:rsidRPr="00995282">
        <w:rPr>
          <w:rFonts w:ascii="Arial" w:hAnsi="Arial" w:cs="Arial"/>
          <w:bCs/>
          <w:sz w:val="24"/>
          <w:szCs w:val="24"/>
          <w:lang w:val="en-US"/>
        </w:rPr>
        <w:t>, and</w:t>
      </w:r>
      <w:r w:rsidR="005841DF" w:rsidRPr="00995282">
        <w:rPr>
          <w:rFonts w:ascii="Arial" w:hAnsi="Arial" w:cs="Arial"/>
          <w:bCs/>
          <w:sz w:val="24"/>
          <w:szCs w:val="24"/>
          <w:lang w:val="en-US"/>
        </w:rPr>
        <w:t xml:space="preserve"> only in two </w:t>
      </w:r>
      <w:proofErr w:type="spellStart"/>
      <w:r w:rsidR="005841DF" w:rsidRPr="00995282">
        <w:rPr>
          <w:rFonts w:ascii="Arial" w:hAnsi="Arial" w:cs="Arial"/>
          <w:bCs/>
          <w:sz w:val="24"/>
          <w:szCs w:val="24"/>
          <w:lang w:val="en-US"/>
        </w:rPr>
        <w:t>protomers</w:t>
      </w:r>
      <w:proofErr w:type="spellEnd"/>
      <w:r w:rsidR="005841DF" w:rsidRPr="00995282">
        <w:rPr>
          <w:rFonts w:ascii="Arial" w:hAnsi="Arial" w:cs="Arial"/>
          <w:bCs/>
          <w:sz w:val="24"/>
          <w:szCs w:val="24"/>
          <w:lang w:val="en-US"/>
        </w:rPr>
        <w:t xml:space="preserve"> (Table </w:t>
      </w:r>
      <w:r w:rsidR="00AA66F4" w:rsidRPr="00995282">
        <w:rPr>
          <w:rFonts w:ascii="Arial" w:hAnsi="Arial" w:cs="Arial"/>
          <w:bCs/>
          <w:sz w:val="24"/>
          <w:szCs w:val="24"/>
          <w:lang w:val="en-US"/>
        </w:rPr>
        <w:t>S7</w:t>
      </w:r>
      <w:r w:rsidR="00583A81" w:rsidRPr="00995282">
        <w:rPr>
          <w:rFonts w:ascii="Arial" w:hAnsi="Arial" w:cs="Arial"/>
          <w:bCs/>
          <w:sz w:val="24"/>
          <w:szCs w:val="24"/>
          <w:lang w:val="en-US"/>
        </w:rPr>
        <w:t xml:space="preserve">, Figures S1, </w:t>
      </w:r>
      <w:r w:rsidR="000B46F5" w:rsidRPr="00995282">
        <w:rPr>
          <w:rFonts w:ascii="Arial" w:hAnsi="Arial" w:cs="Arial"/>
          <w:bCs/>
          <w:sz w:val="24"/>
          <w:szCs w:val="24"/>
          <w:lang w:val="en-US"/>
        </w:rPr>
        <w:t>S17</w:t>
      </w:r>
      <w:r w:rsidR="00713275" w:rsidRPr="00995282">
        <w:rPr>
          <w:rFonts w:ascii="Arial" w:hAnsi="Arial" w:cs="Arial"/>
          <w:bCs/>
          <w:sz w:val="24"/>
          <w:szCs w:val="24"/>
          <w:lang w:val="en-US"/>
        </w:rPr>
        <w:t>). The</w:t>
      </w:r>
      <w:r w:rsidR="000C5253" w:rsidRPr="00995282">
        <w:rPr>
          <w:rFonts w:ascii="Arial" w:hAnsi="Arial" w:cs="Arial"/>
          <w:bCs/>
          <w:sz w:val="24"/>
          <w:szCs w:val="24"/>
          <w:lang w:val="en-US"/>
        </w:rPr>
        <w:t xml:space="preserve"> H-bond between H194 and</w:t>
      </w:r>
      <w:r w:rsidR="00713275" w:rsidRPr="00995282">
        <w:rPr>
          <w:rFonts w:ascii="Arial" w:hAnsi="Arial" w:cs="Arial"/>
          <w:bCs/>
          <w:sz w:val="24"/>
          <w:szCs w:val="24"/>
          <w:lang w:val="en-US"/>
        </w:rPr>
        <w:t xml:space="preserve"> the backbone carbonyl of M188 (Figure S2B)</w:t>
      </w:r>
      <w:r w:rsidR="000C5253" w:rsidRPr="00995282">
        <w:rPr>
          <w:rFonts w:ascii="Arial" w:hAnsi="Arial" w:cs="Arial"/>
          <w:bCs/>
          <w:sz w:val="24"/>
          <w:szCs w:val="24"/>
          <w:lang w:val="en-US"/>
        </w:rPr>
        <w:t xml:space="preserve"> is sampled during </w:t>
      </w:r>
      <w:r w:rsidR="008D324A" w:rsidRPr="00995282">
        <w:rPr>
          <w:rFonts w:ascii="Arial" w:hAnsi="Arial" w:cs="Arial"/>
          <w:bCs/>
          <w:sz w:val="24"/>
          <w:szCs w:val="24"/>
          <w:lang w:val="en-US"/>
        </w:rPr>
        <w:t xml:space="preserve">both the POPE and mixed membrane </w:t>
      </w:r>
      <w:r w:rsidR="000C5253" w:rsidRPr="00995282">
        <w:rPr>
          <w:rFonts w:ascii="Arial" w:hAnsi="Arial" w:cs="Arial"/>
          <w:bCs/>
          <w:sz w:val="24"/>
          <w:szCs w:val="24"/>
          <w:lang w:val="en-US"/>
        </w:rPr>
        <w:t>simulations with H44</w:t>
      </w:r>
      <w:r w:rsidR="00710C98" w:rsidRPr="00995282">
        <w:rPr>
          <w:rFonts w:ascii="Arial" w:hAnsi="Arial" w:cs="Arial"/>
          <w:bCs/>
          <w:sz w:val="24"/>
          <w:szCs w:val="24"/>
          <w:lang w:val="en-US"/>
        </w:rPr>
        <w:t>/</w:t>
      </w:r>
      <w:r w:rsidR="000C5253" w:rsidRPr="00995282">
        <w:rPr>
          <w:rFonts w:ascii="Arial" w:hAnsi="Arial" w:cs="Arial"/>
          <w:bCs/>
          <w:sz w:val="24"/>
          <w:szCs w:val="24"/>
          <w:lang w:val="en-US"/>
        </w:rPr>
        <w:t>H194</w:t>
      </w:r>
      <w:r w:rsidR="00710C98" w:rsidRPr="00995282">
        <w:rPr>
          <w:rFonts w:ascii="Arial" w:hAnsi="Arial" w:cs="Arial"/>
          <w:bCs/>
          <w:sz w:val="24"/>
          <w:szCs w:val="24"/>
          <w:lang w:val="en-US"/>
        </w:rPr>
        <w:t>-</w:t>
      </w:r>
      <w:r w:rsidR="000C5253" w:rsidRPr="00995282">
        <w:rPr>
          <w:rFonts w:ascii="Arial" w:hAnsi="Arial" w:cs="Arial"/>
          <w:bCs/>
          <w:sz w:val="24"/>
          <w:szCs w:val="24"/>
          <w:lang w:val="en-US"/>
        </w:rPr>
        <w:t>N</w:t>
      </w:r>
      <w:r w:rsidR="000C5253" w:rsidRPr="00995282">
        <w:rPr>
          <w:rFonts w:ascii="Symbol" w:hAnsi="Symbol" w:cs="Arial"/>
          <w:bCs/>
          <w:sz w:val="24"/>
          <w:szCs w:val="24"/>
          <w:lang w:val="en-US"/>
        </w:rPr>
        <w:t></w:t>
      </w:r>
      <w:r w:rsidR="00710C98" w:rsidRPr="00995282">
        <w:rPr>
          <w:rFonts w:ascii="Arial" w:hAnsi="Arial" w:cs="Arial"/>
          <w:bCs/>
          <w:sz w:val="24"/>
          <w:szCs w:val="24"/>
          <w:lang w:val="en-US"/>
        </w:rPr>
        <w:t xml:space="preserve">2 </w:t>
      </w:r>
      <w:r w:rsidR="00943BA9" w:rsidRPr="00995282">
        <w:rPr>
          <w:rFonts w:ascii="Arial" w:hAnsi="Arial" w:cs="Arial"/>
          <w:bCs/>
          <w:sz w:val="24"/>
          <w:szCs w:val="24"/>
          <w:lang w:val="en-US"/>
        </w:rPr>
        <w:t xml:space="preserve">protonated </w:t>
      </w:r>
      <w:r w:rsidR="005841DF" w:rsidRPr="00995282">
        <w:rPr>
          <w:rFonts w:ascii="Arial" w:hAnsi="Arial" w:cs="Arial"/>
          <w:bCs/>
          <w:sz w:val="24"/>
          <w:szCs w:val="24"/>
          <w:lang w:val="en-US"/>
        </w:rPr>
        <w:t xml:space="preserve">(Table </w:t>
      </w:r>
      <w:r w:rsidR="000B46F5" w:rsidRPr="00995282">
        <w:rPr>
          <w:rFonts w:ascii="Arial" w:hAnsi="Arial" w:cs="Arial"/>
          <w:bCs/>
          <w:sz w:val="24"/>
          <w:szCs w:val="24"/>
          <w:lang w:val="en-US"/>
        </w:rPr>
        <w:t>S7</w:t>
      </w:r>
      <w:r w:rsidR="00713275" w:rsidRPr="00995282">
        <w:rPr>
          <w:rFonts w:ascii="Arial" w:hAnsi="Arial" w:cs="Arial"/>
          <w:bCs/>
          <w:sz w:val="24"/>
          <w:szCs w:val="24"/>
          <w:lang w:val="en-US"/>
        </w:rPr>
        <w:t>, Figure S</w:t>
      </w:r>
      <w:r w:rsidR="000B46F5" w:rsidRPr="00995282">
        <w:rPr>
          <w:rFonts w:ascii="Arial" w:hAnsi="Arial" w:cs="Arial"/>
          <w:bCs/>
          <w:sz w:val="24"/>
          <w:szCs w:val="24"/>
          <w:lang w:val="en-US"/>
        </w:rPr>
        <w:t>17</w:t>
      </w:r>
      <w:r w:rsidR="000C5253" w:rsidRPr="00995282">
        <w:rPr>
          <w:rFonts w:ascii="Arial" w:hAnsi="Arial" w:cs="Arial"/>
          <w:bCs/>
          <w:sz w:val="24"/>
          <w:szCs w:val="24"/>
          <w:lang w:val="en-US"/>
        </w:rPr>
        <w:t xml:space="preserve">); H-bonding between the backbone carbonyl of M188 and the H194 imidazole is </w:t>
      </w:r>
      <w:r w:rsidR="004B1820" w:rsidRPr="00995282">
        <w:rPr>
          <w:rFonts w:ascii="Arial" w:hAnsi="Arial" w:cs="Arial"/>
          <w:bCs/>
          <w:sz w:val="24"/>
          <w:szCs w:val="24"/>
          <w:lang w:val="en-US"/>
        </w:rPr>
        <w:t>absent from</w:t>
      </w:r>
      <w:r w:rsidR="00710C98" w:rsidRPr="00995282">
        <w:rPr>
          <w:rFonts w:ascii="Arial" w:hAnsi="Arial" w:cs="Arial"/>
          <w:bCs/>
          <w:sz w:val="24"/>
          <w:szCs w:val="24"/>
          <w:lang w:val="en-US"/>
        </w:rPr>
        <w:t xml:space="preserve"> </w:t>
      </w:r>
      <w:r w:rsidR="004B1820" w:rsidRPr="00995282">
        <w:rPr>
          <w:rFonts w:ascii="Arial" w:hAnsi="Arial" w:cs="Arial"/>
          <w:bCs/>
          <w:sz w:val="24"/>
          <w:szCs w:val="24"/>
          <w:lang w:val="en-US"/>
        </w:rPr>
        <w:t>both</w:t>
      </w:r>
      <w:r w:rsidR="00710C98" w:rsidRPr="00995282">
        <w:rPr>
          <w:rFonts w:ascii="Arial" w:hAnsi="Arial" w:cs="Arial"/>
          <w:bCs/>
          <w:sz w:val="24"/>
          <w:szCs w:val="24"/>
          <w:lang w:val="en-US"/>
        </w:rPr>
        <w:t xml:space="preserve"> H44/H194-</w:t>
      </w:r>
      <w:r w:rsidR="000C5253" w:rsidRPr="00995282">
        <w:rPr>
          <w:rFonts w:ascii="Arial" w:hAnsi="Arial" w:cs="Arial"/>
          <w:bCs/>
          <w:sz w:val="24"/>
          <w:szCs w:val="24"/>
          <w:lang w:val="en-US"/>
        </w:rPr>
        <w:t>N</w:t>
      </w:r>
      <w:r w:rsidR="000C5253" w:rsidRPr="00995282">
        <w:rPr>
          <w:rFonts w:ascii="Symbol" w:hAnsi="Symbol" w:cs="Arial"/>
          <w:bCs/>
          <w:sz w:val="24"/>
          <w:szCs w:val="24"/>
          <w:lang w:val="en-US"/>
        </w:rPr>
        <w:t></w:t>
      </w:r>
      <w:r w:rsidR="00710C98" w:rsidRPr="00995282">
        <w:rPr>
          <w:rFonts w:ascii="Arial" w:hAnsi="Arial" w:cs="Arial"/>
          <w:bCs/>
          <w:sz w:val="24"/>
          <w:szCs w:val="24"/>
          <w:lang w:val="en-US"/>
        </w:rPr>
        <w:t>1</w:t>
      </w:r>
      <w:r w:rsidR="00943BA9" w:rsidRPr="00995282">
        <w:rPr>
          <w:rFonts w:ascii="Arial" w:hAnsi="Arial" w:cs="Arial"/>
          <w:bCs/>
          <w:sz w:val="24"/>
          <w:szCs w:val="24"/>
          <w:lang w:val="en-US"/>
        </w:rPr>
        <w:t xml:space="preserve"> protonated</w:t>
      </w:r>
      <w:r w:rsidR="00710C98" w:rsidRPr="00995282">
        <w:rPr>
          <w:rFonts w:ascii="Arial" w:hAnsi="Arial" w:cs="Arial"/>
          <w:bCs/>
          <w:sz w:val="24"/>
          <w:szCs w:val="24"/>
          <w:lang w:val="en-US"/>
        </w:rPr>
        <w:t xml:space="preserve"> simulations</w:t>
      </w:r>
      <w:r w:rsidR="005841DF" w:rsidRPr="00995282">
        <w:rPr>
          <w:rFonts w:ascii="Arial" w:hAnsi="Arial" w:cs="Arial"/>
          <w:bCs/>
          <w:sz w:val="24"/>
          <w:szCs w:val="24"/>
          <w:lang w:val="en-US"/>
        </w:rPr>
        <w:t xml:space="preserve"> (Table S</w:t>
      </w:r>
      <w:r w:rsidR="000B46F5" w:rsidRPr="00995282">
        <w:rPr>
          <w:rFonts w:ascii="Arial" w:hAnsi="Arial" w:cs="Arial"/>
          <w:bCs/>
          <w:sz w:val="24"/>
          <w:szCs w:val="24"/>
          <w:lang w:val="en-US"/>
        </w:rPr>
        <w:t>7</w:t>
      </w:r>
      <w:r w:rsidR="00713275" w:rsidRPr="00995282">
        <w:rPr>
          <w:rFonts w:ascii="Arial" w:hAnsi="Arial" w:cs="Arial"/>
          <w:bCs/>
          <w:sz w:val="24"/>
          <w:szCs w:val="24"/>
          <w:lang w:val="en-US"/>
        </w:rPr>
        <w:t>, Figure S</w:t>
      </w:r>
      <w:r w:rsidR="000B46F5" w:rsidRPr="00995282">
        <w:rPr>
          <w:rFonts w:ascii="Arial" w:hAnsi="Arial" w:cs="Arial"/>
          <w:bCs/>
          <w:sz w:val="24"/>
          <w:szCs w:val="24"/>
          <w:lang w:val="en-US"/>
        </w:rPr>
        <w:t>18</w:t>
      </w:r>
      <w:r w:rsidR="00EB7FB9" w:rsidRPr="00995282">
        <w:rPr>
          <w:rFonts w:ascii="Arial" w:hAnsi="Arial" w:cs="Arial"/>
          <w:bCs/>
          <w:sz w:val="24"/>
          <w:szCs w:val="24"/>
          <w:lang w:val="en-US"/>
        </w:rPr>
        <w:t xml:space="preserve">). </w:t>
      </w:r>
    </w:p>
    <w:p w14:paraId="546E5B46" w14:textId="2D629D5B" w:rsidR="003237F9" w:rsidRPr="00995282" w:rsidRDefault="00EB7FB9" w:rsidP="009B1364">
      <w:pPr>
        <w:spacing w:after="0" w:line="480" w:lineRule="auto"/>
        <w:ind w:firstLine="284"/>
        <w:jc w:val="both"/>
        <w:rPr>
          <w:rFonts w:ascii="Arial" w:hAnsi="Arial" w:cs="Arial"/>
          <w:bCs/>
          <w:sz w:val="24"/>
          <w:lang w:val="en-US"/>
        </w:rPr>
      </w:pPr>
      <w:r w:rsidRPr="00995282">
        <w:rPr>
          <w:rFonts w:ascii="Arial" w:hAnsi="Arial" w:cs="Arial"/>
          <w:bCs/>
          <w:sz w:val="24"/>
          <w:szCs w:val="24"/>
          <w:lang w:val="en-US"/>
        </w:rPr>
        <w:t>Taken together, the</w:t>
      </w:r>
      <w:r w:rsidR="000C5253" w:rsidRPr="00995282">
        <w:rPr>
          <w:rFonts w:ascii="Arial" w:hAnsi="Arial" w:cs="Arial"/>
          <w:bCs/>
          <w:sz w:val="24"/>
          <w:szCs w:val="24"/>
          <w:lang w:val="en-US"/>
        </w:rPr>
        <w:t xml:space="preserve"> observations </w:t>
      </w:r>
      <w:r w:rsidRPr="00995282">
        <w:rPr>
          <w:rFonts w:ascii="Arial" w:hAnsi="Arial" w:cs="Arial"/>
          <w:bCs/>
          <w:sz w:val="24"/>
          <w:szCs w:val="24"/>
          <w:lang w:val="en-US"/>
        </w:rPr>
        <w:t xml:space="preserve">summarized </w:t>
      </w:r>
      <w:r w:rsidR="008B339E" w:rsidRPr="00995282">
        <w:rPr>
          <w:rFonts w:ascii="Arial" w:hAnsi="Arial" w:cs="Arial"/>
          <w:bCs/>
          <w:sz w:val="24"/>
          <w:szCs w:val="24"/>
          <w:lang w:val="en-US"/>
        </w:rPr>
        <w:t>above</w:t>
      </w:r>
      <w:r w:rsidRPr="00995282">
        <w:rPr>
          <w:rFonts w:ascii="Arial" w:hAnsi="Arial" w:cs="Arial"/>
          <w:bCs/>
          <w:sz w:val="24"/>
          <w:szCs w:val="24"/>
          <w:lang w:val="en-US"/>
        </w:rPr>
        <w:t xml:space="preserve"> support the </w:t>
      </w:r>
      <w:proofErr w:type="spellStart"/>
      <w:r w:rsidRPr="00995282">
        <w:rPr>
          <w:rFonts w:ascii="Arial" w:hAnsi="Arial" w:cs="Arial"/>
          <w:bCs/>
          <w:sz w:val="24"/>
          <w:szCs w:val="24"/>
          <w:lang w:val="en-US"/>
        </w:rPr>
        <w:t>tautomeric</w:t>
      </w:r>
      <w:proofErr w:type="spellEnd"/>
      <w:r w:rsidRPr="00995282">
        <w:rPr>
          <w:rFonts w:ascii="Arial" w:hAnsi="Arial" w:cs="Arial"/>
          <w:bCs/>
          <w:sz w:val="24"/>
          <w:szCs w:val="24"/>
          <w:lang w:val="en-US"/>
        </w:rPr>
        <w:t xml:space="preserve"> assignments for the four His </w:t>
      </w:r>
      <w:proofErr w:type="spellStart"/>
      <w:r w:rsidRPr="00995282">
        <w:rPr>
          <w:rFonts w:ascii="Arial" w:hAnsi="Arial" w:cs="Arial"/>
          <w:bCs/>
          <w:sz w:val="24"/>
          <w:szCs w:val="24"/>
          <w:lang w:val="en-US"/>
        </w:rPr>
        <w:t>sidechains</w:t>
      </w:r>
      <w:proofErr w:type="spellEnd"/>
      <w:r w:rsidRPr="00995282">
        <w:rPr>
          <w:rFonts w:ascii="Arial" w:hAnsi="Arial" w:cs="Arial"/>
          <w:bCs/>
          <w:sz w:val="24"/>
          <w:szCs w:val="24"/>
          <w:lang w:val="en-US"/>
        </w:rPr>
        <w:t xml:space="preserve"> of Aqy1 </w:t>
      </w:r>
      <w:r w:rsidR="00713275" w:rsidRPr="00995282">
        <w:rPr>
          <w:rFonts w:ascii="Arial" w:hAnsi="Arial" w:cs="Arial"/>
          <w:bCs/>
          <w:sz w:val="24"/>
          <w:szCs w:val="24"/>
          <w:lang w:val="en-US"/>
        </w:rPr>
        <w:t>proposed</w:t>
      </w:r>
      <w:r w:rsidRPr="00995282">
        <w:rPr>
          <w:rFonts w:ascii="Arial" w:hAnsi="Arial" w:cs="Arial"/>
          <w:bCs/>
          <w:sz w:val="24"/>
          <w:szCs w:val="24"/>
          <w:lang w:val="en-US"/>
        </w:rPr>
        <w:t xml:space="preserve"> with the high-resolution structure</w:t>
      </w:r>
      <w:r w:rsidR="00CE4663" w:rsidRPr="00995282">
        <w:rPr>
          <w:rFonts w:ascii="Arial" w:hAnsi="Arial" w:cs="Arial"/>
          <w:bCs/>
          <w:sz w:val="24"/>
          <w:szCs w:val="24"/>
          <w:lang w:val="en-US"/>
        </w:rPr>
        <w:t xml:space="preserve"> </w:t>
      </w:r>
      <w:r w:rsidR="005029E5"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&lt;EndNote&gt;&lt;Cite&gt;&lt;Author&gt;Eriksson&lt;/Author&gt;&lt;Year&gt;2013&lt;/Year&gt;&lt;RecNum&gt;1777&lt;/RecNum&gt;&lt;DisplayText&gt;[32]&lt;/DisplayText&gt;&lt;record&gt;&lt;rec-number&gt;1777&lt;/rec-number&gt;&lt;foreign-keys&gt;&lt;key app="EN" db-id="axe299t24zfp0pexfzipze0sxvaszv90xspf" timestamp="1623749959"&gt;1777&lt;/key&gt;&lt;/foreign-keys&gt;&lt;ref-type name="Journal Article"&gt;17&lt;/ref-type&gt;&lt;contributors&gt;&lt;authors&gt;&lt;author&gt;Eriksson, U.K.&lt;/author&gt;&lt;author&gt;Fischer, G.&lt;/author&gt;&lt;author&gt;Friedmann, R.&lt;/author&gt;&lt;author&gt;Enkavi, G.&lt;/author&gt;&lt;author&gt;Tajkhorshid, E.&lt;/author&gt;&lt;author&gt;Neutze, R.&lt;/author&gt;&lt;/authors&gt;&lt;/contributors&gt;&lt;titles&gt;&lt;title&gt;Subangstrom resolution X-ray structure details aquaporin-water interactions&lt;/title&gt;&lt;secondary-title&gt;Science&lt;/secondary-title&gt;&lt;/titles&gt;&lt;periodical&gt;&lt;full-title&gt;Science&lt;/full-title&gt;&lt;/periodical&gt;&lt;pages&gt;1346-1349&lt;/pages&gt;&lt;volume&gt;340&lt;/volume&gt;&lt;dates&gt;&lt;year&gt;2013&lt;/year&gt;&lt;/dates&gt;&lt;urls&gt;&lt;/urls&gt;&lt;electronic-resource-num&gt;10.1126/science.1234306&lt;/electronic-resource-num&gt;&lt;/record&gt;&lt;/Cite&gt;&lt;/EndNote&gt;</w:instrText>
      </w:r>
      <w:r w:rsidR="005029E5" w:rsidRPr="00995282">
        <w:rPr>
          <w:rFonts w:ascii="Arial" w:hAnsi="Arial" w:cs="Arial"/>
          <w:bCs/>
          <w:sz w:val="24"/>
          <w:lang w:val="en-US"/>
        </w:rPr>
        <w:fldChar w:fldCharType="separate"/>
      </w:r>
      <w:r w:rsidR="00905BFD" w:rsidRPr="00995282">
        <w:rPr>
          <w:rFonts w:ascii="Arial" w:hAnsi="Arial" w:cs="Arial"/>
          <w:bCs/>
          <w:noProof/>
          <w:sz w:val="24"/>
          <w:lang w:val="en-US"/>
        </w:rPr>
        <w:t>[32]</w:t>
      </w:r>
      <w:r w:rsidR="005029E5" w:rsidRPr="00995282">
        <w:rPr>
          <w:rFonts w:ascii="Arial" w:hAnsi="Arial" w:cs="Arial"/>
          <w:bCs/>
          <w:sz w:val="24"/>
          <w:lang w:val="en-US"/>
        </w:rPr>
        <w:fldChar w:fldCharType="end"/>
      </w:r>
      <w:r w:rsidR="002A7AF6" w:rsidRPr="00995282">
        <w:rPr>
          <w:rFonts w:ascii="Arial" w:hAnsi="Arial" w:cs="Arial"/>
          <w:bCs/>
          <w:sz w:val="24"/>
          <w:lang w:val="en-US"/>
        </w:rPr>
        <w:t xml:space="preserve">. </w:t>
      </w:r>
      <w:r w:rsidR="008B339E" w:rsidRPr="00995282">
        <w:rPr>
          <w:rFonts w:ascii="Arial" w:hAnsi="Arial" w:cs="Arial"/>
          <w:bCs/>
          <w:sz w:val="24"/>
          <w:lang w:val="en-US"/>
        </w:rPr>
        <w:t xml:space="preserve">As a consequence, unless otherwise specified, in what follows we </w:t>
      </w:r>
      <w:r w:rsidR="00713275" w:rsidRPr="00995282">
        <w:rPr>
          <w:rFonts w:ascii="Arial" w:hAnsi="Arial" w:cs="Arial"/>
          <w:bCs/>
          <w:sz w:val="24"/>
          <w:lang w:val="en-US"/>
        </w:rPr>
        <w:t>focus our analyses on the MD</w:t>
      </w:r>
      <w:r w:rsidR="008B339E" w:rsidRPr="00995282">
        <w:rPr>
          <w:rFonts w:ascii="Arial" w:hAnsi="Arial" w:cs="Arial"/>
          <w:bCs/>
          <w:sz w:val="24"/>
          <w:lang w:val="en-US"/>
        </w:rPr>
        <w:t xml:space="preserve"> simulations of Aqy1 with H44/H194-N</w:t>
      </w:r>
      <w:r w:rsidR="008B339E" w:rsidRPr="00995282">
        <w:rPr>
          <w:rFonts w:ascii="Symbol" w:hAnsi="Symbol" w:cs="Arial"/>
          <w:bCs/>
          <w:sz w:val="24"/>
          <w:lang w:val="en-US"/>
        </w:rPr>
        <w:t></w:t>
      </w:r>
      <w:r w:rsidR="008B339E" w:rsidRPr="00995282">
        <w:rPr>
          <w:rFonts w:ascii="Arial" w:hAnsi="Arial" w:cs="Arial"/>
          <w:bCs/>
          <w:sz w:val="24"/>
          <w:lang w:val="en-US"/>
        </w:rPr>
        <w:t xml:space="preserve">2 </w:t>
      </w:r>
      <w:r w:rsidR="00943BA9" w:rsidRPr="00995282">
        <w:rPr>
          <w:rFonts w:ascii="Arial" w:hAnsi="Arial" w:cs="Arial"/>
          <w:bCs/>
          <w:sz w:val="24"/>
          <w:lang w:val="en-US"/>
        </w:rPr>
        <w:t xml:space="preserve">protonated </w:t>
      </w:r>
      <w:proofErr w:type="spellStart"/>
      <w:r w:rsidR="00647282" w:rsidRPr="00995282">
        <w:rPr>
          <w:rFonts w:ascii="Arial" w:hAnsi="Arial" w:cs="Arial"/>
          <w:bCs/>
          <w:sz w:val="24"/>
          <w:lang w:val="en-US"/>
        </w:rPr>
        <w:t>tautomers</w:t>
      </w:r>
      <w:proofErr w:type="spellEnd"/>
      <w:r w:rsidR="008B339E" w:rsidRPr="00995282">
        <w:rPr>
          <w:rFonts w:ascii="Arial" w:hAnsi="Arial" w:cs="Arial"/>
          <w:bCs/>
          <w:sz w:val="24"/>
          <w:lang w:val="en-US"/>
        </w:rPr>
        <w:t xml:space="preserve"> in POPE vs. mixed membrane</w:t>
      </w:r>
      <w:r w:rsidR="00B4207B" w:rsidRPr="00995282">
        <w:rPr>
          <w:rFonts w:ascii="Arial" w:hAnsi="Arial" w:cs="Arial"/>
          <w:bCs/>
          <w:sz w:val="24"/>
          <w:lang w:val="en-US"/>
        </w:rPr>
        <w:t xml:space="preserve">. </w:t>
      </w:r>
    </w:p>
    <w:p w14:paraId="2B82B702" w14:textId="2F9D5EA6" w:rsidR="00472B54" w:rsidRPr="00995282" w:rsidRDefault="00472B54" w:rsidP="009B1364">
      <w:pPr>
        <w:spacing w:after="0" w:line="480" w:lineRule="auto"/>
        <w:ind w:firstLine="284"/>
        <w:jc w:val="both"/>
        <w:rPr>
          <w:rFonts w:ascii="Arial" w:hAnsi="Arial" w:cs="Arial"/>
          <w:bCs/>
          <w:sz w:val="24"/>
          <w:lang w:val="en-US"/>
        </w:rPr>
      </w:pPr>
      <w:r w:rsidRPr="00995282">
        <w:rPr>
          <w:rFonts w:ascii="Arial" w:hAnsi="Arial" w:cs="Arial"/>
          <w:bCs/>
          <w:sz w:val="24"/>
          <w:szCs w:val="24"/>
          <w:lang w:val="en-US"/>
        </w:rPr>
        <w:t xml:space="preserve">The search for H-bond motifs </w:t>
      </w:r>
      <w:r w:rsidR="005841DF" w:rsidRPr="00995282">
        <w:rPr>
          <w:rFonts w:ascii="Arial" w:hAnsi="Arial" w:cs="Arial"/>
          <w:bCs/>
          <w:sz w:val="24"/>
          <w:szCs w:val="24"/>
          <w:lang w:val="en-US"/>
        </w:rPr>
        <w:t>indica</w:t>
      </w:r>
      <w:r w:rsidR="00E04E64" w:rsidRPr="00995282">
        <w:rPr>
          <w:rFonts w:ascii="Arial" w:hAnsi="Arial" w:cs="Arial"/>
          <w:bCs/>
          <w:sz w:val="24"/>
          <w:szCs w:val="24"/>
          <w:lang w:val="en-US"/>
        </w:rPr>
        <w:t>t</w:t>
      </w:r>
      <w:r w:rsidRPr="00995282">
        <w:rPr>
          <w:rFonts w:ascii="Arial" w:hAnsi="Arial" w:cs="Arial"/>
          <w:bCs/>
          <w:sz w:val="24"/>
          <w:szCs w:val="24"/>
          <w:lang w:val="en-US"/>
        </w:rPr>
        <w:t xml:space="preserve">ed for the crystal structure of Aqy1 </w:t>
      </w:r>
      <w:r w:rsidR="00647282" w:rsidRPr="00995282">
        <w:rPr>
          <w:rFonts w:ascii="Arial" w:hAnsi="Arial" w:cs="Arial"/>
          <w:bCs/>
          <w:sz w:val="24"/>
          <w:szCs w:val="24"/>
          <w:lang w:val="en-US"/>
        </w:rPr>
        <w:t>33 H-bonds.</w:t>
      </w:r>
      <w:r w:rsidRPr="00995282">
        <w:rPr>
          <w:rFonts w:ascii="Arial" w:hAnsi="Arial" w:cs="Arial"/>
          <w:bCs/>
          <w:sz w:val="24"/>
          <w:szCs w:val="24"/>
          <w:lang w:val="en-US"/>
        </w:rPr>
        <w:t xml:space="preserve"> </w:t>
      </w:r>
      <w:r w:rsidR="00647282" w:rsidRPr="00995282">
        <w:rPr>
          <w:rFonts w:ascii="Arial" w:hAnsi="Arial" w:cs="Arial"/>
          <w:bCs/>
          <w:sz w:val="24"/>
          <w:szCs w:val="24"/>
          <w:lang w:val="en-US"/>
        </w:rPr>
        <w:t>T</w:t>
      </w:r>
      <w:r w:rsidR="00713275" w:rsidRPr="00995282">
        <w:rPr>
          <w:rFonts w:ascii="Arial" w:hAnsi="Arial" w:cs="Arial"/>
          <w:bCs/>
          <w:sz w:val="24"/>
          <w:szCs w:val="24"/>
          <w:lang w:val="en-US"/>
        </w:rPr>
        <w:t xml:space="preserve">here are </w:t>
      </w:r>
      <w:r w:rsidRPr="00995282">
        <w:rPr>
          <w:rFonts w:ascii="Arial" w:hAnsi="Arial" w:cs="Arial"/>
          <w:bCs/>
          <w:sz w:val="24"/>
          <w:szCs w:val="24"/>
          <w:lang w:val="en-US"/>
        </w:rPr>
        <w:t xml:space="preserve">multiple intra-helical H-bonds between </w:t>
      </w:r>
      <w:proofErr w:type="spellStart"/>
      <w:r w:rsidRPr="00995282">
        <w:rPr>
          <w:rFonts w:ascii="Arial" w:hAnsi="Arial" w:cs="Arial"/>
          <w:bCs/>
          <w:sz w:val="24"/>
          <w:szCs w:val="24"/>
          <w:lang w:val="en-US"/>
        </w:rPr>
        <w:t>Ser</w:t>
      </w:r>
      <w:proofErr w:type="spellEnd"/>
      <w:r w:rsidRPr="00995282">
        <w:rPr>
          <w:rFonts w:ascii="Arial" w:hAnsi="Arial" w:cs="Arial"/>
          <w:bCs/>
          <w:sz w:val="24"/>
          <w:szCs w:val="24"/>
          <w:lang w:val="en-US"/>
        </w:rPr>
        <w:t>/</w:t>
      </w:r>
      <w:proofErr w:type="spellStart"/>
      <w:r w:rsidRPr="00995282">
        <w:rPr>
          <w:rFonts w:ascii="Arial" w:hAnsi="Arial" w:cs="Arial"/>
          <w:bCs/>
          <w:sz w:val="24"/>
          <w:szCs w:val="24"/>
          <w:lang w:val="en-US"/>
        </w:rPr>
        <w:t>Thr</w:t>
      </w:r>
      <w:proofErr w:type="spellEnd"/>
      <w:r w:rsidRPr="00995282">
        <w:rPr>
          <w:rFonts w:ascii="Arial" w:hAnsi="Arial" w:cs="Arial"/>
          <w:bCs/>
          <w:sz w:val="24"/>
          <w:szCs w:val="24"/>
          <w:lang w:val="en-US"/>
        </w:rPr>
        <w:t xml:space="preserve"> hydroxyl groups and backbone carbonyls, </w:t>
      </w:r>
      <w:r w:rsidR="00713275" w:rsidRPr="00995282">
        <w:rPr>
          <w:rFonts w:ascii="Arial" w:hAnsi="Arial" w:cs="Arial"/>
          <w:bCs/>
          <w:sz w:val="24"/>
          <w:szCs w:val="24"/>
          <w:lang w:val="en-US"/>
        </w:rPr>
        <w:t xml:space="preserve">two </w:t>
      </w:r>
      <w:proofErr w:type="spellStart"/>
      <w:r w:rsidR="00713275" w:rsidRPr="00995282">
        <w:rPr>
          <w:rFonts w:ascii="Arial" w:hAnsi="Arial" w:cs="Arial"/>
          <w:bCs/>
          <w:sz w:val="24"/>
          <w:szCs w:val="24"/>
          <w:lang w:val="en-US"/>
        </w:rPr>
        <w:t>Glu-Ser</w:t>
      </w:r>
      <w:proofErr w:type="spellEnd"/>
      <w:r w:rsidR="00713275" w:rsidRPr="00995282">
        <w:rPr>
          <w:rFonts w:ascii="Arial" w:hAnsi="Arial" w:cs="Arial"/>
          <w:bCs/>
          <w:sz w:val="24"/>
          <w:szCs w:val="24"/>
          <w:lang w:val="en-US"/>
        </w:rPr>
        <w:t>/</w:t>
      </w:r>
      <w:proofErr w:type="spellStart"/>
      <w:r w:rsidR="00713275" w:rsidRPr="00995282">
        <w:rPr>
          <w:rFonts w:ascii="Arial" w:hAnsi="Arial" w:cs="Arial"/>
          <w:bCs/>
          <w:sz w:val="24"/>
          <w:szCs w:val="24"/>
          <w:lang w:val="en-US"/>
        </w:rPr>
        <w:t>Thr</w:t>
      </w:r>
      <w:proofErr w:type="spellEnd"/>
      <w:r w:rsidR="00713275" w:rsidRPr="00995282">
        <w:rPr>
          <w:rFonts w:ascii="Arial" w:hAnsi="Arial" w:cs="Arial"/>
          <w:bCs/>
          <w:sz w:val="24"/>
          <w:szCs w:val="24"/>
          <w:lang w:val="en-US"/>
        </w:rPr>
        <w:t xml:space="preserve"> </w:t>
      </w:r>
      <w:r w:rsidRPr="00995282">
        <w:rPr>
          <w:rFonts w:ascii="Arial" w:hAnsi="Arial" w:cs="Arial"/>
          <w:bCs/>
          <w:sz w:val="24"/>
          <w:szCs w:val="24"/>
          <w:lang w:val="en-US"/>
        </w:rPr>
        <w:t xml:space="preserve">H-bonds, three </w:t>
      </w:r>
      <w:proofErr w:type="spellStart"/>
      <w:r w:rsidRPr="00995282">
        <w:rPr>
          <w:rFonts w:ascii="Arial" w:hAnsi="Arial" w:cs="Arial"/>
          <w:bCs/>
          <w:sz w:val="24"/>
          <w:szCs w:val="24"/>
          <w:lang w:val="en-US"/>
        </w:rPr>
        <w:t>Asn</w:t>
      </w:r>
      <w:proofErr w:type="spellEnd"/>
      <w:r w:rsidRPr="00995282">
        <w:rPr>
          <w:rFonts w:ascii="Arial" w:hAnsi="Arial" w:cs="Arial"/>
          <w:bCs/>
          <w:sz w:val="24"/>
          <w:szCs w:val="24"/>
          <w:lang w:val="en-US"/>
        </w:rPr>
        <w:t>-</w:t>
      </w:r>
      <w:r w:rsidR="00713275" w:rsidRPr="00995282">
        <w:rPr>
          <w:rFonts w:ascii="Arial" w:hAnsi="Arial" w:cs="Arial"/>
          <w:bCs/>
          <w:sz w:val="24"/>
          <w:szCs w:val="24"/>
          <w:lang w:val="en-US"/>
        </w:rPr>
        <w:t xml:space="preserve">backbone carbonyl H-bonds, </w:t>
      </w:r>
      <w:r w:rsidRPr="00995282">
        <w:rPr>
          <w:rFonts w:ascii="Arial" w:hAnsi="Arial" w:cs="Arial"/>
          <w:bCs/>
          <w:sz w:val="24"/>
          <w:szCs w:val="24"/>
          <w:lang w:val="en-US"/>
        </w:rPr>
        <w:t xml:space="preserve">multiple H-bonds between </w:t>
      </w:r>
      <w:proofErr w:type="spellStart"/>
      <w:r w:rsidRPr="00995282">
        <w:rPr>
          <w:rFonts w:ascii="Arial" w:hAnsi="Arial" w:cs="Arial"/>
          <w:bCs/>
          <w:sz w:val="24"/>
          <w:szCs w:val="24"/>
          <w:lang w:val="en-US"/>
        </w:rPr>
        <w:t>Arg</w:t>
      </w:r>
      <w:proofErr w:type="spellEnd"/>
      <w:r w:rsidRPr="00995282">
        <w:rPr>
          <w:rFonts w:ascii="Arial" w:hAnsi="Arial" w:cs="Arial"/>
          <w:bCs/>
          <w:sz w:val="24"/>
          <w:szCs w:val="24"/>
          <w:lang w:val="en-US"/>
        </w:rPr>
        <w:t xml:space="preserve"> </w:t>
      </w:r>
      <w:proofErr w:type="spellStart"/>
      <w:r w:rsidRPr="00995282">
        <w:rPr>
          <w:rFonts w:ascii="Arial" w:hAnsi="Arial" w:cs="Arial"/>
          <w:bCs/>
          <w:sz w:val="24"/>
          <w:szCs w:val="24"/>
          <w:lang w:val="en-US"/>
        </w:rPr>
        <w:t>sidechains</w:t>
      </w:r>
      <w:proofErr w:type="spellEnd"/>
      <w:r w:rsidRPr="00995282">
        <w:rPr>
          <w:rFonts w:ascii="Arial" w:hAnsi="Arial" w:cs="Arial"/>
          <w:bCs/>
          <w:sz w:val="24"/>
          <w:szCs w:val="24"/>
          <w:lang w:val="en-US"/>
        </w:rPr>
        <w:t xml:space="preserve"> and backbone carbonyl groups, and between Asp/</w:t>
      </w:r>
      <w:proofErr w:type="spellStart"/>
      <w:r w:rsidRPr="00995282">
        <w:rPr>
          <w:rFonts w:ascii="Arial" w:hAnsi="Arial" w:cs="Arial"/>
          <w:bCs/>
          <w:sz w:val="24"/>
          <w:szCs w:val="24"/>
          <w:lang w:val="en-US"/>
        </w:rPr>
        <w:t>Glu</w:t>
      </w:r>
      <w:proofErr w:type="spellEnd"/>
      <w:r w:rsidRPr="00995282">
        <w:rPr>
          <w:rFonts w:ascii="Arial" w:hAnsi="Arial" w:cs="Arial"/>
          <w:bCs/>
          <w:sz w:val="24"/>
          <w:szCs w:val="24"/>
          <w:lang w:val="en-US"/>
        </w:rPr>
        <w:t xml:space="preserve"> </w:t>
      </w:r>
      <w:proofErr w:type="spellStart"/>
      <w:r w:rsidRPr="00995282">
        <w:rPr>
          <w:rFonts w:ascii="Arial" w:hAnsi="Arial" w:cs="Arial"/>
          <w:bCs/>
          <w:sz w:val="24"/>
          <w:szCs w:val="24"/>
          <w:lang w:val="en-US"/>
        </w:rPr>
        <w:t>sidechains</w:t>
      </w:r>
      <w:proofErr w:type="spellEnd"/>
      <w:r w:rsidRPr="00995282">
        <w:rPr>
          <w:rFonts w:ascii="Arial" w:hAnsi="Arial" w:cs="Arial"/>
          <w:bCs/>
          <w:sz w:val="24"/>
          <w:szCs w:val="24"/>
          <w:lang w:val="en-US"/>
        </w:rPr>
        <w:t xml:space="preserve"> and backbone amide groups</w:t>
      </w:r>
      <w:r w:rsidR="00E04E64" w:rsidRPr="00995282">
        <w:rPr>
          <w:rFonts w:ascii="Arial" w:hAnsi="Arial" w:cs="Arial"/>
          <w:bCs/>
          <w:sz w:val="24"/>
          <w:lang w:val="en-US"/>
        </w:rPr>
        <w:t xml:space="preserve"> (Table S</w:t>
      </w:r>
      <w:r w:rsidR="000B46F5" w:rsidRPr="00995282">
        <w:rPr>
          <w:rFonts w:ascii="Arial" w:hAnsi="Arial" w:cs="Arial"/>
          <w:bCs/>
          <w:sz w:val="24"/>
          <w:lang w:val="en-US"/>
        </w:rPr>
        <w:t>10</w:t>
      </w:r>
      <w:r w:rsidRPr="00995282">
        <w:rPr>
          <w:rFonts w:ascii="Arial" w:hAnsi="Arial" w:cs="Arial"/>
          <w:bCs/>
          <w:sz w:val="24"/>
          <w:lang w:val="en-US"/>
        </w:rPr>
        <w:t xml:space="preserve">). Of these, regardless of the H44/H194 </w:t>
      </w:r>
      <w:proofErr w:type="spellStart"/>
      <w:r w:rsidRPr="00995282">
        <w:rPr>
          <w:rFonts w:ascii="Arial" w:hAnsi="Arial" w:cs="Arial"/>
          <w:bCs/>
          <w:sz w:val="24"/>
          <w:lang w:val="en-US"/>
        </w:rPr>
        <w:t>tautomeric</w:t>
      </w:r>
      <w:proofErr w:type="spellEnd"/>
      <w:r w:rsidRPr="00995282">
        <w:rPr>
          <w:rFonts w:ascii="Arial" w:hAnsi="Arial" w:cs="Arial"/>
          <w:bCs/>
          <w:sz w:val="24"/>
          <w:lang w:val="en-US"/>
        </w:rPr>
        <w:t xml:space="preserve"> state or of the lipid membrane, the same 7 H-bonds are absent or poo</w:t>
      </w:r>
      <w:r w:rsidR="00E04E64" w:rsidRPr="00995282">
        <w:rPr>
          <w:rFonts w:ascii="Arial" w:hAnsi="Arial" w:cs="Arial"/>
          <w:bCs/>
          <w:sz w:val="24"/>
          <w:lang w:val="en-US"/>
        </w:rPr>
        <w:t xml:space="preserve">rly sampled during MD (Tables </w:t>
      </w:r>
      <w:r w:rsidR="000B46F5" w:rsidRPr="00995282">
        <w:rPr>
          <w:rFonts w:ascii="Arial" w:hAnsi="Arial" w:cs="Arial"/>
          <w:bCs/>
          <w:sz w:val="24"/>
          <w:lang w:val="en-US"/>
        </w:rPr>
        <w:t>S8-S10</w:t>
      </w:r>
      <w:r w:rsidRPr="00995282">
        <w:rPr>
          <w:rFonts w:ascii="Arial" w:hAnsi="Arial" w:cs="Arial"/>
          <w:bCs/>
          <w:sz w:val="24"/>
          <w:lang w:val="en-US"/>
        </w:rPr>
        <w:t xml:space="preserve">). Most of these 7 H-bonds involve groups directly exposed to the bulk – such as E18, G35 and S38, R195, V233-R236; for S61, the crystal structure indicates two orientations of the </w:t>
      </w:r>
      <w:proofErr w:type="spellStart"/>
      <w:r w:rsidRPr="00995282">
        <w:rPr>
          <w:rFonts w:ascii="Arial" w:hAnsi="Arial" w:cs="Arial"/>
          <w:bCs/>
          <w:sz w:val="24"/>
          <w:lang w:val="en-US"/>
        </w:rPr>
        <w:t>sidechain</w:t>
      </w:r>
      <w:proofErr w:type="spellEnd"/>
      <w:r w:rsidRPr="00995282">
        <w:rPr>
          <w:rFonts w:ascii="Arial" w:hAnsi="Arial" w:cs="Arial"/>
          <w:bCs/>
          <w:sz w:val="24"/>
          <w:lang w:val="en-US"/>
        </w:rPr>
        <w:t xml:space="preserve">, suggesting structural dynamics; the </w:t>
      </w:r>
      <w:proofErr w:type="spellStart"/>
      <w:r w:rsidRPr="00995282">
        <w:rPr>
          <w:rFonts w:ascii="Arial" w:hAnsi="Arial" w:cs="Arial"/>
          <w:bCs/>
          <w:sz w:val="24"/>
          <w:lang w:val="en-US"/>
        </w:rPr>
        <w:t>sidechain</w:t>
      </w:r>
      <w:proofErr w:type="spellEnd"/>
      <w:r w:rsidRPr="00995282">
        <w:rPr>
          <w:rFonts w:ascii="Arial" w:hAnsi="Arial" w:cs="Arial"/>
          <w:bCs/>
          <w:sz w:val="24"/>
          <w:lang w:val="en-US"/>
        </w:rPr>
        <w:t xml:space="preserve"> of N110 faces a cavity and interacts with water. </w:t>
      </w:r>
    </w:p>
    <w:p w14:paraId="208BBA9C" w14:textId="1C008A07" w:rsidR="00472B54" w:rsidRPr="00995282" w:rsidRDefault="00572555" w:rsidP="009B1364">
      <w:pPr>
        <w:spacing w:after="0" w:line="480" w:lineRule="auto"/>
        <w:ind w:firstLine="284"/>
        <w:jc w:val="both"/>
        <w:rPr>
          <w:rFonts w:ascii="Arial" w:hAnsi="Arial" w:cs="Arial"/>
          <w:bCs/>
          <w:sz w:val="24"/>
          <w:szCs w:val="24"/>
          <w:lang w:val="en-US"/>
        </w:rPr>
      </w:pPr>
      <w:r w:rsidRPr="00995282">
        <w:rPr>
          <w:rFonts w:ascii="Arial" w:hAnsi="Arial" w:cs="Arial"/>
          <w:bCs/>
          <w:sz w:val="24"/>
          <w:szCs w:val="24"/>
          <w:lang w:val="en-US"/>
        </w:rPr>
        <w:t>The largest H-bond cluster in the crystal structure of Aqy1</w:t>
      </w:r>
      <w:r w:rsidR="00710F78" w:rsidRPr="00995282">
        <w:rPr>
          <w:rFonts w:ascii="Arial" w:hAnsi="Arial" w:cs="Arial"/>
          <w:bCs/>
          <w:sz w:val="24"/>
          <w:szCs w:val="24"/>
          <w:lang w:val="en-US"/>
        </w:rPr>
        <w:t>, extending from N160 to S107 (Figure 5),</w:t>
      </w:r>
      <w:r w:rsidRPr="00995282">
        <w:rPr>
          <w:rFonts w:ascii="Arial" w:hAnsi="Arial" w:cs="Arial"/>
          <w:bCs/>
          <w:sz w:val="24"/>
          <w:szCs w:val="24"/>
          <w:lang w:val="en-US"/>
        </w:rPr>
        <w:t xml:space="preserve"> </w:t>
      </w:r>
      <w:r w:rsidR="00943BA9" w:rsidRPr="00995282">
        <w:rPr>
          <w:rFonts w:ascii="Arial" w:hAnsi="Arial" w:cs="Arial"/>
          <w:bCs/>
          <w:sz w:val="24"/>
          <w:szCs w:val="24"/>
          <w:lang w:val="en-US"/>
        </w:rPr>
        <w:t>includes</w:t>
      </w:r>
      <w:r w:rsidRPr="00995282">
        <w:rPr>
          <w:rFonts w:ascii="Arial" w:hAnsi="Arial" w:cs="Arial"/>
          <w:bCs/>
          <w:sz w:val="24"/>
          <w:szCs w:val="24"/>
          <w:lang w:val="en-US"/>
        </w:rPr>
        <w:t xml:space="preserve"> the high-centrality group N112 </w:t>
      </w:r>
      <w:r w:rsidR="00943BA9" w:rsidRPr="00995282">
        <w:rPr>
          <w:rFonts w:ascii="Arial" w:hAnsi="Arial" w:cs="Arial"/>
          <w:bCs/>
          <w:sz w:val="24"/>
          <w:szCs w:val="24"/>
          <w:lang w:val="en-US"/>
        </w:rPr>
        <w:t>of the conserved NPA motif in t</w:t>
      </w:r>
      <w:r w:rsidR="00710F78" w:rsidRPr="00995282">
        <w:rPr>
          <w:rFonts w:ascii="Arial" w:hAnsi="Arial" w:cs="Arial"/>
          <w:bCs/>
          <w:sz w:val="24"/>
          <w:szCs w:val="24"/>
          <w:lang w:val="en-US"/>
        </w:rPr>
        <w:t>he central channel constriction,</w:t>
      </w:r>
      <w:r w:rsidR="00943BA9" w:rsidRPr="00995282">
        <w:rPr>
          <w:rFonts w:ascii="Arial" w:hAnsi="Arial" w:cs="Arial"/>
          <w:bCs/>
          <w:sz w:val="24"/>
          <w:szCs w:val="24"/>
          <w:lang w:val="en-US"/>
        </w:rPr>
        <w:t xml:space="preserve"> </w:t>
      </w:r>
      <w:r w:rsidRPr="00995282">
        <w:rPr>
          <w:rFonts w:ascii="Arial" w:hAnsi="Arial" w:cs="Arial"/>
          <w:bCs/>
          <w:sz w:val="24"/>
          <w:szCs w:val="24"/>
          <w:lang w:val="en-US"/>
        </w:rPr>
        <w:t>Q137</w:t>
      </w:r>
      <w:r w:rsidR="00943BA9" w:rsidRPr="00995282">
        <w:rPr>
          <w:rFonts w:ascii="Arial" w:hAnsi="Arial" w:cs="Arial"/>
          <w:bCs/>
          <w:sz w:val="24"/>
          <w:szCs w:val="24"/>
          <w:lang w:val="en-US"/>
        </w:rPr>
        <w:t>, and</w:t>
      </w:r>
      <w:r w:rsidRPr="00995282">
        <w:rPr>
          <w:rFonts w:ascii="Arial" w:hAnsi="Arial" w:cs="Arial"/>
          <w:bCs/>
          <w:sz w:val="24"/>
          <w:szCs w:val="24"/>
          <w:lang w:val="en-US"/>
        </w:rPr>
        <w:t xml:space="preserve"> the backbone carbonyl groups of </w:t>
      </w:r>
      <w:r w:rsidRPr="00995282">
        <w:rPr>
          <w:rFonts w:ascii="Arial" w:hAnsi="Arial" w:cs="Arial"/>
          <w:bCs/>
          <w:sz w:val="24"/>
          <w:szCs w:val="24"/>
          <w:lang w:val="en-US"/>
        </w:rPr>
        <w:lastRenderedPageBreak/>
        <w:t>L223 and E175 (Figures 5, S</w:t>
      </w:r>
      <w:r w:rsidR="000B46F5" w:rsidRPr="00995282">
        <w:rPr>
          <w:rFonts w:ascii="Arial" w:hAnsi="Arial" w:cs="Arial"/>
          <w:bCs/>
          <w:sz w:val="24"/>
          <w:szCs w:val="24"/>
          <w:lang w:val="en-US"/>
        </w:rPr>
        <w:t>19</w:t>
      </w:r>
      <w:r w:rsidRPr="00995282">
        <w:rPr>
          <w:rFonts w:ascii="Arial" w:hAnsi="Arial" w:cs="Arial"/>
          <w:bCs/>
          <w:sz w:val="24"/>
          <w:szCs w:val="24"/>
          <w:lang w:val="en-US"/>
        </w:rPr>
        <w:t>C, S</w:t>
      </w:r>
      <w:r w:rsidR="000B46F5" w:rsidRPr="00995282">
        <w:rPr>
          <w:rFonts w:ascii="Arial" w:hAnsi="Arial" w:cs="Arial"/>
          <w:bCs/>
          <w:sz w:val="24"/>
          <w:szCs w:val="24"/>
          <w:lang w:val="en-US"/>
        </w:rPr>
        <w:t>20</w:t>
      </w:r>
      <w:r w:rsidRPr="00995282">
        <w:rPr>
          <w:rFonts w:ascii="Arial" w:hAnsi="Arial" w:cs="Arial"/>
          <w:bCs/>
          <w:sz w:val="24"/>
          <w:szCs w:val="24"/>
          <w:lang w:val="en-US"/>
        </w:rPr>
        <w:t>). E175 has an inter-helical H-bond with T219, which further H-bonds to T179; Q137 H-bonds to E51, which has an inter-helical H-bond with S107 (Figures 5, S1</w:t>
      </w:r>
      <w:r w:rsidR="000B46F5" w:rsidRPr="00995282">
        <w:rPr>
          <w:rFonts w:ascii="Arial" w:hAnsi="Arial" w:cs="Arial"/>
          <w:bCs/>
          <w:sz w:val="24"/>
          <w:szCs w:val="24"/>
          <w:lang w:val="en-US"/>
        </w:rPr>
        <w:t>9C,</w:t>
      </w:r>
      <w:r w:rsidRPr="00995282">
        <w:rPr>
          <w:rFonts w:ascii="Arial" w:hAnsi="Arial" w:cs="Arial"/>
          <w:bCs/>
          <w:sz w:val="24"/>
          <w:szCs w:val="24"/>
          <w:lang w:val="en-US"/>
        </w:rPr>
        <w:t xml:space="preserve"> S2</w:t>
      </w:r>
      <w:r w:rsidR="000B46F5" w:rsidRPr="00995282">
        <w:rPr>
          <w:rFonts w:ascii="Arial" w:hAnsi="Arial" w:cs="Arial"/>
          <w:bCs/>
          <w:sz w:val="24"/>
          <w:szCs w:val="24"/>
          <w:lang w:val="en-US"/>
        </w:rPr>
        <w:t>0</w:t>
      </w:r>
      <w:r w:rsidRPr="00995282">
        <w:rPr>
          <w:rFonts w:ascii="Arial" w:hAnsi="Arial" w:cs="Arial"/>
          <w:bCs/>
          <w:sz w:val="24"/>
          <w:szCs w:val="24"/>
          <w:lang w:val="en-US"/>
        </w:rPr>
        <w:t xml:space="preserve">C). </w:t>
      </w:r>
      <w:r w:rsidR="00710F78" w:rsidRPr="00995282">
        <w:rPr>
          <w:rFonts w:ascii="Arial" w:hAnsi="Arial" w:cs="Arial"/>
          <w:bCs/>
          <w:sz w:val="24"/>
          <w:szCs w:val="24"/>
          <w:lang w:val="en-US"/>
        </w:rPr>
        <w:t>H-bonds of this</w:t>
      </w:r>
      <w:r w:rsidRPr="00995282">
        <w:rPr>
          <w:rFonts w:ascii="Arial" w:hAnsi="Arial" w:cs="Arial"/>
          <w:bCs/>
          <w:sz w:val="24"/>
          <w:szCs w:val="24"/>
          <w:lang w:val="en-US"/>
        </w:rPr>
        <w:t xml:space="preserve"> </w:t>
      </w:r>
      <w:r w:rsidR="00710F78" w:rsidRPr="00995282">
        <w:rPr>
          <w:rFonts w:ascii="Arial" w:hAnsi="Arial" w:cs="Arial"/>
          <w:bCs/>
          <w:sz w:val="24"/>
          <w:szCs w:val="24"/>
          <w:lang w:val="en-US"/>
        </w:rPr>
        <w:t>extended</w:t>
      </w:r>
      <w:r w:rsidRPr="00995282">
        <w:rPr>
          <w:rFonts w:ascii="Arial" w:hAnsi="Arial" w:cs="Arial"/>
          <w:bCs/>
          <w:sz w:val="24"/>
          <w:szCs w:val="24"/>
          <w:lang w:val="en-US"/>
        </w:rPr>
        <w:t xml:space="preserve"> cluster </w:t>
      </w:r>
      <w:r w:rsidR="00710F78" w:rsidRPr="00995282">
        <w:rPr>
          <w:rFonts w:ascii="Arial" w:hAnsi="Arial" w:cs="Arial"/>
          <w:bCs/>
          <w:sz w:val="24"/>
          <w:szCs w:val="24"/>
          <w:lang w:val="en-US"/>
        </w:rPr>
        <w:t>tend to be</w:t>
      </w:r>
      <w:r w:rsidRPr="00995282">
        <w:rPr>
          <w:rFonts w:ascii="Arial" w:hAnsi="Arial" w:cs="Arial"/>
          <w:bCs/>
          <w:sz w:val="24"/>
          <w:szCs w:val="24"/>
          <w:lang w:val="en-US"/>
        </w:rPr>
        <w:t xml:space="preserve"> sampled throughout MD, and </w:t>
      </w:r>
      <w:r w:rsidR="00710F78" w:rsidRPr="00995282">
        <w:rPr>
          <w:rFonts w:ascii="Arial" w:hAnsi="Arial" w:cs="Arial"/>
          <w:bCs/>
          <w:sz w:val="24"/>
          <w:szCs w:val="24"/>
          <w:lang w:val="en-US"/>
        </w:rPr>
        <w:t>the cluster</w:t>
      </w:r>
      <w:r w:rsidRPr="00995282">
        <w:rPr>
          <w:rFonts w:ascii="Arial" w:hAnsi="Arial" w:cs="Arial"/>
          <w:bCs/>
          <w:sz w:val="24"/>
          <w:szCs w:val="24"/>
          <w:lang w:val="en-US"/>
        </w:rPr>
        <w:t xml:space="preserve"> </w:t>
      </w:r>
      <w:r w:rsidR="00710F78" w:rsidRPr="00995282">
        <w:rPr>
          <w:rFonts w:ascii="Arial" w:hAnsi="Arial" w:cs="Arial"/>
          <w:bCs/>
          <w:sz w:val="24"/>
          <w:szCs w:val="24"/>
          <w:lang w:val="en-US"/>
        </w:rPr>
        <w:t>recruits additional</w:t>
      </w:r>
      <w:r w:rsidRPr="00995282">
        <w:rPr>
          <w:rFonts w:ascii="Arial" w:hAnsi="Arial" w:cs="Arial"/>
          <w:bCs/>
          <w:sz w:val="24"/>
          <w:szCs w:val="24"/>
          <w:lang w:val="en-US"/>
        </w:rPr>
        <w:t xml:space="preserve"> transient H-bonds (Figures 5, S</w:t>
      </w:r>
      <w:r w:rsidR="000B46F5" w:rsidRPr="00995282">
        <w:rPr>
          <w:rFonts w:ascii="Arial" w:hAnsi="Arial" w:cs="Arial"/>
          <w:bCs/>
          <w:sz w:val="24"/>
          <w:szCs w:val="24"/>
          <w:lang w:val="en-US"/>
        </w:rPr>
        <w:t>21</w:t>
      </w:r>
      <w:r w:rsidRPr="00995282">
        <w:rPr>
          <w:rFonts w:ascii="Arial" w:hAnsi="Arial" w:cs="Arial"/>
          <w:bCs/>
          <w:sz w:val="24"/>
          <w:szCs w:val="24"/>
          <w:lang w:val="en-US"/>
        </w:rPr>
        <w:t>, S</w:t>
      </w:r>
      <w:r w:rsidR="000B46F5" w:rsidRPr="00995282">
        <w:rPr>
          <w:rFonts w:ascii="Arial" w:hAnsi="Arial" w:cs="Arial"/>
          <w:bCs/>
          <w:sz w:val="24"/>
          <w:szCs w:val="24"/>
          <w:lang w:val="en-US"/>
        </w:rPr>
        <w:t>22</w:t>
      </w:r>
      <w:r w:rsidRPr="00995282">
        <w:rPr>
          <w:rFonts w:ascii="Arial" w:hAnsi="Arial" w:cs="Arial"/>
          <w:bCs/>
          <w:sz w:val="24"/>
          <w:szCs w:val="24"/>
          <w:lang w:val="en-US"/>
        </w:rPr>
        <w:t xml:space="preserve">). </w:t>
      </w:r>
    </w:p>
    <w:p w14:paraId="61460247" w14:textId="3E85131C" w:rsidR="00096ED0" w:rsidRPr="00995282" w:rsidRDefault="00096ED0" w:rsidP="009B1364">
      <w:pPr>
        <w:spacing w:after="0" w:line="480" w:lineRule="auto"/>
        <w:ind w:firstLine="284"/>
        <w:jc w:val="both"/>
        <w:rPr>
          <w:rFonts w:ascii="Arial" w:hAnsi="Arial" w:cs="Arial"/>
          <w:bCs/>
          <w:sz w:val="24"/>
          <w:lang w:val="en-US"/>
        </w:rPr>
      </w:pPr>
      <w:r w:rsidRPr="00995282">
        <w:rPr>
          <w:rFonts w:ascii="Arial" w:hAnsi="Arial" w:cs="Arial"/>
          <w:bCs/>
          <w:sz w:val="24"/>
          <w:lang w:val="en-US"/>
        </w:rPr>
        <w:t xml:space="preserve">H-bonding of Aqy1 is qualitatively similar in the two lipid environments we tested (Figures 6, </w:t>
      </w:r>
      <w:r w:rsidR="000B46F5" w:rsidRPr="00995282">
        <w:rPr>
          <w:rFonts w:ascii="Arial" w:hAnsi="Arial" w:cs="Arial"/>
          <w:bCs/>
          <w:sz w:val="24"/>
          <w:lang w:val="en-US"/>
        </w:rPr>
        <w:t>S23, S24, Table S12</w:t>
      </w:r>
      <w:r w:rsidRPr="00995282">
        <w:rPr>
          <w:rFonts w:ascii="Arial" w:hAnsi="Arial" w:cs="Arial"/>
          <w:bCs/>
          <w:sz w:val="24"/>
          <w:lang w:val="en-US"/>
        </w:rPr>
        <w:t xml:space="preserve">). Each of the aquaporin monomers uses 6-7 </w:t>
      </w:r>
      <w:proofErr w:type="spellStart"/>
      <w:r w:rsidRPr="00995282">
        <w:rPr>
          <w:rFonts w:ascii="Arial" w:hAnsi="Arial" w:cs="Arial"/>
          <w:bCs/>
          <w:sz w:val="24"/>
          <w:lang w:val="en-US"/>
        </w:rPr>
        <w:t>sidechains</w:t>
      </w:r>
      <w:proofErr w:type="spellEnd"/>
      <w:r w:rsidR="00710F78" w:rsidRPr="00995282">
        <w:rPr>
          <w:rFonts w:ascii="Arial" w:hAnsi="Arial" w:cs="Arial"/>
          <w:bCs/>
          <w:sz w:val="24"/>
          <w:lang w:val="en-US"/>
        </w:rPr>
        <w:t xml:space="preserve"> to anchor frequently to lipids, typically</w:t>
      </w:r>
      <w:r w:rsidRPr="00995282">
        <w:rPr>
          <w:rFonts w:ascii="Arial" w:hAnsi="Arial" w:cs="Arial"/>
          <w:bCs/>
          <w:sz w:val="24"/>
          <w:lang w:val="en-US"/>
        </w:rPr>
        <w:t xml:space="preserve"> at about the same sites. </w:t>
      </w:r>
    </w:p>
    <w:p w14:paraId="14C4D1E5" w14:textId="01C248C7" w:rsidR="00FD22F9" w:rsidRPr="00995282" w:rsidRDefault="0049317F" w:rsidP="009B1364">
      <w:pPr>
        <w:spacing w:after="0" w:line="480" w:lineRule="auto"/>
        <w:jc w:val="both"/>
        <w:rPr>
          <w:rFonts w:ascii="Arial" w:hAnsi="Arial" w:cs="Arial"/>
          <w:bCs/>
          <w:sz w:val="24"/>
          <w:lang w:val="en-US"/>
        </w:rPr>
      </w:pPr>
      <w:r w:rsidRPr="00995282">
        <w:rPr>
          <w:rFonts w:ascii="Arial" w:hAnsi="Arial" w:cs="Arial"/>
          <w:bCs/>
          <w:noProof/>
          <w:sz w:val="24"/>
          <w:lang w:val="en-US"/>
        </w:rPr>
        <w:drawing>
          <wp:inline distT="0" distB="0" distL="0" distR="0" wp14:anchorId="156EACCC" wp14:editId="51E7D1EC">
            <wp:extent cx="4678680" cy="3764280"/>
            <wp:effectExtent l="0" t="0" r="7620" b="7620"/>
            <wp:docPr id="5" name="Picture 5"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adar chart&#10;&#10;Description automatically generated"/>
                    <pic:cNvPicPr/>
                  </pic:nvPicPr>
                  <pic:blipFill>
                    <a:blip r:embed="rId15"/>
                    <a:stretch>
                      <a:fillRect/>
                    </a:stretch>
                  </pic:blipFill>
                  <pic:spPr>
                    <a:xfrm>
                      <a:off x="0" y="0"/>
                      <a:ext cx="4678680" cy="3764280"/>
                    </a:xfrm>
                    <a:prstGeom prst="rect">
                      <a:avLst/>
                    </a:prstGeom>
                  </pic:spPr>
                </pic:pic>
              </a:graphicData>
            </a:graphic>
          </wp:inline>
        </w:drawing>
      </w:r>
    </w:p>
    <w:p w14:paraId="23007C2B" w14:textId="4FCDAD6D" w:rsidR="0049317F" w:rsidRPr="00995282" w:rsidRDefault="00FD22F9" w:rsidP="009B1364">
      <w:pPr>
        <w:spacing w:after="0" w:line="240" w:lineRule="auto"/>
        <w:jc w:val="both"/>
        <w:rPr>
          <w:rFonts w:ascii="Arial" w:hAnsi="Arial" w:cs="Arial"/>
          <w:sz w:val="24"/>
          <w:szCs w:val="24"/>
          <w:lang w:val="en-GB"/>
        </w:rPr>
      </w:pPr>
      <w:r w:rsidRPr="00995282">
        <w:rPr>
          <w:rFonts w:ascii="Arial" w:hAnsi="Arial" w:cs="Arial"/>
          <w:b/>
          <w:bCs/>
          <w:lang w:val="en-US"/>
        </w:rPr>
        <w:t xml:space="preserve">Figure </w:t>
      </w:r>
      <w:r w:rsidR="008F5CFC" w:rsidRPr="00995282">
        <w:rPr>
          <w:rFonts w:ascii="Arial" w:hAnsi="Arial" w:cs="Arial"/>
          <w:b/>
          <w:bCs/>
          <w:lang w:val="en-US"/>
        </w:rPr>
        <w:t>5</w:t>
      </w:r>
      <w:r w:rsidRPr="00995282">
        <w:rPr>
          <w:rFonts w:ascii="Arial" w:hAnsi="Arial" w:cs="Arial"/>
          <w:b/>
          <w:bCs/>
          <w:lang w:val="en-US"/>
        </w:rPr>
        <w:t>.</w:t>
      </w:r>
      <w:r w:rsidR="008C432E" w:rsidRPr="00995282">
        <w:rPr>
          <w:rFonts w:ascii="Arial" w:hAnsi="Arial" w:cs="Arial"/>
          <w:b/>
          <w:bCs/>
          <w:lang w:val="en-US"/>
        </w:rPr>
        <w:t xml:space="preserve"> </w:t>
      </w:r>
      <w:r w:rsidR="008C432E" w:rsidRPr="00995282">
        <w:rPr>
          <w:rFonts w:ascii="Arial" w:hAnsi="Arial" w:cs="Arial"/>
          <w:bCs/>
          <w:lang w:val="en-US"/>
        </w:rPr>
        <w:t>I</w:t>
      </w:r>
      <w:r w:rsidR="0042462C" w:rsidRPr="00995282">
        <w:rPr>
          <w:rFonts w:ascii="Arial" w:hAnsi="Arial" w:cs="Arial"/>
          <w:lang w:val="en-US"/>
        </w:rPr>
        <w:t xml:space="preserve">nternal </w:t>
      </w:r>
      <w:r w:rsidR="006553C0" w:rsidRPr="00995282">
        <w:rPr>
          <w:rFonts w:ascii="Arial" w:hAnsi="Arial" w:cs="Arial"/>
          <w:lang w:val="en-US"/>
        </w:rPr>
        <w:t>H-bond cluster</w:t>
      </w:r>
      <w:r w:rsidRPr="00995282">
        <w:rPr>
          <w:rFonts w:ascii="Arial" w:hAnsi="Arial" w:cs="Arial"/>
          <w:lang w:val="en-US"/>
        </w:rPr>
        <w:t xml:space="preserve"> </w:t>
      </w:r>
      <w:r w:rsidR="006553C0" w:rsidRPr="00995282">
        <w:rPr>
          <w:rFonts w:ascii="Arial" w:hAnsi="Arial" w:cs="Arial"/>
          <w:lang w:val="en-US"/>
        </w:rPr>
        <w:t>of Aqy</w:t>
      </w:r>
      <w:r w:rsidRPr="00995282">
        <w:rPr>
          <w:rFonts w:ascii="Arial" w:hAnsi="Arial" w:cs="Arial"/>
          <w:lang w:val="en-US"/>
        </w:rPr>
        <w:t>1</w:t>
      </w:r>
      <w:r w:rsidR="006553C0" w:rsidRPr="00995282">
        <w:rPr>
          <w:rFonts w:ascii="Arial" w:hAnsi="Arial" w:cs="Arial"/>
          <w:lang w:val="en-US"/>
        </w:rPr>
        <w:t xml:space="preserve"> </w:t>
      </w:r>
      <w:r w:rsidR="0042462C" w:rsidRPr="00995282">
        <w:rPr>
          <w:rFonts w:ascii="Arial" w:hAnsi="Arial" w:cs="Arial"/>
          <w:lang w:val="en-US"/>
        </w:rPr>
        <w:t xml:space="preserve">in the starting crystal structure and during </w:t>
      </w:r>
      <w:r w:rsidRPr="00995282">
        <w:rPr>
          <w:rFonts w:ascii="Arial" w:hAnsi="Arial" w:cs="Arial"/>
          <w:lang w:val="en-US"/>
        </w:rPr>
        <w:t>simulations</w:t>
      </w:r>
      <w:r w:rsidR="00D15821" w:rsidRPr="00995282">
        <w:rPr>
          <w:rFonts w:ascii="Arial" w:hAnsi="Arial" w:cs="Arial"/>
          <w:lang w:val="en-US"/>
        </w:rPr>
        <w:t xml:space="preserve"> with </w:t>
      </w:r>
      <w:r w:rsidR="0042462C" w:rsidRPr="00995282">
        <w:rPr>
          <w:rFonts w:ascii="Arial" w:hAnsi="Arial" w:cs="Arial"/>
          <w:iCs/>
          <w:lang w:val="en-US"/>
        </w:rPr>
        <w:t>H44/H194-</w:t>
      </w:r>
      <w:r w:rsidR="00D15821" w:rsidRPr="00995282">
        <w:rPr>
          <w:rFonts w:ascii="Arial" w:hAnsi="Arial" w:cs="Arial"/>
          <w:iCs/>
          <w:lang w:val="en-GB"/>
        </w:rPr>
        <w:t>N</w:t>
      </w:r>
      <w:r w:rsidR="00D15821" w:rsidRPr="00995282">
        <w:rPr>
          <w:rFonts w:ascii="Arial" w:hAnsi="Arial" w:cs="Arial"/>
          <w:iCs/>
          <w:lang w:val="en-GB"/>
        </w:rPr>
        <w:sym w:font="Symbol" w:char="F065"/>
      </w:r>
      <w:r w:rsidR="008B339E" w:rsidRPr="00995282">
        <w:rPr>
          <w:rFonts w:ascii="Arial" w:hAnsi="Arial" w:cs="Arial"/>
          <w:iCs/>
          <w:lang w:val="en-GB"/>
        </w:rPr>
        <w:t>2</w:t>
      </w:r>
      <w:r w:rsidRPr="00995282">
        <w:rPr>
          <w:rFonts w:ascii="Arial" w:hAnsi="Arial" w:cs="Arial"/>
          <w:lang w:val="en-US"/>
        </w:rPr>
        <w:t xml:space="preserve">. </w:t>
      </w:r>
      <w:r w:rsidR="006553C0" w:rsidRPr="00995282">
        <w:rPr>
          <w:rFonts w:ascii="Arial" w:hAnsi="Arial" w:cs="Arial"/>
          <w:lang w:val="en-US"/>
        </w:rPr>
        <w:t xml:space="preserve">(A) </w:t>
      </w:r>
      <w:r w:rsidR="0042462C" w:rsidRPr="00995282">
        <w:rPr>
          <w:rFonts w:ascii="Arial" w:hAnsi="Arial" w:cs="Arial"/>
          <w:lang w:val="en-US"/>
        </w:rPr>
        <w:t xml:space="preserve">Comparison of the internal </w:t>
      </w:r>
      <w:r w:rsidR="006553C0" w:rsidRPr="00995282">
        <w:rPr>
          <w:rFonts w:ascii="Arial" w:hAnsi="Arial" w:cs="Arial"/>
          <w:lang w:val="en-US"/>
        </w:rPr>
        <w:t xml:space="preserve">H-bond </w:t>
      </w:r>
      <w:r w:rsidR="0042462C" w:rsidRPr="00995282">
        <w:rPr>
          <w:rFonts w:ascii="Arial" w:hAnsi="Arial" w:cs="Arial"/>
          <w:lang w:val="en-US"/>
        </w:rPr>
        <w:t xml:space="preserve">cluster </w:t>
      </w:r>
      <w:r w:rsidR="00710F78" w:rsidRPr="00995282">
        <w:rPr>
          <w:rFonts w:ascii="Arial" w:hAnsi="Arial" w:cs="Arial"/>
          <w:lang w:val="en-US"/>
        </w:rPr>
        <w:t>in</w:t>
      </w:r>
      <w:r w:rsidR="0042462C" w:rsidRPr="00995282">
        <w:rPr>
          <w:rFonts w:ascii="Arial" w:hAnsi="Arial" w:cs="Arial"/>
          <w:lang w:val="en-US"/>
        </w:rPr>
        <w:t xml:space="preserve"> the crystal structure vs. MD simulations in </w:t>
      </w:r>
      <w:r w:rsidR="006553C0" w:rsidRPr="00995282">
        <w:rPr>
          <w:rFonts w:ascii="Arial" w:hAnsi="Arial" w:cs="Arial"/>
          <w:lang w:val="en-US"/>
        </w:rPr>
        <w:t xml:space="preserve">POPE. </w:t>
      </w:r>
      <w:r w:rsidR="00293A33" w:rsidRPr="00995282">
        <w:rPr>
          <w:rFonts w:ascii="Arial" w:hAnsi="Arial" w:cs="Arial"/>
          <w:lang w:val="en-US"/>
        </w:rPr>
        <w:t>The H-bond graph shows H-bonding groups colored green, except for selected groups of the Aqy1 selectivity filter, which are colored blue. Edges colored gray indicate H-bonds present in both the crystal st</w:t>
      </w:r>
      <w:r w:rsidR="00710F78" w:rsidRPr="00995282">
        <w:rPr>
          <w:rFonts w:ascii="Arial" w:hAnsi="Arial" w:cs="Arial"/>
          <w:lang w:val="en-US"/>
        </w:rPr>
        <w:t>ructure and MD,</w:t>
      </w:r>
      <w:r w:rsidR="00293A33" w:rsidRPr="00995282">
        <w:rPr>
          <w:rFonts w:ascii="Arial" w:hAnsi="Arial" w:cs="Arial"/>
          <w:lang w:val="en-US"/>
        </w:rPr>
        <w:t xml:space="preserve"> and magenta edges, H-bonds sampled only during MD. Solid lines </w:t>
      </w:r>
      <w:r w:rsidR="00710F78" w:rsidRPr="00995282">
        <w:rPr>
          <w:rFonts w:ascii="Arial" w:hAnsi="Arial" w:cs="Arial"/>
          <w:lang w:val="en-US"/>
        </w:rPr>
        <w:t>indicate</w:t>
      </w:r>
      <w:r w:rsidR="00293A33" w:rsidRPr="00995282">
        <w:rPr>
          <w:rFonts w:ascii="Arial" w:hAnsi="Arial" w:cs="Arial"/>
          <w:lang w:val="en-US"/>
        </w:rPr>
        <w:t xml:space="preserve"> H-bonds found in all four Aqy1 monomers, and dotted lines, H-bonds found in 1-3 monomers. </w:t>
      </w:r>
      <w:r w:rsidR="0049317F" w:rsidRPr="00995282">
        <w:rPr>
          <w:rFonts w:ascii="Arial" w:hAnsi="Arial" w:cs="Arial"/>
          <w:lang w:val="en-US"/>
        </w:rPr>
        <w:t xml:space="preserve">(B) </w:t>
      </w:r>
      <w:r w:rsidR="00572555" w:rsidRPr="00995282">
        <w:rPr>
          <w:rFonts w:ascii="Arial" w:hAnsi="Arial" w:cs="Arial"/>
          <w:lang w:val="en-US"/>
        </w:rPr>
        <w:t>T</w:t>
      </w:r>
      <w:r w:rsidR="0049317F" w:rsidRPr="00995282">
        <w:rPr>
          <w:rFonts w:ascii="Arial" w:hAnsi="Arial" w:cs="Arial"/>
          <w:lang w:val="en-US"/>
        </w:rPr>
        <w:t xml:space="preserve">he H-bond cluster </w:t>
      </w:r>
      <w:r w:rsidR="00572555" w:rsidRPr="00995282">
        <w:rPr>
          <w:rFonts w:ascii="Arial" w:hAnsi="Arial" w:cs="Arial"/>
          <w:lang w:val="en-US"/>
        </w:rPr>
        <w:t>i</w:t>
      </w:r>
      <w:r w:rsidR="0049317F" w:rsidRPr="00995282">
        <w:rPr>
          <w:rFonts w:ascii="Arial" w:hAnsi="Arial" w:cs="Arial"/>
          <w:lang w:val="en-US"/>
        </w:rPr>
        <w:t xml:space="preserve">n a coordinate snapshot from </w:t>
      </w:r>
      <w:r w:rsidR="00710F78" w:rsidRPr="00995282">
        <w:rPr>
          <w:rFonts w:ascii="Arial" w:hAnsi="Arial" w:cs="Arial"/>
          <w:lang w:val="en-US"/>
        </w:rPr>
        <w:t xml:space="preserve">MD </w:t>
      </w:r>
      <w:r w:rsidR="0049317F" w:rsidRPr="00995282">
        <w:rPr>
          <w:rFonts w:ascii="Arial" w:hAnsi="Arial" w:cs="Arial"/>
          <w:lang w:val="en-US"/>
        </w:rPr>
        <w:t xml:space="preserve">in POPE. Qualitatively similar </w:t>
      </w:r>
      <w:r w:rsidR="00710F78" w:rsidRPr="00995282">
        <w:rPr>
          <w:rFonts w:ascii="Arial" w:hAnsi="Arial" w:cs="Arial"/>
          <w:lang w:val="en-US"/>
        </w:rPr>
        <w:t>results were obtained</w:t>
      </w:r>
      <w:r w:rsidR="0049317F" w:rsidRPr="00995282">
        <w:rPr>
          <w:rFonts w:ascii="Arial" w:hAnsi="Arial" w:cs="Arial"/>
          <w:lang w:val="en-US"/>
        </w:rPr>
        <w:t xml:space="preserve"> for Aqy1 in a mixed lipid</w:t>
      </w:r>
      <w:r w:rsidR="00572555" w:rsidRPr="00995282">
        <w:rPr>
          <w:rFonts w:ascii="Arial" w:hAnsi="Arial" w:cs="Arial"/>
          <w:lang w:val="en-US"/>
        </w:rPr>
        <w:t xml:space="preserve"> membrane and with H44 and H194-</w:t>
      </w:r>
      <w:r w:rsidR="0049317F" w:rsidRPr="00995282">
        <w:rPr>
          <w:rFonts w:ascii="Arial" w:hAnsi="Arial" w:cs="Arial"/>
          <w:lang w:val="en-US"/>
        </w:rPr>
        <w:t>N</w:t>
      </w:r>
      <w:r w:rsidR="0049317F" w:rsidRPr="00995282">
        <w:rPr>
          <w:rFonts w:ascii="Symbol" w:hAnsi="Symbol" w:cs="Arial"/>
          <w:lang w:val="en-US"/>
        </w:rPr>
        <w:t></w:t>
      </w:r>
      <w:r w:rsidR="00572555" w:rsidRPr="00995282">
        <w:rPr>
          <w:rFonts w:ascii="Arial" w:hAnsi="Arial" w:cs="Arial"/>
          <w:lang w:val="en-US"/>
        </w:rPr>
        <w:t xml:space="preserve">1 </w:t>
      </w:r>
      <w:r w:rsidR="0049317F" w:rsidRPr="00995282">
        <w:rPr>
          <w:rFonts w:ascii="Arial" w:hAnsi="Arial" w:cs="Arial"/>
          <w:lang w:val="en-US"/>
        </w:rPr>
        <w:t xml:space="preserve"> (Figures S</w:t>
      </w:r>
      <w:r w:rsidR="000B46F5" w:rsidRPr="00995282">
        <w:rPr>
          <w:rFonts w:ascii="Arial" w:hAnsi="Arial" w:cs="Arial"/>
          <w:lang w:val="en-US"/>
        </w:rPr>
        <w:t>21</w:t>
      </w:r>
      <w:r w:rsidR="0049317F" w:rsidRPr="00995282">
        <w:rPr>
          <w:rFonts w:ascii="Arial" w:hAnsi="Arial" w:cs="Arial"/>
          <w:lang w:val="en-US"/>
        </w:rPr>
        <w:t>, S</w:t>
      </w:r>
      <w:r w:rsidR="000B46F5" w:rsidRPr="00995282">
        <w:rPr>
          <w:rFonts w:ascii="Arial" w:hAnsi="Arial" w:cs="Arial"/>
          <w:lang w:val="en-US"/>
        </w:rPr>
        <w:t>22</w:t>
      </w:r>
      <w:r w:rsidR="0049317F" w:rsidRPr="00995282">
        <w:rPr>
          <w:rFonts w:ascii="Arial" w:hAnsi="Arial" w:cs="Arial"/>
          <w:lang w:val="en-US"/>
        </w:rPr>
        <w:t>).</w:t>
      </w:r>
    </w:p>
    <w:p w14:paraId="55CA2AD3" w14:textId="77777777" w:rsidR="00464497" w:rsidRPr="00995282" w:rsidRDefault="00464497" w:rsidP="009B1364">
      <w:pPr>
        <w:spacing w:after="0" w:line="480" w:lineRule="auto"/>
        <w:jc w:val="both"/>
        <w:rPr>
          <w:rFonts w:ascii="Arial" w:hAnsi="Arial" w:cs="Arial"/>
          <w:bCs/>
          <w:sz w:val="24"/>
          <w:szCs w:val="24"/>
          <w:lang w:val="en-US"/>
        </w:rPr>
      </w:pPr>
    </w:p>
    <w:p w14:paraId="0551B185" w14:textId="586C83DC" w:rsidR="009C3DAD" w:rsidRPr="00995282" w:rsidRDefault="00752C3F" w:rsidP="009B1364">
      <w:pPr>
        <w:spacing w:after="0" w:line="480" w:lineRule="auto"/>
        <w:ind w:firstLine="284"/>
        <w:jc w:val="both"/>
        <w:rPr>
          <w:rFonts w:ascii="Arial" w:hAnsi="Arial" w:cs="Arial"/>
          <w:bCs/>
          <w:sz w:val="24"/>
          <w:lang w:val="en-US"/>
        </w:rPr>
      </w:pPr>
      <w:r w:rsidRPr="00995282">
        <w:rPr>
          <w:rFonts w:ascii="Arial" w:hAnsi="Arial" w:cs="Arial"/>
          <w:bCs/>
          <w:sz w:val="24"/>
          <w:lang w:val="en-US"/>
        </w:rPr>
        <w:lastRenderedPageBreak/>
        <w:t xml:space="preserve">At the cytoplasmic side, Aqy1 </w:t>
      </w:r>
      <w:r w:rsidR="00710F78" w:rsidRPr="00995282">
        <w:rPr>
          <w:rFonts w:ascii="Arial" w:hAnsi="Arial" w:cs="Arial"/>
          <w:bCs/>
          <w:sz w:val="24"/>
          <w:lang w:val="en-US"/>
        </w:rPr>
        <w:t>anchors</w:t>
      </w:r>
      <w:r w:rsidRPr="00995282">
        <w:rPr>
          <w:rFonts w:ascii="Arial" w:hAnsi="Arial" w:cs="Arial"/>
          <w:bCs/>
          <w:sz w:val="24"/>
          <w:lang w:val="en-US"/>
        </w:rPr>
        <w:t xml:space="preserve"> </w:t>
      </w:r>
      <w:r w:rsidR="00710F78" w:rsidRPr="00995282">
        <w:rPr>
          <w:rFonts w:ascii="Arial" w:hAnsi="Arial" w:cs="Arial"/>
          <w:bCs/>
          <w:sz w:val="24"/>
          <w:lang w:val="en-US"/>
        </w:rPr>
        <w:t xml:space="preserve">to the membrane </w:t>
      </w:r>
      <w:r w:rsidRPr="00995282">
        <w:rPr>
          <w:rFonts w:ascii="Arial" w:hAnsi="Arial" w:cs="Arial"/>
          <w:bCs/>
          <w:sz w:val="24"/>
          <w:lang w:val="en-US"/>
        </w:rPr>
        <w:t xml:space="preserve">mainly </w:t>
      </w:r>
      <w:r w:rsidR="00710F78" w:rsidRPr="00995282">
        <w:rPr>
          <w:rFonts w:ascii="Arial" w:hAnsi="Arial" w:cs="Arial"/>
          <w:bCs/>
          <w:sz w:val="24"/>
          <w:lang w:val="en-US"/>
        </w:rPr>
        <w:t>at</w:t>
      </w:r>
      <w:r w:rsidRPr="00995282">
        <w:rPr>
          <w:rFonts w:ascii="Arial" w:hAnsi="Arial" w:cs="Arial"/>
          <w:bCs/>
          <w:sz w:val="24"/>
          <w:lang w:val="en-US"/>
        </w:rPr>
        <w:t xml:space="preserve"> S38/D39/D40 and R123/R129, though Q261/W265</w:t>
      </w:r>
      <w:r w:rsidR="00710F78" w:rsidRPr="00995282">
        <w:rPr>
          <w:rFonts w:ascii="Arial" w:hAnsi="Arial" w:cs="Arial"/>
          <w:bCs/>
          <w:sz w:val="24"/>
          <w:lang w:val="en-US"/>
        </w:rPr>
        <w:t xml:space="preserve"> can also H-bond to lipids</w:t>
      </w:r>
      <w:r w:rsidRPr="00995282">
        <w:rPr>
          <w:rFonts w:ascii="Arial" w:hAnsi="Arial" w:cs="Arial"/>
          <w:bCs/>
          <w:sz w:val="24"/>
          <w:lang w:val="en-US"/>
        </w:rPr>
        <w:t xml:space="preserve">; at the extracellular side, lipid anchoring may occur at </w:t>
      </w:r>
      <w:r w:rsidR="00710F78" w:rsidRPr="00995282">
        <w:rPr>
          <w:rFonts w:ascii="Arial" w:hAnsi="Arial" w:cs="Arial"/>
          <w:bCs/>
          <w:sz w:val="24"/>
          <w:lang w:val="en-US"/>
        </w:rPr>
        <w:t>R168/T169/R170</w:t>
      </w:r>
      <w:r w:rsidRPr="00995282">
        <w:rPr>
          <w:rFonts w:ascii="Arial" w:hAnsi="Arial" w:cs="Arial"/>
          <w:bCs/>
          <w:sz w:val="24"/>
          <w:lang w:val="en-US"/>
        </w:rPr>
        <w:t xml:space="preserve"> and R236/S237/F238. </w:t>
      </w:r>
      <w:r w:rsidR="00E04E64" w:rsidRPr="00995282">
        <w:rPr>
          <w:rFonts w:ascii="Arial" w:hAnsi="Arial" w:cs="Arial"/>
          <w:bCs/>
          <w:sz w:val="24"/>
          <w:lang w:val="en-US"/>
        </w:rPr>
        <w:t xml:space="preserve">R168 anchors frequently to lipids in all four monomers </w:t>
      </w:r>
      <w:r w:rsidR="00710F78" w:rsidRPr="00995282">
        <w:rPr>
          <w:rFonts w:ascii="Arial" w:hAnsi="Arial" w:cs="Arial"/>
          <w:bCs/>
          <w:sz w:val="24"/>
          <w:lang w:val="en-US"/>
        </w:rPr>
        <w:t>during</w:t>
      </w:r>
      <w:r w:rsidR="00E04E64" w:rsidRPr="00995282">
        <w:rPr>
          <w:rFonts w:ascii="Arial" w:hAnsi="Arial" w:cs="Arial"/>
          <w:bCs/>
          <w:sz w:val="24"/>
          <w:lang w:val="en-US"/>
        </w:rPr>
        <w:t xml:space="preserve"> both POPE and mixed membrane simulations with H44/H194 –N</w:t>
      </w:r>
      <w:r w:rsidR="00E04E64" w:rsidRPr="00995282">
        <w:rPr>
          <w:rFonts w:ascii="Symbol" w:hAnsi="Symbol" w:cs="Arial"/>
          <w:bCs/>
          <w:sz w:val="24"/>
          <w:lang w:val="en-US"/>
        </w:rPr>
        <w:t></w:t>
      </w:r>
      <w:r w:rsidR="00E04E64" w:rsidRPr="00995282">
        <w:rPr>
          <w:rFonts w:ascii="Arial" w:hAnsi="Arial" w:cs="Arial"/>
          <w:bCs/>
          <w:sz w:val="24"/>
          <w:lang w:val="en-US"/>
        </w:rPr>
        <w:t>2 protonated (Table S</w:t>
      </w:r>
      <w:r w:rsidR="000B46F5" w:rsidRPr="00995282">
        <w:rPr>
          <w:rFonts w:ascii="Arial" w:hAnsi="Arial" w:cs="Arial"/>
          <w:bCs/>
          <w:sz w:val="24"/>
          <w:lang w:val="en-US"/>
        </w:rPr>
        <w:t>12</w:t>
      </w:r>
      <w:r w:rsidR="00710F78" w:rsidRPr="00995282">
        <w:rPr>
          <w:rFonts w:ascii="Arial" w:hAnsi="Arial" w:cs="Arial"/>
          <w:bCs/>
          <w:sz w:val="24"/>
          <w:lang w:val="en-US"/>
        </w:rPr>
        <w:t>)</w:t>
      </w:r>
      <w:r w:rsidR="00E04E64" w:rsidRPr="00995282">
        <w:rPr>
          <w:rFonts w:ascii="Arial" w:hAnsi="Arial" w:cs="Arial"/>
          <w:bCs/>
          <w:sz w:val="24"/>
          <w:lang w:val="en-US"/>
        </w:rPr>
        <w:t xml:space="preserve">. </w:t>
      </w:r>
      <w:r w:rsidRPr="00995282">
        <w:rPr>
          <w:rFonts w:ascii="Arial" w:hAnsi="Arial" w:cs="Arial"/>
          <w:bCs/>
          <w:sz w:val="24"/>
          <w:lang w:val="en-US"/>
        </w:rPr>
        <w:t xml:space="preserve">Extracellular lipid anchoring via D39 and R129 may be part of protein-lipid H-bond clusters </w:t>
      </w:r>
      <w:r w:rsidR="00D723C0" w:rsidRPr="00995282">
        <w:rPr>
          <w:rFonts w:ascii="Arial" w:hAnsi="Arial" w:cs="Arial"/>
          <w:bCs/>
          <w:sz w:val="24"/>
          <w:lang w:val="en-US"/>
        </w:rPr>
        <w:t>with</w:t>
      </w:r>
      <w:r w:rsidRPr="00995282">
        <w:rPr>
          <w:rFonts w:ascii="Arial" w:hAnsi="Arial" w:cs="Arial"/>
          <w:bCs/>
          <w:sz w:val="24"/>
          <w:lang w:val="en-US"/>
        </w:rPr>
        <w:t xml:space="preserve"> 4-6</w:t>
      </w:r>
      <w:r w:rsidR="00B14727" w:rsidRPr="00995282">
        <w:rPr>
          <w:rFonts w:ascii="Arial" w:hAnsi="Arial" w:cs="Arial"/>
          <w:bCs/>
          <w:sz w:val="24"/>
          <w:lang w:val="en-US"/>
        </w:rPr>
        <w:t xml:space="preserve"> other protein groups (Figures 6B, 6C, S</w:t>
      </w:r>
      <w:r w:rsidR="000B46F5" w:rsidRPr="00995282">
        <w:rPr>
          <w:rFonts w:ascii="Arial" w:hAnsi="Arial" w:cs="Arial"/>
          <w:bCs/>
          <w:sz w:val="24"/>
          <w:lang w:val="en-US"/>
        </w:rPr>
        <w:t>24</w:t>
      </w:r>
      <w:r w:rsidR="00B14727" w:rsidRPr="00995282">
        <w:rPr>
          <w:rFonts w:ascii="Arial" w:hAnsi="Arial" w:cs="Arial"/>
          <w:bCs/>
          <w:sz w:val="24"/>
          <w:lang w:val="en-US"/>
        </w:rPr>
        <w:t>B-D</w:t>
      </w:r>
      <w:r w:rsidR="00D723C0" w:rsidRPr="00995282">
        <w:rPr>
          <w:rFonts w:ascii="Arial" w:hAnsi="Arial" w:cs="Arial"/>
          <w:bCs/>
          <w:sz w:val="24"/>
          <w:lang w:val="en-US"/>
        </w:rPr>
        <w:t>), but</w:t>
      </w:r>
      <w:r w:rsidRPr="00995282">
        <w:rPr>
          <w:rFonts w:ascii="Arial" w:hAnsi="Arial" w:cs="Arial"/>
          <w:bCs/>
          <w:sz w:val="24"/>
          <w:lang w:val="en-US"/>
        </w:rPr>
        <w:t xml:space="preserve"> most protein groups that H-bond frequently to lipids have only one additional </w:t>
      </w:r>
      <w:r w:rsidR="00B14727" w:rsidRPr="00995282">
        <w:rPr>
          <w:rFonts w:ascii="Arial" w:hAnsi="Arial" w:cs="Arial"/>
          <w:bCs/>
          <w:sz w:val="24"/>
          <w:lang w:val="en-US"/>
        </w:rPr>
        <w:t>protein H-bond (Figures 6B, S</w:t>
      </w:r>
      <w:r w:rsidR="000B46F5" w:rsidRPr="00995282">
        <w:rPr>
          <w:rFonts w:ascii="Arial" w:hAnsi="Arial" w:cs="Arial"/>
          <w:bCs/>
          <w:sz w:val="24"/>
          <w:lang w:val="en-US"/>
        </w:rPr>
        <w:t>24</w:t>
      </w:r>
      <w:r w:rsidR="00B14727" w:rsidRPr="00995282">
        <w:rPr>
          <w:rFonts w:ascii="Arial" w:hAnsi="Arial" w:cs="Arial"/>
          <w:bCs/>
          <w:sz w:val="24"/>
          <w:lang w:val="en-US"/>
        </w:rPr>
        <w:t>E</w:t>
      </w:r>
      <w:r w:rsidRPr="00995282">
        <w:rPr>
          <w:rFonts w:ascii="Arial" w:hAnsi="Arial" w:cs="Arial"/>
          <w:bCs/>
          <w:sz w:val="24"/>
          <w:lang w:val="en-US"/>
        </w:rPr>
        <w:t xml:space="preserve">). </w:t>
      </w:r>
    </w:p>
    <w:p w14:paraId="193DC763" w14:textId="437BCF1A" w:rsidR="00A37B72" w:rsidRPr="00995282" w:rsidRDefault="00EA5FF5" w:rsidP="009B1364">
      <w:pPr>
        <w:spacing w:after="0" w:line="480" w:lineRule="auto"/>
        <w:jc w:val="both"/>
        <w:rPr>
          <w:rFonts w:ascii="Arial" w:hAnsi="Arial" w:cs="Arial"/>
          <w:bCs/>
          <w:i/>
          <w:sz w:val="24"/>
          <w:lang w:val="en-US"/>
        </w:rPr>
      </w:pPr>
      <w:r w:rsidRPr="00995282">
        <w:rPr>
          <w:rFonts w:ascii="Arial" w:hAnsi="Arial" w:cs="Arial"/>
          <w:bCs/>
          <w:i/>
          <w:noProof/>
          <w:sz w:val="24"/>
          <w:lang w:val="en-US"/>
        </w:rPr>
        <w:drawing>
          <wp:inline distT="0" distB="0" distL="0" distR="0" wp14:anchorId="7FC4F2CE" wp14:editId="482131F3">
            <wp:extent cx="2743200" cy="3541033"/>
            <wp:effectExtent l="0" t="0" r="0" b="0"/>
            <wp:docPr id="7" name="Picture 7" descr="Chart, scatter 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 bubble chart&#10;&#10;Description automatically generated"/>
                    <pic:cNvPicPr/>
                  </pic:nvPicPr>
                  <pic:blipFill>
                    <a:blip r:embed="rId16"/>
                    <a:stretch>
                      <a:fillRect/>
                    </a:stretch>
                  </pic:blipFill>
                  <pic:spPr>
                    <a:xfrm>
                      <a:off x="0" y="0"/>
                      <a:ext cx="2743759" cy="3541755"/>
                    </a:xfrm>
                    <a:prstGeom prst="rect">
                      <a:avLst/>
                    </a:prstGeom>
                  </pic:spPr>
                </pic:pic>
              </a:graphicData>
            </a:graphic>
          </wp:inline>
        </w:drawing>
      </w:r>
    </w:p>
    <w:p w14:paraId="4E668230" w14:textId="72B3A4A1" w:rsidR="00001556" w:rsidRPr="00995282" w:rsidRDefault="002F096F" w:rsidP="009B1364">
      <w:pPr>
        <w:spacing w:after="0" w:line="240" w:lineRule="auto"/>
        <w:jc w:val="both"/>
        <w:rPr>
          <w:rFonts w:ascii="Arial" w:hAnsi="Arial" w:cs="Arial"/>
          <w:sz w:val="24"/>
          <w:szCs w:val="24"/>
          <w:lang w:val="en-US"/>
        </w:rPr>
      </w:pPr>
      <w:r w:rsidRPr="00995282">
        <w:rPr>
          <w:rFonts w:ascii="Arial" w:hAnsi="Arial" w:cs="Arial"/>
          <w:b/>
          <w:bCs/>
          <w:lang w:val="en-US"/>
        </w:rPr>
        <w:t xml:space="preserve">Figure 6. </w:t>
      </w:r>
      <w:r w:rsidR="00001556" w:rsidRPr="00995282">
        <w:rPr>
          <w:rFonts w:ascii="Arial" w:hAnsi="Arial" w:cs="Arial"/>
          <w:bCs/>
          <w:lang w:val="en-US"/>
        </w:rPr>
        <w:t>Lipid interactions of Aqy1</w:t>
      </w:r>
      <w:r w:rsidR="00D02496" w:rsidRPr="00995282">
        <w:rPr>
          <w:rFonts w:ascii="Arial" w:hAnsi="Arial" w:cs="Arial"/>
          <w:bCs/>
          <w:lang w:val="en-US"/>
        </w:rPr>
        <w:t xml:space="preserve"> </w:t>
      </w:r>
      <w:r w:rsidR="00001556" w:rsidRPr="00995282">
        <w:rPr>
          <w:rFonts w:ascii="Arial" w:hAnsi="Arial" w:cs="Arial"/>
          <w:bCs/>
          <w:lang w:val="en-US"/>
        </w:rPr>
        <w:t xml:space="preserve">in a </w:t>
      </w:r>
      <w:r w:rsidR="00D02496" w:rsidRPr="00995282">
        <w:rPr>
          <w:rFonts w:ascii="Arial" w:hAnsi="Arial" w:cs="Arial"/>
          <w:bCs/>
          <w:lang w:val="en-US"/>
        </w:rPr>
        <w:t xml:space="preserve">hydrated </w:t>
      </w:r>
      <w:r w:rsidR="00CF02E9" w:rsidRPr="00995282">
        <w:rPr>
          <w:rFonts w:ascii="Arial" w:hAnsi="Arial" w:cs="Arial"/>
          <w:bCs/>
          <w:lang w:val="en-US"/>
        </w:rPr>
        <w:t>POPE bilayer.</w:t>
      </w:r>
      <w:r w:rsidR="00F8103A" w:rsidRPr="00995282">
        <w:rPr>
          <w:rFonts w:ascii="Arial" w:hAnsi="Arial" w:cs="Arial"/>
          <w:bCs/>
          <w:lang w:val="en-US"/>
        </w:rPr>
        <w:t xml:space="preserve"> </w:t>
      </w:r>
      <w:r w:rsidR="00B71D0C" w:rsidRPr="00995282">
        <w:rPr>
          <w:rFonts w:ascii="Arial" w:hAnsi="Arial" w:cs="Arial"/>
          <w:bCs/>
          <w:lang w:val="en-US"/>
        </w:rPr>
        <w:t xml:space="preserve">(A) </w:t>
      </w:r>
      <w:r w:rsidR="001F2873" w:rsidRPr="00995282">
        <w:rPr>
          <w:rFonts w:ascii="Arial" w:hAnsi="Arial" w:cs="Arial"/>
          <w:lang w:val="en-US"/>
        </w:rPr>
        <w:t xml:space="preserve">Graph of </w:t>
      </w:r>
      <w:r w:rsidR="00001556" w:rsidRPr="00995282">
        <w:rPr>
          <w:rFonts w:ascii="Arial" w:hAnsi="Arial" w:cs="Arial"/>
          <w:lang w:val="en-US"/>
        </w:rPr>
        <w:t xml:space="preserve">protein-lipid </w:t>
      </w:r>
      <w:r w:rsidR="001F2873" w:rsidRPr="00995282">
        <w:rPr>
          <w:rFonts w:ascii="Arial" w:hAnsi="Arial" w:cs="Arial"/>
          <w:lang w:val="en-US"/>
        </w:rPr>
        <w:t>H-bonds</w:t>
      </w:r>
      <w:r w:rsidR="00001556" w:rsidRPr="00995282">
        <w:rPr>
          <w:rFonts w:ascii="Arial" w:hAnsi="Arial" w:cs="Arial"/>
          <w:lang w:val="en-US"/>
        </w:rPr>
        <w:t>.</w:t>
      </w:r>
      <w:r w:rsidR="00D02496" w:rsidRPr="00995282">
        <w:rPr>
          <w:rFonts w:ascii="Arial" w:hAnsi="Arial" w:cs="Arial"/>
          <w:lang w:val="en-US"/>
        </w:rPr>
        <w:t xml:space="preserve"> Green, blue, red, and orange nodes represent groups of the four Aqy1 monomers, and c</w:t>
      </w:r>
      <w:r w:rsidR="00001556" w:rsidRPr="00995282">
        <w:rPr>
          <w:rFonts w:ascii="Arial" w:hAnsi="Arial" w:cs="Arial"/>
          <w:lang w:val="en-US"/>
        </w:rPr>
        <w:t>yan nodes</w:t>
      </w:r>
      <w:r w:rsidR="00D02496" w:rsidRPr="00995282">
        <w:rPr>
          <w:rFonts w:ascii="Arial" w:hAnsi="Arial" w:cs="Arial"/>
          <w:lang w:val="en-US"/>
        </w:rPr>
        <w:t>,</w:t>
      </w:r>
      <w:r w:rsidR="00001556" w:rsidRPr="00995282">
        <w:rPr>
          <w:rFonts w:ascii="Arial" w:hAnsi="Arial" w:cs="Arial"/>
          <w:lang w:val="en-US"/>
        </w:rPr>
        <w:t xml:space="preserve"> lipid </w:t>
      </w:r>
      <w:proofErr w:type="spellStart"/>
      <w:r w:rsidR="00F8103A" w:rsidRPr="00995282">
        <w:rPr>
          <w:rFonts w:ascii="Arial" w:hAnsi="Arial" w:cs="Arial"/>
          <w:lang w:val="en-US"/>
        </w:rPr>
        <w:t>headgroups</w:t>
      </w:r>
      <w:proofErr w:type="spellEnd"/>
      <w:r w:rsidR="00001556" w:rsidRPr="00995282">
        <w:rPr>
          <w:rFonts w:ascii="Arial" w:hAnsi="Arial" w:cs="Arial"/>
          <w:lang w:val="en-US"/>
        </w:rPr>
        <w:t xml:space="preserve">. </w:t>
      </w:r>
      <w:r w:rsidR="00F8103A" w:rsidRPr="00995282">
        <w:rPr>
          <w:rFonts w:ascii="Arial" w:hAnsi="Arial" w:cs="Arial"/>
          <w:lang w:val="en-US"/>
        </w:rPr>
        <w:t>A star indicates an a</w:t>
      </w:r>
      <w:r w:rsidR="00795345" w:rsidRPr="00995282">
        <w:rPr>
          <w:rFonts w:ascii="Arial" w:hAnsi="Arial" w:cs="Arial"/>
          <w:lang w:val="en-US"/>
        </w:rPr>
        <w:t>mino</w:t>
      </w:r>
      <w:r w:rsidR="003A071D" w:rsidRPr="00995282">
        <w:rPr>
          <w:rFonts w:ascii="Arial" w:hAnsi="Arial" w:cs="Arial"/>
          <w:lang w:val="en-US"/>
        </w:rPr>
        <w:t xml:space="preserve"> </w:t>
      </w:r>
      <w:r w:rsidR="00F8103A" w:rsidRPr="00995282">
        <w:rPr>
          <w:rFonts w:ascii="Arial" w:hAnsi="Arial" w:cs="Arial"/>
          <w:lang w:val="en-US"/>
        </w:rPr>
        <w:t>acid residue</w:t>
      </w:r>
      <w:r w:rsidR="00795345" w:rsidRPr="00995282">
        <w:rPr>
          <w:rFonts w:ascii="Arial" w:hAnsi="Arial" w:cs="Arial"/>
          <w:lang w:val="en-US"/>
        </w:rPr>
        <w:t xml:space="preserve"> </w:t>
      </w:r>
      <w:r w:rsidR="00F8103A" w:rsidRPr="00995282">
        <w:rPr>
          <w:rFonts w:ascii="Arial" w:hAnsi="Arial" w:cs="Arial"/>
          <w:lang w:val="en-US"/>
        </w:rPr>
        <w:t>that interacts both with lipids and with a local protein H-bond cluster</w:t>
      </w:r>
      <w:r w:rsidR="00795345" w:rsidRPr="00995282">
        <w:rPr>
          <w:rFonts w:ascii="Arial" w:hAnsi="Arial" w:cs="Arial"/>
          <w:lang w:val="en-US"/>
        </w:rPr>
        <w:t xml:space="preserve">. </w:t>
      </w:r>
      <w:r w:rsidR="00D0400B" w:rsidRPr="00995282">
        <w:rPr>
          <w:rFonts w:ascii="Arial" w:hAnsi="Arial" w:cs="Arial"/>
          <w:lang w:val="en-US"/>
        </w:rPr>
        <w:t>Protein-lipid interactions sampled at least 50% are</w:t>
      </w:r>
      <w:r w:rsidR="006A0A37" w:rsidRPr="00995282">
        <w:rPr>
          <w:rFonts w:ascii="Arial" w:hAnsi="Arial" w:cs="Arial"/>
          <w:lang w:val="en-US"/>
        </w:rPr>
        <w:t xml:space="preserve"> </w:t>
      </w:r>
      <w:r w:rsidR="00D0400B" w:rsidRPr="00995282">
        <w:rPr>
          <w:rFonts w:ascii="Arial" w:hAnsi="Arial" w:cs="Arial"/>
          <w:lang w:val="en-US"/>
        </w:rPr>
        <w:t>shown.</w:t>
      </w:r>
      <w:r w:rsidR="006A0A37" w:rsidRPr="00995282">
        <w:rPr>
          <w:rFonts w:ascii="Arial" w:hAnsi="Arial" w:cs="Arial"/>
          <w:lang w:val="en-US"/>
        </w:rPr>
        <w:t xml:space="preserve"> </w:t>
      </w:r>
      <w:r w:rsidR="00276DBE" w:rsidRPr="00995282">
        <w:rPr>
          <w:rFonts w:ascii="Arial" w:hAnsi="Arial" w:cs="Arial"/>
          <w:lang w:val="en-US"/>
        </w:rPr>
        <w:t>(B-D)</w:t>
      </w:r>
      <w:r w:rsidR="006B60A0" w:rsidRPr="00995282">
        <w:rPr>
          <w:rFonts w:ascii="Arial" w:hAnsi="Arial" w:cs="Arial"/>
          <w:lang w:val="en-US"/>
        </w:rPr>
        <w:t xml:space="preserve"> </w:t>
      </w:r>
      <w:r w:rsidR="00F8103A" w:rsidRPr="00995282">
        <w:rPr>
          <w:rFonts w:ascii="Arial" w:hAnsi="Arial" w:cs="Arial"/>
          <w:lang w:val="en-US"/>
        </w:rPr>
        <w:t>Selected</w:t>
      </w:r>
      <w:r w:rsidR="006B60A0" w:rsidRPr="00995282">
        <w:rPr>
          <w:rFonts w:ascii="Arial" w:hAnsi="Arial" w:cs="Arial"/>
          <w:lang w:val="en-US"/>
        </w:rPr>
        <w:t xml:space="preserve"> </w:t>
      </w:r>
      <w:r w:rsidR="003E609E" w:rsidRPr="00995282">
        <w:rPr>
          <w:rFonts w:ascii="Arial" w:hAnsi="Arial" w:cs="Arial"/>
          <w:lang w:val="en-US"/>
        </w:rPr>
        <w:t xml:space="preserve">protein-protein </w:t>
      </w:r>
      <w:r w:rsidR="006B60A0" w:rsidRPr="00995282">
        <w:rPr>
          <w:rFonts w:ascii="Arial" w:hAnsi="Arial" w:cs="Arial"/>
          <w:lang w:val="en-US"/>
        </w:rPr>
        <w:t xml:space="preserve">H-bond </w:t>
      </w:r>
      <w:r w:rsidR="00F8103A" w:rsidRPr="00995282">
        <w:rPr>
          <w:rFonts w:ascii="Arial" w:hAnsi="Arial" w:cs="Arial"/>
          <w:lang w:val="en-US"/>
        </w:rPr>
        <w:t xml:space="preserve">clusters that include at least one protein </w:t>
      </w:r>
      <w:proofErr w:type="spellStart"/>
      <w:r w:rsidR="00F8103A" w:rsidRPr="00995282">
        <w:rPr>
          <w:rFonts w:ascii="Arial" w:hAnsi="Arial" w:cs="Arial"/>
          <w:lang w:val="en-US"/>
        </w:rPr>
        <w:t>sidechain</w:t>
      </w:r>
      <w:proofErr w:type="spellEnd"/>
      <w:r w:rsidR="00F8103A" w:rsidRPr="00995282">
        <w:rPr>
          <w:rFonts w:ascii="Arial" w:hAnsi="Arial" w:cs="Arial"/>
          <w:lang w:val="en-US"/>
        </w:rPr>
        <w:t xml:space="preserve"> that H-bonds to lipids. Protein H-bonds shown are sampled during at least 10% of the time.</w:t>
      </w:r>
      <w:r w:rsidR="006B60A0" w:rsidRPr="00995282">
        <w:rPr>
          <w:rFonts w:ascii="Arial" w:hAnsi="Arial" w:cs="Arial"/>
          <w:lang w:val="en-US"/>
        </w:rPr>
        <w:t xml:space="preserve"> </w:t>
      </w:r>
      <w:r w:rsidR="00F8103A" w:rsidRPr="00995282">
        <w:rPr>
          <w:rFonts w:ascii="Arial" w:hAnsi="Arial" w:cs="Arial"/>
          <w:lang w:val="en-US"/>
        </w:rPr>
        <w:t>Additional analyses are illustrated</w:t>
      </w:r>
      <w:r w:rsidR="00AE33BB" w:rsidRPr="00995282">
        <w:rPr>
          <w:rFonts w:ascii="Arial" w:hAnsi="Arial" w:cs="Arial"/>
          <w:lang w:val="en-US"/>
        </w:rPr>
        <w:t xml:space="preserve"> in Figure</w:t>
      </w:r>
      <w:r w:rsidR="0040776C" w:rsidRPr="00995282">
        <w:rPr>
          <w:rFonts w:ascii="Arial" w:hAnsi="Arial" w:cs="Arial"/>
          <w:lang w:val="en-US"/>
        </w:rPr>
        <w:t>s</w:t>
      </w:r>
      <w:r w:rsidR="00AE33BB" w:rsidRPr="00995282">
        <w:rPr>
          <w:rFonts w:ascii="Arial" w:hAnsi="Arial" w:cs="Arial"/>
          <w:lang w:val="en-US"/>
        </w:rPr>
        <w:t xml:space="preserve"> S</w:t>
      </w:r>
      <w:r w:rsidR="000B46F5" w:rsidRPr="00995282">
        <w:rPr>
          <w:rFonts w:ascii="Arial" w:hAnsi="Arial" w:cs="Arial"/>
          <w:lang w:val="en-US"/>
        </w:rPr>
        <w:t>23</w:t>
      </w:r>
      <w:r w:rsidR="00B14727" w:rsidRPr="00995282">
        <w:rPr>
          <w:rFonts w:ascii="Arial" w:hAnsi="Arial" w:cs="Arial"/>
          <w:lang w:val="en-US"/>
        </w:rPr>
        <w:t>, S</w:t>
      </w:r>
      <w:r w:rsidR="000B46F5" w:rsidRPr="00995282">
        <w:rPr>
          <w:rFonts w:ascii="Arial" w:hAnsi="Arial" w:cs="Arial"/>
          <w:lang w:val="en-US"/>
        </w:rPr>
        <w:t>24</w:t>
      </w:r>
      <w:r w:rsidR="00AE33BB" w:rsidRPr="00995282">
        <w:rPr>
          <w:rFonts w:ascii="Arial" w:hAnsi="Arial" w:cs="Arial"/>
          <w:lang w:val="en-US"/>
        </w:rPr>
        <w:t>.</w:t>
      </w:r>
      <w:r w:rsidR="00904C50" w:rsidRPr="00995282">
        <w:rPr>
          <w:rFonts w:ascii="Arial" w:hAnsi="Arial" w:cs="Arial"/>
          <w:lang w:val="en-US"/>
        </w:rPr>
        <w:t xml:space="preserve"> </w:t>
      </w:r>
    </w:p>
    <w:p w14:paraId="2F8C4D31" w14:textId="4D9D3B29" w:rsidR="002F096F" w:rsidRPr="00995282" w:rsidRDefault="002F096F" w:rsidP="009B1364">
      <w:pPr>
        <w:spacing w:after="0" w:line="480" w:lineRule="auto"/>
        <w:jc w:val="both"/>
        <w:rPr>
          <w:rFonts w:ascii="Arial" w:hAnsi="Arial" w:cs="Arial"/>
          <w:bCs/>
          <w:i/>
          <w:sz w:val="24"/>
          <w:lang w:val="en-US"/>
        </w:rPr>
      </w:pPr>
    </w:p>
    <w:p w14:paraId="667A5551" w14:textId="616C858A" w:rsidR="00DA5018" w:rsidRPr="00995282" w:rsidRDefault="000C10C3" w:rsidP="009B1364">
      <w:pPr>
        <w:spacing w:after="0" w:line="480" w:lineRule="auto"/>
        <w:ind w:firstLine="284"/>
        <w:jc w:val="both"/>
        <w:rPr>
          <w:rFonts w:ascii="Arial" w:hAnsi="Arial" w:cs="Arial"/>
          <w:bCs/>
          <w:sz w:val="24"/>
          <w:lang w:val="en-US"/>
        </w:rPr>
      </w:pPr>
      <w:r w:rsidRPr="00995282">
        <w:rPr>
          <w:rFonts w:ascii="Arial" w:hAnsi="Arial" w:cs="Arial"/>
          <w:bCs/>
          <w:sz w:val="24"/>
          <w:lang w:val="en-US"/>
        </w:rPr>
        <w:t xml:space="preserve">The analyses above suggest that internal H-bonds </w:t>
      </w:r>
      <w:r w:rsidR="00E71DD7" w:rsidRPr="00995282">
        <w:rPr>
          <w:rFonts w:ascii="Arial" w:hAnsi="Arial" w:cs="Arial"/>
          <w:bCs/>
          <w:sz w:val="24"/>
          <w:lang w:val="en-US"/>
        </w:rPr>
        <w:t xml:space="preserve">of Aqy1 </w:t>
      </w:r>
      <w:r w:rsidR="0071546E" w:rsidRPr="00995282">
        <w:rPr>
          <w:rFonts w:ascii="Arial" w:hAnsi="Arial" w:cs="Arial"/>
          <w:bCs/>
          <w:sz w:val="24"/>
          <w:lang w:val="en-US"/>
        </w:rPr>
        <w:t>are robust</w:t>
      </w:r>
      <w:r w:rsidR="001625D3" w:rsidRPr="00995282">
        <w:rPr>
          <w:rFonts w:ascii="Arial" w:hAnsi="Arial" w:cs="Arial"/>
          <w:bCs/>
          <w:sz w:val="24"/>
          <w:lang w:val="en-US"/>
        </w:rPr>
        <w:t xml:space="preserve"> when considering dynamics at room temperature in a fluid lipid membrane</w:t>
      </w:r>
      <w:r w:rsidR="00DC5C1B" w:rsidRPr="00995282">
        <w:rPr>
          <w:rFonts w:ascii="Arial" w:hAnsi="Arial" w:cs="Arial"/>
          <w:bCs/>
          <w:sz w:val="24"/>
          <w:lang w:val="en-US"/>
        </w:rPr>
        <w:t xml:space="preserve">, and are rather </w:t>
      </w:r>
      <w:r w:rsidR="00DC5C1B" w:rsidRPr="00995282">
        <w:rPr>
          <w:rFonts w:ascii="Arial" w:hAnsi="Arial" w:cs="Arial"/>
          <w:bCs/>
          <w:sz w:val="24"/>
          <w:lang w:val="en-US"/>
        </w:rPr>
        <w:lastRenderedPageBreak/>
        <w:t>similar in the two lipid bilayers we considered</w:t>
      </w:r>
      <w:r w:rsidR="0071546E" w:rsidRPr="00995282">
        <w:rPr>
          <w:rFonts w:ascii="Arial" w:hAnsi="Arial" w:cs="Arial"/>
          <w:bCs/>
          <w:sz w:val="24"/>
          <w:lang w:val="en-US"/>
        </w:rPr>
        <w:t xml:space="preserve">. </w:t>
      </w:r>
      <w:r w:rsidR="000728CB" w:rsidRPr="00995282">
        <w:rPr>
          <w:rFonts w:ascii="Arial" w:hAnsi="Arial" w:cs="Arial"/>
          <w:bCs/>
          <w:sz w:val="24"/>
          <w:lang w:val="en-US"/>
        </w:rPr>
        <w:t>A factor</w:t>
      </w:r>
      <w:r w:rsidR="0056733F" w:rsidRPr="00995282">
        <w:rPr>
          <w:rFonts w:ascii="Arial" w:hAnsi="Arial" w:cs="Arial"/>
          <w:bCs/>
          <w:sz w:val="24"/>
          <w:lang w:val="en-US"/>
        </w:rPr>
        <w:t xml:space="preserve"> that could explain the robustness of the Aqy1 H-bonds </w:t>
      </w:r>
      <w:r w:rsidR="000728CB" w:rsidRPr="00995282">
        <w:rPr>
          <w:rFonts w:ascii="Arial" w:hAnsi="Arial" w:cs="Arial"/>
          <w:bCs/>
          <w:sz w:val="24"/>
          <w:lang w:val="en-US"/>
        </w:rPr>
        <w:t>is</w:t>
      </w:r>
      <w:r w:rsidR="00E71DD7" w:rsidRPr="00995282">
        <w:rPr>
          <w:rFonts w:ascii="Arial" w:hAnsi="Arial" w:cs="Arial"/>
          <w:bCs/>
          <w:sz w:val="24"/>
          <w:lang w:val="en-US"/>
        </w:rPr>
        <w:t xml:space="preserve"> the accuracy o</w:t>
      </w:r>
      <w:r w:rsidR="000728CB" w:rsidRPr="00995282">
        <w:rPr>
          <w:rFonts w:ascii="Arial" w:hAnsi="Arial" w:cs="Arial"/>
          <w:bCs/>
          <w:sz w:val="24"/>
          <w:lang w:val="en-US"/>
        </w:rPr>
        <w:t>f the high-resolution structure;</w:t>
      </w:r>
      <w:r w:rsidR="00E71DD7" w:rsidRPr="00995282">
        <w:rPr>
          <w:rFonts w:ascii="Arial" w:hAnsi="Arial" w:cs="Arial"/>
          <w:bCs/>
          <w:sz w:val="24"/>
          <w:lang w:val="en-US"/>
        </w:rPr>
        <w:t xml:space="preserve"> </w:t>
      </w:r>
      <w:r w:rsidR="0056733F" w:rsidRPr="00995282">
        <w:rPr>
          <w:rFonts w:ascii="Arial" w:hAnsi="Arial" w:cs="Arial"/>
          <w:bCs/>
          <w:sz w:val="24"/>
          <w:lang w:val="en-US"/>
        </w:rPr>
        <w:t xml:space="preserve">the extended H-bond network of Aqy1, with many high-occupancy H-bonds, </w:t>
      </w:r>
      <w:r w:rsidR="000728CB" w:rsidRPr="00995282">
        <w:rPr>
          <w:rFonts w:ascii="Arial" w:hAnsi="Arial" w:cs="Arial"/>
          <w:bCs/>
          <w:sz w:val="24"/>
          <w:lang w:val="en-US"/>
        </w:rPr>
        <w:t>could also contribute to structural stability</w:t>
      </w:r>
      <w:r w:rsidR="00A716D8" w:rsidRPr="00995282">
        <w:rPr>
          <w:rFonts w:ascii="Arial" w:hAnsi="Arial" w:cs="Arial"/>
          <w:bCs/>
          <w:sz w:val="24"/>
          <w:lang w:val="en-US"/>
        </w:rPr>
        <w:t xml:space="preserve">. </w:t>
      </w:r>
      <w:r w:rsidR="006644DB" w:rsidRPr="00995282">
        <w:rPr>
          <w:rFonts w:ascii="Arial" w:hAnsi="Arial" w:cs="Arial"/>
          <w:bCs/>
          <w:sz w:val="24"/>
          <w:lang w:val="en-US"/>
        </w:rPr>
        <w:t xml:space="preserve">Whether the robustness of the H-bonds of Aqy1 is generally relevant for any membrane protein whose structure is solved at high resolution </w:t>
      </w:r>
      <w:r w:rsidR="008A35A4" w:rsidRPr="00995282">
        <w:rPr>
          <w:rFonts w:ascii="Arial" w:hAnsi="Arial" w:cs="Arial"/>
          <w:bCs/>
          <w:sz w:val="24"/>
          <w:lang w:val="en-US"/>
        </w:rPr>
        <w:t>is, however, unclear. Moreover,</w:t>
      </w:r>
      <w:r w:rsidR="00BE7AD6" w:rsidRPr="00995282">
        <w:rPr>
          <w:rFonts w:ascii="Arial" w:hAnsi="Arial" w:cs="Arial"/>
          <w:bCs/>
          <w:sz w:val="24"/>
          <w:lang w:val="en-US"/>
        </w:rPr>
        <w:t xml:space="preserve"> </w:t>
      </w:r>
      <w:r w:rsidR="00F472B9" w:rsidRPr="00995282">
        <w:rPr>
          <w:rFonts w:ascii="Arial" w:hAnsi="Arial" w:cs="Arial"/>
          <w:bCs/>
          <w:sz w:val="24"/>
          <w:lang w:val="en-US"/>
        </w:rPr>
        <w:t xml:space="preserve">the structure of Aqy1 was </w:t>
      </w:r>
      <w:r w:rsidR="008A35A4" w:rsidRPr="00995282">
        <w:rPr>
          <w:rFonts w:ascii="Arial" w:hAnsi="Arial" w:cs="Arial"/>
          <w:bCs/>
          <w:sz w:val="24"/>
          <w:lang w:val="en-US"/>
        </w:rPr>
        <w:t xml:space="preserve">solved </w:t>
      </w:r>
      <w:r w:rsidR="000728CB" w:rsidRPr="00995282">
        <w:rPr>
          <w:rFonts w:ascii="Arial" w:hAnsi="Arial" w:cs="Arial"/>
          <w:bCs/>
          <w:sz w:val="24"/>
          <w:lang w:val="en-US"/>
        </w:rPr>
        <w:t>at a</w:t>
      </w:r>
      <w:r w:rsidR="008A35A4" w:rsidRPr="00995282">
        <w:rPr>
          <w:rFonts w:ascii="Arial" w:hAnsi="Arial" w:cs="Arial"/>
          <w:bCs/>
          <w:sz w:val="24"/>
          <w:lang w:val="en-US"/>
        </w:rPr>
        <w:t xml:space="preserve"> </w:t>
      </w:r>
      <w:r w:rsidR="00F472B9" w:rsidRPr="00995282">
        <w:rPr>
          <w:rFonts w:ascii="Arial" w:hAnsi="Arial" w:cs="Arial"/>
          <w:bCs/>
          <w:sz w:val="24"/>
          <w:lang w:val="en-US"/>
        </w:rPr>
        <w:t>cry</w:t>
      </w:r>
      <w:r w:rsidR="00BE7AD6" w:rsidRPr="00995282">
        <w:rPr>
          <w:rFonts w:ascii="Arial" w:hAnsi="Arial" w:cs="Arial"/>
          <w:bCs/>
          <w:sz w:val="24"/>
          <w:lang w:val="en-US"/>
        </w:rPr>
        <w:t>o</w:t>
      </w:r>
      <w:r w:rsidR="000728CB" w:rsidRPr="00995282">
        <w:rPr>
          <w:rFonts w:ascii="Arial" w:hAnsi="Arial" w:cs="Arial"/>
          <w:bCs/>
          <w:sz w:val="24"/>
          <w:lang w:val="en-US"/>
        </w:rPr>
        <w:t xml:space="preserve">genic temperature </w:t>
      </w:r>
      <w:r w:rsidR="00DC5C1B"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&lt;EndNote&gt;&lt;Cite&gt;&lt;Author&gt;Eriksson&lt;/Author&gt;&lt;Year&gt;2013&lt;/Year&gt;&lt;RecNum&gt;1777&lt;/RecNum&gt;&lt;DisplayText&gt;[32]&lt;/DisplayText&gt;&lt;record&gt;&lt;rec-number&gt;1777&lt;/rec-number&gt;&lt;foreign-keys&gt;&lt;key app="EN" db-id="axe299t24zfp0pexfzipze0sxvaszv90xspf" timestamp="1623749959"&gt;1777&lt;/key&gt;&lt;/foreign-keys&gt;&lt;ref-type name="Journal Article"&gt;17&lt;/ref-type&gt;&lt;contributors&gt;&lt;authors&gt;&lt;author&gt;Eriksson, U.K.&lt;/author&gt;&lt;author&gt;Fischer, G.&lt;/author&gt;&lt;author&gt;Friedmann, R.&lt;/author&gt;&lt;author&gt;Enkavi, G.&lt;/author&gt;&lt;author&gt;Tajkhorshid, E.&lt;/author&gt;&lt;author&gt;Neutze, R.&lt;/author&gt;&lt;/authors&gt;&lt;/contributors&gt;&lt;titles&gt;&lt;title&gt;Subangstrom resolution X-ray structure details aquaporin-water interactions&lt;/title&gt;&lt;secondary-title&gt;Science&lt;/secondary-title&gt;&lt;/titles&gt;&lt;periodical&gt;&lt;full-title&gt;Science&lt;/full-title&gt;&lt;/periodical&gt;&lt;pages&gt;1346-1349&lt;/pages&gt;&lt;volume&gt;340&lt;/volume&gt;&lt;dates&gt;&lt;year&gt;2013&lt;/year&gt;&lt;/dates&gt;&lt;urls&gt;&lt;/urls&gt;&lt;electronic-resource-num&gt;10.1126/science.1234306&lt;/electronic-resource-num&gt;&lt;/record&gt;&lt;/Cite&gt;&lt;/EndNote&gt;</w:instrText>
      </w:r>
      <w:r w:rsidR="00DC5C1B" w:rsidRPr="00995282">
        <w:rPr>
          <w:rFonts w:ascii="Arial" w:hAnsi="Arial" w:cs="Arial"/>
          <w:bCs/>
          <w:sz w:val="24"/>
          <w:lang w:val="en-US"/>
        </w:rPr>
        <w:fldChar w:fldCharType="separate"/>
      </w:r>
      <w:r w:rsidR="00905BFD" w:rsidRPr="00995282">
        <w:rPr>
          <w:rFonts w:ascii="Arial" w:hAnsi="Arial" w:cs="Arial"/>
          <w:bCs/>
          <w:noProof/>
          <w:sz w:val="24"/>
          <w:lang w:val="en-US"/>
        </w:rPr>
        <w:t>[32]</w:t>
      </w:r>
      <w:r w:rsidR="00DC5C1B" w:rsidRPr="00995282">
        <w:rPr>
          <w:rFonts w:ascii="Arial" w:hAnsi="Arial" w:cs="Arial"/>
          <w:bCs/>
          <w:sz w:val="24"/>
          <w:lang w:val="en-US"/>
        </w:rPr>
        <w:fldChar w:fldCharType="end"/>
      </w:r>
      <w:r w:rsidR="000728CB" w:rsidRPr="00995282">
        <w:rPr>
          <w:rFonts w:ascii="Arial" w:hAnsi="Arial" w:cs="Arial"/>
          <w:bCs/>
          <w:sz w:val="24"/>
          <w:lang w:val="en-US"/>
        </w:rPr>
        <w:t>,</w:t>
      </w:r>
      <w:r w:rsidR="00F472B9" w:rsidRPr="00995282">
        <w:rPr>
          <w:rFonts w:ascii="Arial" w:hAnsi="Arial" w:cs="Arial"/>
          <w:bCs/>
          <w:sz w:val="24"/>
          <w:lang w:val="en-US"/>
        </w:rPr>
        <w:t xml:space="preserve"> </w:t>
      </w:r>
      <w:r w:rsidR="008A35A4" w:rsidRPr="00995282">
        <w:rPr>
          <w:rFonts w:ascii="Arial" w:hAnsi="Arial" w:cs="Arial"/>
          <w:bCs/>
          <w:sz w:val="24"/>
          <w:lang w:val="en-US"/>
        </w:rPr>
        <w:t>as was the vast majority of protein structures</w:t>
      </w:r>
      <w:r w:rsidR="00DC5C1B" w:rsidRPr="00995282">
        <w:rPr>
          <w:rFonts w:ascii="Arial" w:hAnsi="Arial" w:cs="Arial"/>
          <w:bCs/>
          <w:sz w:val="24"/>
          <w:lang w:val="en-US"/>
        </w:rPr>
        <w:t xml:space="preserve"> </w:t>
      </w:r>
      <w:r w:rsidR="00DC5C1B"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&lt;EndNote&gt;&lt;Cite&gt;&lt;Author&gt;Fischer&lt;/Author&gt;&lt;Year&gt;2021&lt;/Year&gt;&lt;RecNum&gt;1960&lt;/RecNum&gt;&lt;DisplayText&gt;[96]&lt;/DisplayText&gt;&lt;record&gt;&lt;rec-number&gt;1960&lt;/rec-number&gt;&lt;foreign-keys&gt;&lt;key app="EN" db-id="axe299t24zfp0pexfzipze0sxvaszv90xspf" timestamp="1642094649"&gt;1960&lt;/key&gt;&lt;/foreign-keys&gt;&lt;ref-type name="Journal Article"&gt;17&lt;/ref-type&gt;&lt;contributors&gt;&lt;authors&gt;&lt;author&gt;Fischer, M.&lt;/author&gt;&lt;/authors&gt;&lt;/contributors&gt;&lt;titles&gt;&lt;title&gt;Macromolecular room temperature crystallography&lt;/title&gt;&lt;secondary-title&gt;Quarterly Reviews of Biophysics&lt;/secondary-title&gt;&lt;/titles&gt;&lt;periodical&gt;&lt;full-title&gt;Quarterly Reviews of Biophysics&lt;/full-title&gt;&lt;/periodical&gt;&lt;pages&gt;e1&lt;/pages&gt;&lt;volume&gt;54&lt;/volume&gt;&lt;dates&gt;&lt;year&gt;2021&lt;/year&gt;&lt;/dates&gt;&lt;urls&gt;&lt;/urls&gt;&lt;electronic-resource-num&gt;10.1017/S0033583520000128&lt;/electronic-resource-num&gt;&lt;/record&gt;&lt;/Cite&gt;&lt;/EndNote&gt;</w:instrText>
      </w:r>
      <w:r w:rsidR="00DC5C1B" w:rsidRPr="00995282">
        <w:rPr>
          <w:rFonts w:ascii="Arial" w:hAnsi="Arial" w:cs="Arial"/>
          <w:bCs/>
          <w:sz w:val="24"/>
          <w:lang w:val="en-US"/>
        </w:rPr>
        <w:fldChar w:fldCharType="separate"/>
      </w:r>
      <w:r w:rsidR="00905BFD" w:rsidRPr="00995282">
        <w:rPr>
          <w:rFonts w:ascii="Arial" w:hAnsi="Arial" w:cs="Arial"/>
          <w:bCs/>
          <w:noProof/>
          <w:sz w:val="24"/>
          <w:lang w:val="en-US"/>
        </w:rPr>
        <w:t>[96]</w:t>
      </w:r>
      <w:r w:rsidR="00DC5C1B" w:rsidRPr="00995282">
        <w:rPr>
          <w:rFonts w:ascii="Arial" w:hAnsi="Arial" w:cs="Arial"/>
          <w:bCs/>
          <w:sz w:val="24"/>
          <w:lang w:val="en-US"/>
        </w:rPr>
        <w:fldChar w:fldCharType="end"/>
      </w:r>
      <w:r w:rsidR="008A35A4" w:rsidRPr="00995282">
        <w:rPr>
          <w:rFonts w:ascii="Arial" w:hAnsi="Arial" w:cs="Arial"/>
          <w:bCs/>
          <w:sz w:val="24"/>
          <w:lang w:val="en-US"/>
        </w:rPr>
        <w:t xml:space="preserve">. </w:t>
      </w:r>
      <w:r w:rsidR="00DC5C1B" w:rsidRPr="00995282">
        <w:rPr>
          <w:rFonts w:ascii="Arial" w:hAnsi="Arial" w:cs="Arial"/>
          <w:bCs/>
          <w:sz w:val="24"/>
          <w:lang w:val="en-US"/>
        </w:rPr>
        <w:t xml:space="preserve">Low temperatures used in </w:t>
      </w:r>
      <w:proofErr w:type="spellStart"/>
      <w:r w:rsidR="00DC5C1B" w:rsidRPr="00995282">
        <w:rPr>
          <w:rFonts w:ascii="Arial" w:hAnsi="Arial" w:cs="Arial"/>
          <w:bCs/>
          <w:sz w:val="24"/>
          <w:lang w:val="en-US"/>
        </w:rPr>
        <w:t>c</w:t>
      </w:r>
      <w:r w:rsidR="008A35A4" w:rsidRPr="00995282">
        <w:rPr>
          <w:rFonts w:ascii="Arial" w:hAnsi="Arial" w:cs="Arial"/>
          <w:bCs/>
          <w:sz w:val="24"/>
          <w:lang w:val="en-US"/>
        </w:rPr>
        <w:t>ryo</w:t>
      </w:r>
      <w:proofErr w:type="spellEnd"/>
      <w:r w:rsidR="008A35A4" w:rsidRPr="00995282">
        <w:rPr>
          <w:rFonts w:ascii="Arial" w:hAnsi="Arial" w:cs="Arial"/>
          <w:bCs/>
          <w:sz w:val="24"/>
          <w:lang w:val="en-US"/>
        </w:rPr>
        <w:t xml:space="preserve">-trapping </w:t>
      </w:r>
      <w:r w:rsidR="00DC5C1B" w:rsidRPr="00995282">
        <w:rPr>
          <w:rFonts w:ascii="Arial" w:hAnsi="Arial" w:cs="Arial"/>
          <w:bCs/>
          <w:sz w:val="24"/>
          <w:lang w:val="en-US"/>
        </w:rPr>
        <w:t>could</w:t>
      </w:r>
      <w:r w:rsidR="00F472B9" w:rsidRPr="00995282">
        <w:rPr>
          <w:rFonts w:ascii="Arial" w:hAnsi="Arial" w:cs="Arial"/>
          <w:bCs/>
          <w:sz w:val="24"/>
          <w:lang w:val="en-US"/>
        </w:rPr>
        <w:t xml:space="preserve"> influence </w:t>
      </w:r>
      <w:r w:rsidR="007835AD" w:rsidRPr="00995282">
        <w:rPr>
          <w:rFonts w:ascii="Arial" w:hAnsi="Arial" w:cs="Arial"/>
          <w:bCs/>
          <w:sz w:val="24"/>
          <w:lang w:val="en-US"/>
        </w:rPr>
        <w:t xml:space="preserve">preferred protein conformations </w:t>
      </w:r>
      <w:r w:rsidR="00DC5C1B"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&lt;EndNote&gt;&lt;Cite&gt;&lt;Author&gt;Fraser&lt;/Author&gt;&lt;Year&gt;2011&lt;/Year&gt;&lt;RecNum&gt;284&lt;/RecNum&gt;&lt;DisplayText&gt;[97, 98]&lt;/DisplayText&gt;&lt;record&gt;&lt;rec-number&gt;284&lt;/rec-number&gt;&lt;foreign-keys&gt;&lt;key app="EN" db-id="axe299t24zfp0pexfzipze0sxvaszv90xspf" timestamp="1394446178"&gt;284&lt;/key&gt;&lt;/foreign-keys&gt;&lt;ref-type name="Journal Article"&gt;17&lt;/ref-type&gt;&lt;contributors&gt;&lt;authors&gt;&lt;author&gt;Fraser, J.S.&lt;/author&gt;&lt;author&gt;van den Bedem, H.&lt;/author&gt;&lt;author&gt;Samelson, A.J.&lt;/author&gt;&lt;author&gt;Lang, P.T.&lt;/author&gt;&lt;author&gt;Holton, J.M.&lt;/author&gt;&lt;author&gt;Echols, N.&lt;/author&gt;&lt;author&gt;Alber, T.&lt;/author&gt;&lt;/authors&gt;&lt;/contributors&gt;&lt;titles&gt;&lt;title&gt;Accessing protein conformational ensembles using room-temperature X-ray crystallography&lt;/title&gt;&lt;secondary-title&gt;Proc. Natl. Acad. Sci. USA&lt;/secondary-title&gt;&lt;/titles&gt;&lt;periodical&gt;&lt;full-title&gt;Proc. Natl. Acad. Sci. USA&lt;/full-title&gt;&lt;/periodical&gt;&lt;pages&gt;16247-16252&lt;/pages&gt;&lt;volume&gt;108&lt;/volume&gt;&lt;dates&gt;&lt;year&gt;2011&lt;/year&gt;&lt;/dates&gt;&lt;urls&gt;&lt;/urls&gt;&lt;/record&gt;&lt;/Cite&gt;&lt;Cite&gt;&lt;Author&gt;Bradford&lt;/Author&gt;&lt;Year&gt;2021&lt;/Year&gt;&lt;RecNum&gt;1961&lt;/RecNum&gt;&lt;record&gt;&lt;rec-number&gt;1961&lt;/rec-number&gt;&lt;foreign-keys&gt;&lt;key app="EN" db-id="axe299t24zfp0pexfzipze0sxvaszv90xspf" timestamp="1642095183"&gt;1961&lt;/key&gt;&lt;/foreign-keys&gt;&lt;ref-type name="Journal Article"&gt;17&lt;/ref-type&gt;&lt;contributors&gt;&lt;authors&gt;&lt;author&gt;Bradford, S.Y.C.&lt;/author&gt;&lt;author&gt;El Khoury, L.&lt;/author&gt;&lt;author&gt;Ge, Y.&lt;/author&gt;&lt;author&gt;Osato, M.&lt;/author&gt;&lt;author&gt;Mobley, D.L.&lt;/author&gt;&lt;author&gt;Fischer, M.&lt;/author&gt;&lt;/authors&gt;&lt;/contributors&gt;&lt;titles&gt;&lt;title&gt;Temperature artifacts in protein structures bias ligand-binding predictions&lt;/title&gt;&lt;secondary-title&gt;Chem. Sci.&lt;/secondary-title&gt;&lt;/titles&gt;&lt;periodical&gt;&lt;full-title&gt;Chem. Sci.&lt;/full-title&gt;&lt;/periodical&gt;&lt;pages&gt;11275&lt;/pages&gt;&lt;volume&gt;12&lt;/volume&gt;&lt;dates&gt;&lt;year&gt;2021&lt;/year&gt;&lt;/dates&gt;&lt;urls&gt;&lt;/urls&gt;&lt;electronic-resource-num&gt;10.1039/d1sc02751d&lt;/electronic-resource-num&gt;&lt;/record&gt;&lt;/Cite&gt;&lt;/EndNote&gt;</w:instrText>
      </w:r>
      <w:r w:rsidR="00DC5C1B" w:rsidRPr="00995282">
        <w:rPr>
          <w:rFonts w:ascii="Arial" w:hAnsi="Arial" w:cs="Arial"/>
          <w:bCs/>
          <w:sz w:val="24"/>
          <w:lang w:val="en-US"/>
        </w:rPr>
        <w:fldChar w:fldCharType="separate"/>
      </w:r>
      <w:r w:rsidR="00905BFD" w:rsidRPr="00995282">
        <w:rPr>
          <w:rFonts w:ascii="Arial" w:hAnsi="Arial" w:cs="Arial"/>
          <w:bCs/>
          <w:noProof/>
          <w:sz w:val="24"/>
          <w:lang w:val="en-US"/>
        </w:rPr>
        <w:t>[97, 98]</w:t>
      </w:r>
      <w:r w:rsidR="00DC5C1B" w:rsidRPr="00995282">
        <w:rPr>
          <w:rFonts w:ascii="Arial" w:hAnsi="Arial" w:cs="Arial"/>
          <w:bCs/>
          <w:sz w:val="24"/>
          <w:lang w:val="en-US"/>
        </w:rPr>
        <w:fldChar w:fldCharType="end"/>
      </w:r>
      <w:r w:rsidR="00144A4B" w:rsidRPr="00995282">
        <w:rPr>
          <w:rFonts w:ascii="Arial" w:hAnsi="Arial" w:cs="Arial"/>
          <w:bCs/>
          <w:sz w:val="24"/>
          <w:lang w:val="en-US"/>
        </w:rPr>
        <w:t>,</w:t>
      </w:r>
      <w:r w:rsidR="0095415A" w:rsidRPr="00995282">
        <w:rPr>
          <w:rFonts w:ascii="Arial" w:hAnsi="Arial" w:cs="Arial"/>
          <w:bCs/>
          <w:sz w:val="24"/>
          <w:lang w:val="en-US"/>
        </w:rPr>
        <w:t xml:space="preserve"> </w:t>
      </w:r>
      <w:r w:rsidR="007835AD" w:rsidRPr="00995282">
        <w:rPr>
          <w:rFonts w:ascii="Arial" w:hAnsi="Arial" w:cs="Arial"/>
          <w:bCs/>
          <w:sz w:val="24"/>
          <w:lang w:val="en-US"/>
        </w:rPr>
        <w:t>interactions at ligand binding sites</w:t>
      </w:r>
      <w:r w:rsidR="00144A4B" w:rsidRPr="00995282">
        <w:rPr>
          <w:rFonts w:ascii="Arial" w:hAnsi="Arial" w:cs="Arial"/>
          <w:bCs/>
          <w:sz w:val="24"/>
          <w:lang w:val="en-US"/>
        </w:rPr>
        <w:t xml:space="preserve"> </w:t>
      </w:r>
      <w:r w:rsidR="00DC5C1B"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&lt;EndNote&gt;&lt;Cite&gt;&lt;Author&gt;Bradford&lt;/Author&gt;&lt;Year&gt;2021&lt;/Year&gt;&lt;RecNum&gt;1961&lt;/RecNum&gt;&lt;DisplayText&gt;[98]&lt;/DisplayText&gt;&lt;record&gt;&lt;rec-number&gt;1961&lt;/rec-number&gt;&lt;foreign-keys&gt;&lt;key app="EN" db-id="axe299t24zfp0pexfzipze0sxvaszv90xspf" timestamp="1642095183"&gt;1961&lt;/key&gt;&lt;/foreign-keys&gt;&lt;ref-type name="Journal Article"&gt;17&lt;/ref-type&gt;&lt;contributors&gt;&lt;authors&gt;&lt;author&gt;Bradford, S.Y.C.&lt;/author&gt;&lt;author&gt;El Khoury, L.&lt;/author&gt;&lt;author&gt;Ge, Y.&lt;/author&gt;&lt;author&gt;Osato, M.&lt;/author&gt;&lt;author&gt;Mobley, D.L.&lt;/author&gt;&lt;author&gt;Fischer, M.&lt;/author&gt;&lt;/authors&gt;&lt;/contributors&gt;&lt;titles&gt;&lt;title&gt;Temperature artifacts in protein structures bias ligand-binding predictions&lt;/title&gt;&lt;secondary-title&gt;Chem. Sci.&lt;/secondary-title&gt;&lt;/titles&gt;&lt;periodical&gt;&lt;full-title&gt;Chem. Sci.&lt;/full-title&gt;&lt;/periodical&gt;&lt;pages&gt;11275&lt;/pages&gt;&lt;volume&gt;12&lt;/volume&gt;&lt;dates&gt;&lt;year&gt;2021&lt;/year&gt;&lt;/dates&gt;&lt;urls&gt;&lt;/urls&gt;&lt;electronic-resource-num&gt;10.1039/d1sc02751d&lt;/electronic-resource-num&gt;&lt;/record&gt;&lt;/Cite&gt;&lt;/EndNote&gt;</w:instrText>
      </w:r>
      <w:r w:rsidR="00DC5C1B" w:rsidRPr="00995282">
        <w:rPr>
          <w:rFonts w:ascii="Arial" w:hAnsi="Arial" w:cs="Arial"/>
          <w:bCs/>
          <w:sz w:val="24"/>
          <w:lang w:val="en-US"/>
        </w:rPr>
        <w:fldChar w:fldCharType="separate"/>
      </w:r>
      <w:r w:rsidR="00905BFD" w:rsidRPr="00995282">
        <w:rPr>
          <w:rFonts w:ascii="Arial" w:hAnsi="Arial" w:cs="Arial"/>
          <w:bCs/>
          <w:noProof/>
          <w:sz w:val="24"/>
          <w:lang w:val="en-US"/>
        </w:rPr>
        <w:t>[98]</w:t>
      </w:r>
      <w:r w:rsidR="00DC5C1B" w:rsidRPr="00995282">
        <w:rPr>
          <w:rFonts w:ascii="Arial" w:hAnsi="Arial" w:cs="Arial"/>
          <w:bCs/>
          <w:sz w:val="24"/>
          <w:lang w:val="en-US"/>
        </w:rPr>
        <w:fldChar w:fldCharType="end"/>
      </w:r>
      <w:r w:rsidR="00DC5C1B" w:rsidRPr="00995282">
        <w:rPr>
          <w:rFonts w:ascii="Arial" w:hAnsi="Arial" w:cs="Arial"/>
          <w:bCs/>
          <w:sz w:val="24"/>
          <w:lang w:val="en-US"/>
        </w:rPr>
        <w:t>,</w:t>
      </w:r>
      <w:r w:rsidR="00144A4B" w:rsidRPr="00995282">
        <w:rPr>
          <w:rFonts w:ascii="Arial" w:hAnsi="Arial" w:cs="Arial"/>
          <w:bCs/>
          <w:sz w:val="24"/>
          <w:lang w:val="en-US"/>
        </w:rPr>
        <w:t xml:space="preserve"> the strength of H-bonds</w:t>
      </w:r>
      <w:r w:rsidR="00BA0F09" w:rsidRPr="00995282">
        <w:rPr>
          <w:rFonts w:ascii="Arial" w:hAnsi="Arial" w:cs="Arial"/>
          <w:bCs/>
          <w:sz w:val="24"/>
          <w:lang w:val="en-US"/>
        </w:rPr>
        <w:t xml:space="preserve"> </w:t>
      </w:r>
      <w:r w:rsidR="000D0F88"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&lt;EndNote&gt;&lt;Cite&gt;&lt;Author&gt;Jaenicke&lt;/Author&gt;&lt;Year&gt;1990&lt;/Year&gt;&lt;RecNum&gt;1966&lt;/RecNum&gt;&lt;DisplayText&gt;[99]&lt;/DisplayText&gt;&lt;record&gt;&lt;rec-number&gt;1966&lt;/rec-number&gt;&lt;foreign-keys&gt;&lt;key app="EN" db-id="axe299t24zfp0pexfzipze0sxvaszv90xspf" timestamp="1642251493"&gt;1966&lt;/key&gt;&lt;/foreign-keys&gt;&lt;ref-type name="Journal Article"&gt;17&lt;/ref-type&gt;&lt;contributors&gt;&lt;authors&gt;&lt;author&gt;Jaenicke, R.&lt;/author&gt;&lt;/authors&gt;&lt;/contributors&gt;&lt;titles&gt;&lt;title&gt;Protein structure and function at low temperatures&lt;/title&gt;&lt;secondary-title&gt;Phil. Trans. R. Soc. Lond. B&lt;/secondary-title&gt;&lt;/titles&gt;&lt;periodical&gt;&lt;full-title&gt;Phil. Trans. R. Soc. Lond. B&lt;/full-title&gt;&lt;/periodical&gt;&lt;pages&gt;535-553&lt;/pages&gt;&lt;volume&gt;326&lt;/volume&gt;&lt;dates&gt;&lt;year&gt;1990&lt;/year&gt;&lt;/dates&gt;&lt;urls&gt;&lt;/urls&gt;&lt;electronic-resource-num&gt;10.1098/rstb.1990.0030&lt;/electronic-resource-num&gt;&lt;/record&gt;&lt;/Cite&gt;&lt;/EndNote&gt;</w:instrText>
      </w:r>
      <w:r w:rsidR="000D0F88" w:rsidRPr="00995282">
        <w:rPr>
          <w:rFonts w:ascii="Arial" w:hAnsi="Arial" w:cs="Arial"/>
          <w:bCs/>
          <w:sz w:val="24"/>
          <w:lang w:val="en-US"/>
        </w:rPr>
        <w:fldChar w:fldCharType="separate"/>
      </w:r>
      <w:r w:rsidR="00905BFD" w:rsidRPr="00995282">
        <w:rPr>
          <w:rFonts w:ascii="Arial" w:hAnsi="Arial" w:cs="Arial"/>
          <w:bCs/>
          <w:noProof/>
          <w:sz w:val="24"/>
          <w:lang w:val="en-US"/>
        </w:rPr>
        <w:t>[99]</w:t>
      </w:r>
      <w:r w:rsidR="000D0F88" w:rsidRPr="00995282">
        <w:rPr>
          <w:rFonts w:ascii="Arial" w:hAnsi="Arial" w:cs="Arial"/>
          <w:bCs/>
          <w:sz w:val="24"/>
          <w:lang w:val="en-US"/>
        </w:rPr>
        <w:fldChar w:fldCharType="end"/>
      </w:r>
      <w:r w:rsidR="00144A4B" w:rsidRPr="00995282">
        <w:rPr>
          <w:rFonts w:ascii="Arial" w:hAnsi="Arial" w:cs="Arial"/>
          <w:bCs/>
          <w:sz w:val="24"/>
          <w:lang w:val="en-US"/>
        </w:rPr>
        <w:t>,</w:t>
      </w:r>
      <w:r w:rsidR="00DC5C1B" w:rsidRPr="00995282">
        <w:rPr>
          <w:rFonts w:ascii="Arial" w:hAnsi="Arial" w:cs="Arial"/>
          <w:bCs/>
          <w:sz w:val="24"/>
          <w:lang w:val="en-US"/>
        </w:rPr>
        <w:t xml:space="preserve"> and the</w:t>
      </w:r>
      <w:r w:rsidR="0095415A" w:rsidRPr="00995282">
        <w:rPr>
          <w:rFonts w:ascii="Arial" w:hAnsi="Arial" w:cs="Arial"/>
          <w:bCs/>
          <w:sz w:val="24"/>
          <w:lang w:val="en-US"/>
        </w:rPr>
        <w:t xml:space="preserve"> likelihood that water molecules o</w:t>
      </w:r>
      <w:r w:rsidR="00DC5C1B" w:rsidRPr="00995282">
        <w:rPr>
          <w:rFonts w:ascii="Arial" w:hAnsi="Arial" w:cs="Arial"/>
          <w:bCs/>
          <w:sz w:val="24"/>
          <w:lang w:val="en-US"/>
        </w:rPr>
        <w:t>ccupy internal protein cavities</w:t>
      </w:r>
      <w:r w:rsidR="0095415A" w:rsidRPr="00995282">
        <w:rPr>
          <w:rFonts w:ascii="Arial" w:hAnsi="Arial" w:cs="Arial"/>
          <w:bCs/>
          <w:sz w:val="24"/>
          <w:lang w:val="en-US"/>
        </w:rPr>
        <w:t xml:space="preserve"> </w:t>
      </w:r>
      <w:r w:rsidR="00DC5C1B"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&lt;EndNote&gt;&lt;Cite&gt;&lt;Author&gt;Gottschalk&lt;/Author&gt;&lt;Year&gt;2001&lt;/Year&gt;&lt;RecNum&gt;884&lt;/RecNum&gt;&lt;DisplayText&gt;[100, 101]&lt;/DisplayText&gt;&lt;record&gt;&lt;rec-number&gt;884&lt;/rec-number&gt;&lt;foreign-keys&gt;&lt;key app="EN" db-id="axe299t24zfp0pexfzipze0sxvaszv90xspf" timestamp="1511973612"&gt;884&lt;/key&gt;&lt;/foreign-keys&gt;&lt;ref-type name="Journal Article"&gt;17&lt;/ref-type&gt;&lt;contributors&gt;&lt;authors&gt;&lt;author&gt;Gottschalk, M.&lt;/author&gt;&lt;author&gt;Dencher, N.A.&lt;/author&gt;&lt;author&gt;Halle, B.&lt;/author&gt;&lt;/authors&gt;&lt;/contributors&gt;&lt;titles&gt;&lt;title&gt;Microsecond exchange of internal water molecules in bacteriorhodopsin&lt;/title&gt;&lt;secondary-title&gt;Journal of Molecular Biology&lt;/secondary-title&gt;&lt;/titles&gt;&lt;periodical&gt;&lt;full-title&gt;Journal of Molecular Biology&lt;/full-title&gt;&lt;/periodical&gt;&lt;pages&gt;605-621&lt;/pages&gt;&lt;volume&gt;311&lt;/volume&gt;&lt;dates&gt;&lt;year&gt;2001&lt;/year&gt;&lt;/dates&gt;&lt;urls&gt;&lt;/urls&gt;&lt;/record&gt;&lt;/Cite&gt;&lt;Cite&gt;&lt;Author&gt;Bondar&lt;/Author&gt;&lt;Year&gt;2008&lt;/Year&gt;&lt;RecNum&gt;7&lt;/RecNum&gt;&lt;record&gt;&lt;rec-number&gt;7&lt;/rec-number&gt;&lt;foreign-keys&gt;&lt;key app="EN" db-id="axe299t24zfp0pexfzipze0sxvaszv90xspf" timestamp="1331913047"&gt;7&lt;/key&gt;&lt;/foreign-keys&gt;&lt;ref-type name="Journal Article"&gt;17&lt;/ref-type&gt;&lt;contributors&gt;&lt;authors&gt;&lt;author&gt;Bondar, A.-N.&lt;/author&gt;&lt;author&gt;Baudry, J.&lt;/author&gt;&lt;author&gt;Suhai, S.&lt;/author&gt;&lt;author&gt;Fischer, S.&lt;/author&gt;&lt;author&gt;Smith, J.C.&lt;/author&gt;&lt;/authors&gt;&lt;/contributors&gt;&lt;titles&gt;&lt;title&gt;Key role of active-site water molecules in bacteriorhodopsin proton-transfer reactions&lt;/title&gt;&lt;secondary-title&gt;J. Phys. Chem. B&lt;/secondary-title&gt;&lt;/titles&gt;&lt;periodical&gt;&lt;full-title&gt;J. Phys. Chem. B&lt;/full-title&gt;&lt;/periodical&gt;&lt;pages&gt;14729-14741&lt;/pages&gt;&lt;volume&gt;112&lt;/volume&gt;&lt;dates&gt;&lt;year&gt;2008&lt;/year&gt;&lt;/dates&gt;&lt;urls&gt;&lt;/urls&gt;&lt;/record&gt;&lt;/Cite&gt;&lt;/EndNote&gt;</w:instrText>
      </w:r>
      <w:r w:rsidR="00DC5C1B" w:rsidRPr="00995282">
        <w:rPr>
          <w:rFonts w:ascii="Arial" w:hAnsi="Arial" w:cs="Arial"/>
          <w:bCs/>
          <w:sz w:val="24"/>
          <w:lang w:val="en-US"/>
        </w:rPr>
        <w:fldChar w:fldCharType="separate"/>
      </w:r>
      <w:r w:rsidR="00905BFD" w:rsidRPr="00995282">
        <w:rPr>
          <w:rFonts w:ascii="Arial" w:hAnsi="Arial" w:cs="Arial"/>
          <w:bCs/>
          <w:noProof/>
          <w:sz w:val="24"/>
          <w:lang w:val="en-US"/>
        </w:rPr>
        <w:t>[100, 101]</w:t>
      </w:r>
      <w:r w:rsidR="00DC5C1B" w:rsidRPr="00995282">
        <w:rPr>
          <w:rFonts w:ascii="Arial" w:hAnsi="Arial" w:cs="Arial"/>
          <w:bCs/>
          <w:sz w:val="24"/>
          <w:lang w:val="en-US"/>
        </w:rPr>
        <w:fldChar w:fldCharType="end"/>
      </w:r>
      <w:r w:rsidR="0095415A" w:rsidRPr="00995282">
        <w:rPr>
          <w:rFonts w:ascii="Arial" w:hAnsi="Arial" w:cs="Arial"/>
          <w:bCs/>
          <w:sz w:val="24"/>
          <w:lang w:val="en-US"/>
        </w:rPr>
        <w:t xml:space="preserve">. </w:t>
      </w:r>
    </w:p>
    <w:p w14:paraId="23ACA28A" w14:textId="1B4BF359" w:rsidR="000D121C" w:rsidRPr="00995282" w:rsidRDefault="00DA5018" w:rsidP="009B1364">
      <w:pPr>
        <w:spacing w:after="0" w:line="480" w:lineRule="auto"/>
        <w:ind w:firstLine="284"/>
        <w:jc w:val="both"/>
        <w:rPr>
          <w:rFonts w:ascii="Arial" w:hAnsi="Arial" w:cs="Arial"/>
          <w:bCs/>
          <w:sz w:val="24"/>
          <w:lang w:val="en-US"/>
        </w:rPr>
      </w:pPr>
      <w:r w:rsidRPr="00995282">
        <w:rPr>
          <w:rFonts w:ascii="Arial" w:hAnsi="Arial" w:cs="Arial"/>
          <w:bCs/>
          <w:sz w:val="24"/>
          <w:lang w:val="en-US"/>
        </w:rPr>
        <w:t xml:space="preserve">For the </w:t>
      </w:r>
      <w:r w:rsidR="00635E88" w:rsidRPr="00995282">
        <w:rPr>
          <w:rFonts w:ascii="Arial" w:hAnsi="Arial" w:cs="Arial"/>
          <w:bCs/>
          <w:sz w:val="24"/>
          <w:lang w:val="en-US"/>
        </w:rPr>
        <w:t xml:space="preserve">Aqy1 </w:t>
      </w:r>
      <w:r w:rsidRPr="00995282">
        <w:rPr>
          <w:rFonts w:ascii="Arial" w:hAnsi="Arial" w:cs="Arial"/>
          <w:bCs/>
          <w:sz w:val="24"/>
          <w:lang w:val="en-US"/>
        </w:rPr>
        <w:t xml:space="preserve">H-bonds we inspected here, there was only weak sensitivity to </w:t>
      </w:r>
      <w:r w:rsidR="00635E88" w:rsidRPr="00995282">
        <w:rPr>
          <w:rFonts w:ascii="Arial" w:hAnsi="Arial" w:cs="Arial"/>
          <w:bCs/>
          <w:sz w:val="24"/>
          <w:lang w:val="en-US"/>
        </w:rPr>
        <w:t>the lipid environment</w:t>
      </w:r>
      <w:r w:rsidR="00977D97" w:rsidRPr="00995282">
        <w:rPr>
          <w:rFonts w:ascii="Arial" w:hAnsi="Arial" w:cs="Arial"/>
          <w:bCs/>
          <w:sz w:val="24"/>
          <w:lang w:val="en-US"/>
        </w:rPr>
        <w:t xml:space="preserve"> in POPE vs. the mixed membrane we tested.</w:t>
      </w:r>
      <w:r w:rsidR="00E131F1" w:rsidRPr="00995282">
        <w:rPr>
          <w:rFonts w:ascii="Arial" w:hAnsi="Arial" w:cs="Arial"/>
          <w:bCs/>
          <w:sz w:val="24"/>
          <w:lang w:val="en-US"/>
        </w:rPr>
        <w:t xml:space="preserve"> </w:t>
      </w:r>
      <w:r w:rsidR="001374FA" w:rsidRPr="00995282">
        <w:rPr>
          <w:rFonts w:ascii="Arial" w:hAnsi="Arial" w:cs="Arial"/>
          <w:bCs/>
          <w:sz w:val="24"/>
          <w:lang w:val="en-US"/>
        </w:rPr>
        <w:t>This finding is consistent with</w:t>
      </w:r>
      <w:r w:rsidR="00A97FEE" w:rsidRPr="00995282">
        <w:rPr>
          <w:rFonts w:ascii="Arial" w:hAnsi="Arial" w:cs="Arial"/>
          <w:bCs/>
          <w:sz w:val="24"/>
          <w:lang w:val="en-US"/>
        </w:rPr>
        <w:t xml:space="preserve"> earlier </w:t>
      </w:r>
      <w:r w:rsidR="00F1148B" w:rsidRPr="00995282">
        <w:rPr>
          <w:rFonts w:ascii="Arial" w:hAnsi="Arial" w:cs="Arial"/>
          <w:bCs/>
          <w:sz w:val="24"/>
          <w:lang w:val="en-US"/>
        </w:rPr>
        <w:t xml:space="preserve">simulations </w:t>
      </w:r>
      <w:r w:rsidR="00A97FEE" w:rsidRPr="00995282">
        <w:rPr>
          <w:rFonts w:ascii="Arial" w:hAnsi="Arial" w:cs="Arial"/>
          <w:bCs/>
          <w:sz w:val="24"/>
          <w:lang w:val="en-US"/>
        </w:rPr>
        <w:t xml:space="preserve">of the aquaporin AQP0 tetramer, </w:t>
      </w:r>
      <w:r w:rsidR="001374FA" w:rsidRPr="00995282">
        <w:rPr>
          <w:rFonts w:ascii="Arial" w:hAnsi="Arial" w:cs="Arial"/>
          <w:bCs/>
          <w:sz w:val="24"/>
          <w:lang w:val="en-US"/>
        </w:rPr>
        <w:t xml:space="preserve">in which the </w:t>
      </w:r>
      <w:r w:rsidR="00F1148B" w:rsidRPr="00995282">
        <w:rPr>
          <w:rFonts w:ascii="Arial" w:hAnsi="Arial" w:cs="Arial"/>
          <w:bCs/>
          <w:sz w:val="24"/>
          <w:lang w:val="en-US"/>
        </w:rPr>
        <w:t xml:space="preserve">acyl chains of </w:t>
      </w:r>
      <w:proofErr w:type="spellStart"/>
      <w:r w:rsidR="00E131F1" w:rsidRPr="00995282">
        <w:rPr>
          <w:rFonts w:ascii="Arial" w:hAnsi="Arial" w:cs="Arial"/>
          <w:bCs/>
          <w:sz w:val="24"/>
          <w:lang w:val="en-US"/>
        </w:rPr>
        <w:t>dimyristoyl-phosphatidylcholine</w:t>
      </w:r>
      <w:proofErr w:type="spellEnd"/>
      <w:r w:rsidR="00F1148B" w:rsidRPr="00995282">
        <w:rPr>
          <w:rFonts w:ascii="Arial" w:hAnsi="Arial" w:cs="Arial"/>
          <w:bCs/>
          <w:sz w:val="24"/>
          <w:lang w:val="en-US"/>
        </w:rPr>
        <w:t xml:space="preserve"> (DMPC) </w:t>
      </w:r>
      <w:r w:rsidR="00A97FEE" w:rsidRPr="00995282">
        <w:rPr>
          <w:rFonts w:ascii="Arial" w:hAnsi="Arial" w:cs="Arial"/>
          <w:bCs/>
          <w:sz w:val="24"/>
          <w:lang w:val="en-US"/>
        </w:rPr>
        <w:t>were</w:t>
      </w:r>
      <w:r w:rsidR="00F1148B" w:rsidRPr="00995282">
        <w:rPr>
          <w:rFonts w:ascii="Arial" w:hAnsi="Arial" w:cs="Arial"/>
          <w:bCs/>
          <w:sz w:val="24"/>
          <w:lang w:val="en-US"/>
        </w:rPr>
        <w:t xml:space="preserve"> largely responsible for </w:t>
      </w:r>
      <w:r w:rsidR="00A97FEE" w:rsidRPr="00995282">
        <w:rPr>
          <w:rFonts w:ascii="Arial" w:hAnsi="Arial" w:cs="Arial"/>
          <w:bCs/>
          <w:sz w:val="24"/>
          <w:lang w:val="en-US"/>
        </w:rPr>
        <w:t xml:space="preserve">lipid-protein interactions, with </w:t>
      </w:r>
      <w:proofErr w:type="spellStart"/>
      <w:r w:rsidR="000728CB" w:rsidRPr="00995282">
        <w:rPr>
          <w:rFonts w:ascii="Arial" w:hAnsi="Arial" w:cs="Arial"/>
          <w:bCs/>
          <w:sz w:val="24"/>
          <w:lang w:val="en-US"/>
        </w:rPr>
        <w:t>headgroups</w:t>
      </w:r>
      <w:proofErr w:type="spellEnd"/>
      <w:r w:rsidR="000728CB" w:rsidRPr="00995282">
        <w:rPr>
          <w:rFonts w:ascii="Arial" w:hAnsi="Arial" w:cs="Arial"/>
          <w:bCs/>
          <w:sz w:val="24"/>
          <w:lang w:val="en-US"/>
        </w:rPr>
        <w:t xml:space="preserve"> </w:t>
      </w:r>
      <w:r w:rsidR="00A97FEE" w:rsidRPr="00995282">
        <w:rPr>
          <w:rFonts w:ascii="Arial" w:hAnsi="Arial" w:cs="Arial"/>
          <w:bCs/>
          <w:sz w:val="24"/>
          <w:lang w:val="en-US"/>
        </w:rPr>
        <w:t>H-bonds being assigned a secondary role</w:t>
      </w:r>
      <w:r w:rsidR="003854EB" w:rsidRPr="00995282">
        <w:rPr>
          <w:rFonts w:ascii="Arial" w:hAnsi="Arial" w:cs="Arial"/>
          <w:bCs/>
          <w:sz w:val="24"/>
          <w:lang w:val="en-US"/>
        </w:rPr>
        <w:t xml:space="preserve"> </w:t>
      </w:r>
      <w:r w:rsidR="00B02067"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&lt;EndNote&gt;&lt;Cite&gt;&lt;Author&gt;Aponte-Santamaría&lt;/Author&gt;&lt;Year&gt;2012&lt;/Year&gt;&lt;RecNum&gt;1962&lt;/RecNum&gt;&lt;DisplayText&gt;[102]&lt;/DisplayText&gt;&lt;record&gt;&lt;rec-number&gt;1962&lt;/rec-number&gt;&lt;foreign-keys&gt;&lt;key app="EN" db-id="axe299t24zfp0pexfzipze0sxvaszv90xspf" timestamp="1642154152"&gt;1962&lt;/key&gt;&lt;/foreign-keys&gt;&lt;ref-type name="Journal Article"&gt;17&lt;/ref-type&gt;&lt;contributors&gt;&lt;authors&gt;&lt;author&gt;Aponte-Santamaría, C.&lt;/author&gt;&lt;author&gt;Briones, R.&lt;/author&gt;&lt;author&gt;Schenk, A.D.&lt;/author&gt;&lt;author&gt;Walz, T.&lt;/author&gt;&lt;author&gt;de Groot, B.&lt;/author&gt;&lt;/authors&gt;&lt;/contributors&gt;&lt;titles&gt;&lt;title&gt;Molecular driving forces defining lipid positions around aquaporin-0&lt;/title&gt;&lt;secondary-title&gt;Proc. Natl. Acad. Sci.&lt;/secondary-title&gt;&lt;/titles&gt;&lt;periodical&gt;&lt;full-title&gt;Proc. Natl. Acad. Sci.&lt;/full-title&gt;&lt;/periodical&gt;&lt;pages&gt;9887-9892&lt;/pages&gt;&lt;volume&gt;109&lt;/volume&gt;&lt;dates&gt;&lt;year&gt;2012&lt;/year&gt;&lt;/dates&gt;&lt;urls&gt;&lt;/urls&gt;&lt;electronic-resource-num&gt;10.1073/pnas.1121054109&lt;/electronic-resource-num&gt;&lt;/record&gt;&lt;/Cite&gt;&lt;/EndNote&gt;</w:instrText>
      </w:r>
      <w:r w:rsidR="00B02067" w:rsidRPr="00995282">
        <w:rPr>
          <w:rFonts w:ascii="Arial" w:hAnsi="Arial" w:cs="Arial"/>
          <w:bCs/>
          <w:sz w:val="24"/>
          <w:lang w:val="en-US"/>
        </w:rPr>
        <w:fldChar w:fldCharType="separate"/>
      </w:r>
      <w:r w:rsidR="00905BFD" w:rsidRPr="00995282">
        <w:rPr>
          <w:rFonts w:ascii="Arial" w:hAnsi="Arial" w:cs="Arial"/>
          <w:bCs/>
          <w:noProof/>
          <w:sz w:val="24"/>
          <w:lang w:val="en-US"/>
        </w:rPr>
        <w:t>[102]</w:t>
      </w:r>
      <w:r w:rsidR="00B02067" w:rsidRPr="00995282">
        <w:rPr>
          <w:rFonts w:ascii="Arial" w:hAnsi="Arial" w:cs="Arial"/>
          <w:bCs/>
          <w:sz w:val="24"/>
          <w:lang w:val="en-US"/>
        </w:rPr>
        <w:fldChar w:fldCharType="end"/>
      </w:r>
      <w:r w:rsidR="00F1148B" w:rsidRPr="00995282">
        <w:rPr>
          <w:rFonts w:ascii="Arial" w:hAnsi="Arial" w:cs="Arial"/>
          <w:bCs/>
          <w:sz w:val="24"/>
          <w:lang w:val="en-US"/>
        </w:rPr>
        <w:t>.</w:t>
      </w:r>
      <w:r w:rsidR="00E131F1" w:rsidRPr="00995282">
        <w:rPr>
          <w:rFonts w:ascii="Arial" w:hAnsi="Arial" w:cs="Arial"/>
          <w:bCs/>
          <w:sz w:val="24"/>
          <w:lang w:val="en-US"/>
        </w:rPr>
        <w:t xml:space="preserve"> </w:t>
      </w:r>
      <w:r w:rsidR="00A97FEE" w:rsidRPr="00995282">
        <w:rPr>
          <w:rFonts w:ascii="Arial" w:hAnsi="Arial" w:cs="Arial"/>
          <w:bCs/>
          <w:sz w:val="24"/>
          <w:lang w:val="en-US"/>
        </w:rPr>
        <w:t xml:space="preserve">Lipid-protein H-bonds can, however, be key determinants of conformational dynamics of membrane proteins known to couple to lipids. </w:t>
      </w:r>
      <w:r w:rsidR="001374FA" w:rsidRPr="00995282">
        <w:rPr>
          <w:rFonts w:ascii="Arial" w:hAnsi="Arial" w:cs="Arial"/>
          <w:bCs/>
          <w:sz w:val="24"/>
          <w:lang w:val="en-US"/>
        </w:rPr>
        <w:t>E</w:t>
      </w:r>
      <w:r w:rsidR="00DC5C1B" w:rsidRPr="00995282">
        <w:rPr>
          <w:rFonts w:ascii="Arial" w:hAnsi="Arial" w:cs="Arial"/>
          <w:bCs/>
          <w:sz w:val="24"/>
          <w:lang w:val="en-US"/>
        </w:rPr>
        <w:t>xamples include bovine rhodopsin, whose reaction cycle kinetics depends on the lipid bilayer composition</w:t>
      </w:r>
      <w:r w:rsidR="00427077" w:rsidRPr="00995282">
        <w:rPr>
          <w:rFonts w:ascii="Arial" w:hAnsi="Arial" w:cs="Arial"/>
          <w:bCs/>
          <w:sz w:val="24"/>
          <w:lang w:val="en-US"/>
        </w:rPr>
        <w:t xml:space="preserve"> </w:t>
      </w:r>
      <w:r w:rsidR="00562DE4"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&lt;EndNote&gt;&lt;Cite&gt;&lt;Author&gt;Brown&lt;/Author&gt;&lt;Year&gt;1994&lt;/Year&gt;&lt;RecNum&gt;1180&lt;/RecNum&gt;&lt;DisplayText&gt;[103]&lt;/DisplayText&gt;&lt;record&gt;&lt;rec-number&gt;1180&lt;/rec-number&gt;&lt;foreign-keys&gt;&lt;key app="EN" db-id="axe299t24zfp0pexfzipze0sxvaszv90xspf" timestamp="1549463409"&gt;1180&lt;/key&gt;&lt;/foreign-keys&gt;&lt;ref-type name="Journal Article"&gt;17&lt;/ref-type&gt;&lt;contributors&gt;&lt;authors&gt;&lt;author&gt;Brown, M.F.&lt;/author&gt;&lt;/authors&gt;&lt;/contributors&gt;&lt;titles&gt;&lt;title&gt;Modulation of rhodopsin function by properties of the membrane bilayer&lt;/title&gt;&lt;secondary-title&gt;Chemistry and Physics of Lipids&lt;/secondary-title&gt;&lt;/titles&gt;&lt;periodical&gt;&lt;full-title&gt;Chemistry and Physics of Lipids&lt;/full-title&gt;&lt;/periodical&gt;&lt;pages&gt;159-180&lt;/pages&gt;&lt;volume&gt;73&lt;/volume&gt;&lt;dates&gt;&lt;year&gt;1994&lt;/year&gt;&lt;/dates&gt;&lt;urls&gt;&lt;/urls&gt;&lt;/record&gt;&lt;/Cite&gt;&lt;/EndNote&gt;</w:instrText>
      </w:r>
      <w:r w:rsidR="00562DE4" w:rsidRPr="00995282">
        <w:rPr>
          <w:rFonts w:ascii="Arial" w:hAnsi="Arial" w:cs="Arial"/>
          <w:bCs/>
          <w:sz w:val="24"/>
          <w:lang w:val="en-US"/>
        </w:rPr>
        <w:fldChar w:fldCharType="separate"/>
      </w:r>
      <w:r w:rsidR="00905BFD" w:rsidRPr="00995282">
        <w:rPr>
          <w:rFonts w:ascii="Arial" w:hAnsi="Arial" w:cs="Arial"/>
          <w:bCs/>
          <w:noProof/>
          <w:sz w:val="24"/>
          <w:lang w:val="en-US"/>
        </w:rPr>
        <w:t>[103]</w:t>
      </w:r>
      <w:r w:rsidR="00562DE4" w:rsidRPr="00995282">
        <w:rPr>
          <w:rFonts w:ascii="Arial" w:hAnsi="Arial" w:cs="Arial"/>
          <w:bCs/>
          <w:sz w:val="24"/>
          <w:lang w:val="en-US"/>
        </w:rPr>
        <w:fldChar w:fldCharType="end"/>
      </w:r>
      <w:r w:rsidR="00DC5C1B" w:rsidRPr="00995282">
        <w:rPr>
          <w:rFonts w:ascii="Arial" w:hAnsi="Arial" w:cs="Arial"/>
          <w:bCs/>
          <w:sz w:val="24"/>
          <w:lang w:val="en-US"/>
        </w:rPr>
        <w:t xml:space="preserve">, </w:t>
      </w:r>
      <w:r w:rsidR="00A97FEE" w:rsidRPr="00995282">
        <w:rPr>
          <w:rFonts w:ascii="Arial" w:hAnsi="Arial" w:cs="Arial"/>
          <w:bCs/>
          <w:sz w:val="24"/>
          <w:lang w:val="en-US"/>
        </w:rPr>
        <w:t xml:space="preserve">the </w:t>
      </w:r>
      <w:r w:rsidR="00ED680B" w:rsidRPr="00995282">
        <w:rPr>
          <w:rFonts w:ascii="Arial" w:hAnsi="Arial" w:cs="Arial"/>
          <w:bCs/>
          <w:sz w:val="24"/>
          <w:lang w:val="en-US"/>
        </w:rPr>
        <w:t>multidrug</w:t>
      </w:r>
      <w:r w:rsidR="00A97FEE" w:rsidRPr="00995282">
        <w:rPr>
          <w:rFonts w:ascii="Arial" w:hAnsi="Arial" w:cs="Arial"/>
          <w:bCs/>
          <w:sz w:val="24"/>
          <w:lang w:val="en-US"/>
        </w:rPr>
        <w:t xml:space="preserve"> transporter </w:t>
      </w:r>
      <w:proofErr w:type="spellStart"/>
      <w:r w:rsidR="00ED680B" w:rsidRPr="00995282">
        <w:rPr>
          <w:rFonts w:ascii="Arial" w:hAnsi="Arial" w:cs="Arial"/>
          <w:bCs/>
          <w:sz w:val="24"/>
          <w:lang w:val="en-US"/>
        </w:rPr>
        <w:t>LmrP</w:t>
      </w:r>
      <w:proofErr w:type="spellEnd"/>
      <w:r w:rsidR="00ED680B" w:rsidRPr="00995282">
        <w:rPr>
          <w:rFonts w:ascii="Arial" w:hAnsi="Arial" w:cs="Arial"/>
          <w:bCs/>
          <w:sz w:val="24"/>
          <w:lang w:val="en-US"/>
        </w:rPr>
        <w:t xml:space="preserve">, whose functioning requires an aspartic acid-lipid </w:t>
      </w:r>
      <w:proofErr w:type="spellStart"/>
      <w:r w:rsidR="00ED680B" w:rsidRPr="00995282">
        <w:rPr>
          <w:rFonts w:ascii="Arial" w:hAnsi="Arial" w:cs="Arial"/>
          <w:bCs/>
          <w:sz w:val="24"/>
          <w:lang w:val="en-US"/>
        </w:rPr>
        <w:t>headgroup</w:t>
      </w:r>
      <w:proofErr w:type="spellEnd"/>
      <w:r w:rsidR="00ED680B" w:rsidRPr="00995282">
        <w:rPr>
          <w:rFonts w:ascii="Arial" w:hAnsi="Arial" w:cs="Arial"/>
          <w:bCs/>
          <w:sz w:val="24"/>
          <w:lang w:val="en-US"/>
        </w:rPr>
        <w:t xml:space="preserve"> interaction</w:t>
      </w:r>
      <w:r w:rsidR="00B02067" w:rsidRPr="00995282">
        <w:rPr>
          <w:rFonts w:ascii="Arial" w:hAnsi="Arial" w:cs="Arial"/>
          <w:bCs/>
          <w:sz w:val="24"/>
          <w:lang w:val="en-US"/>
        </w:rPr>
        <w:t xml:space="preserve"> </w:t>
      </w:r>
      <w:r w:rsidR="00B02067"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&lt;EndNote&gt;&lt;Cite&gt;&lt;Author&gt;Hakizimana&lt;/Author&gt;&lt;Year&gt;2008&lt;/Year&gt;&lt;RecNum&gt;1225&lt;/RecNum&gt;&lt;DisplayText&gt;[104]&lt;/DisplayText&gt;&lt;record&gt;&lt;rec-number&gt;1225&lt;/rec-number&gt;&lt;foreign-keys&gt;&lt;key app="EN" db-id="axe299t24zfp0pexfzipze0sxvaszv90xspf" timestamp="1555504306"&gt;1225&lt;/key&gt;&lt;/foreign-keys&gt;&lt;ref-type name="Journal Article"&gt;17&lt;/ref-type&gt;&lt;contributors&gt;&lt;authors&gt;&lt;author&gt;Hakizimana, P.&lt;/author&gt;&lt;author&gt;Masureel, M.&lt;/author&gt;&lt;author&gt;Gbaguidi, B.&lt;/author&gt;&lt;author&gt;Ruysschaert, J.-M.&lt;/author&gt;&lt;author&gt;Govaerts, C.&lt;/author&gt;&lt;/authors&gt;&lt;/contributors&gt;&lt;titles&gt;&lt;title&gt;Interactions between phosphatidylethanolamine headgroup and LmrP, a multidrug transporter&lt;/title&gt;&lt;secondary-title&gt;J. Biol. Chem.&lt;/secondary-title&gt;&lt;/titles&gt;&lt;periodical&gt;&lt;full-title&gt;J. Biol. Chem.&lt;/full-title&gt;&lt;/periodical&gt;&lt;pages&gt;9369-9376&lt;/pages&gt;&lt;volume&gt;283&lt;/volume&gt;&lt;dates&gt;&lt;year&gt;2008&lt;/year&gt;&lt;/dates&gt;&lt;urls&gt;&lt;/urls&gt;&lt;/record&gt;&lt;/Cite&gt;&lt;/EndNote&gt;</w:instrText>
      </w:r>
      <w:r w:rsidR="00B02067" w:rsidRPr="00995282">
        <w:rPr>
          <w:rFonts w:ascii="Arial" w:hAnsi="Arial" w:cs="Arial"/>
          <w:bCs/>
          <w:sz w:val="24"/>
          <w:lang w:val="en-US"/>
        </w:rPr>
        <w:fldChar w:fldCharType="separate"/>
      </w:r>
      <w:r w:rsidR="00905BFD" w:rsidRPr="00995282">
        <w:rPr>
          <w:rFonts w:ascii="Arial" w:hAnsi="Arial" w:cs="Arial"/>
          <w:bCs/>
          <w:noProof/>
          <w:sz w:val="24"/>
          <w:lang w:val="en-US"/>
        </w:rPr>
        <w:t>[104]</w:t>
      </w:r>
      <w:r w:rsidR="00B02067" w:rsidRPr="00995282">
        <w:rPr>
          <w:rFonts w:ascii="Arial" w:hAnsi="Arial" w:cs="Arial"/>
          <w:bCs/>
          <w:sz w:val="24"/>
          <w:lang w:val="en-US"/>
        </w:rPr>
        <w:fldChar w:fldCharType="end"/>
      </w:r>
      <w:r w:rsidR="00ED680B" w:rsidRPr="00995282">
        <w:rPr>
          <w:rFonts w:ascii="Arial" w:hAnsi="Arial" w:cs="Arial"/>
          <w:bCs/>
          <w:sz w:val="24"/>
          <w:lang w:val="en-US"/>
        </w:rPr>
        <w:t xml:space="preserve">, </w:t>
      </w:r>
      <w:r w:rsidR="00DC5C1B" w:rsidRPr="00995282">
        <w:rPr>
          <w:rFonts w:ascii="Arial" w:hAnsi="Arial" w:cs="Arial"/>
          <w:bCs/>
          <w:sz w:val="24"/>
          <w:lang w:val="en-US"/>
        </w:rPr>
        <w:t xml:space="preserve">and the rhomboid protease of </w:t>
      </w:r>
      <w:r w:rsidR="00DC5C1B" w:rsidRPr="00995282">
        <w:rPr>
          <w:rFonts w:ascii="Arial" w:hAnsi="Arial" w:cs="Arial"/>
          <w:bCs/>
          <w:i/>
          <w:sz w:val="24"/>
          <w:lang w:val="en-US"/>
        </w:rPr>
        <w:t>Escherichia coli</w:t>
      </w:r>
      <w:r w:rsidR="00DC5C1B" w:rsidRPr="00995282">
        <w:rPr>
          <w:rFonts w:ascii="Arial" w:hAnsi="Arial" w:cs="Arial"/>
          <w:bCs/>
          <w:sz w:val="24"/>
          <w:lang w:val="en-US"/>
        </w:rPr>
        <w:t xml:space="preserve">, </w:t>
      </w:r>
      <w:proofErr w:type="spellStart"/>
      <w:r w:rsidR="00DC5C1B" w:rsidRPr="00995282">
        <w:rPr>
          <w:rFonts w:ascii="Arial" w:hAnsi="Arial" w:cs="Arial"/>
          <w:bCs/>
          <w:sz w:val="24"/>
          <w:lang w:val="en-US"/>
        </w:rPr>
        <w:t>GlpG</w:t>
      </w:r>
      <w:proofErr w:type="spellEnd"/>
      <w:r w:rsidR="00DC5C1B" w:rsidRPr="00995282">
        <w:rPr>
          <w:rFonts w:ascii="Arial" w:hAnsi="Arial" w:cs="Arial"/>
          <w:bCs/>
          <w:sz w:val="24"/>
          <w:lang w:val="en-US"/>
        </w:rPr>
        <w:t>, whose enzymatic activity depends on lipids</w:t>
      </w:r>
      <w:r w:rsidR="00427077" w:rsidRPr="00995282">
        <w:rPr>
          <w:rFonts w:ascii="Arial" w:hAnsi="Arial" w:cs="Arial"/>
          <w:bCs/>
          <w:sz w:val="24"/>
          <w:lang w:val="en-US"/>
        </w:rPr>
        <w:t xml:space="preserve"> </w:t>
      </w:r>
      <w:r w:rsidR="00562DE4"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&lt;EndNote&gt;&lt;Cite&gt;&lt;Author&gt;Urban&lt;/Author&gt;&lt;Year&gt;2005&lt;/Year&gt;&lt;RecNum&gt;611&lt;/RecNum&gt;&lt;DisplayText&gt;[105]&lt;/DisplayText&gt;&lt;record&gt;&lt;rec-number&gt;611&lt;/rec-number&gt;&lt;foreign-keys&gt;&lt;key app="EN" db-id="axe299t24zfp0pexfzipze0sxvaszv90xspf" timestamp="1460456123"&gt;611&lt;/key&gt;&lt;/foreign-keys&gt;&lt;ref-type name="Journal Article"&gt;17&lt;/ref-type&gt;&lt;contributors&gt;&lt;authors&gt;&lt;author&gt;Urban, S.&lt;/author&gt;&lt;author&gt;Wolfe, M.S.&lt;/author&gt;&lt;/authors&gt;&lt;/contributors&gt;&lt;titles&gt;&lt;title&gt;&lt;style face="normal" font="default" size="100%"&gt;Reconstitution of intramembrane proteolysis &lt;/style&gt;&lt;style face="italic" font="default" size="100%"&gt;in vitro&lt;/style&gt;&lt;style face="normal" font="default" size="100%"&gt; reveals that pure rhomboid is sufficient for catalysis and specificity&lt;/style&gt;&lt;/title&gt;&lt;secondary-title&gt;Proc. Natl. Acad. Sci. USA&lt;/secondary-title&gt;&lt;/titles&gt;&lt;periodical&gt;&lt;full-title&gt;Proc. Natl. Acad. Sci. USA&lt;/full-title&gt;&lt;/periodical&gt;&lt;pages&gt;1883-1888&lt;/pages&gt;&lt;volume&gt;102&lt;/volume&gt;&lt;dates&gt;&lt;year&gt;2005&lt;/year&gt;&lt;/dates&gt;&lt;urls&gt;&lt;/urls&gt;&lt;electronic-resource-num&gt;10.1073 pnas.0408306102&lt;/electronic-resource-num&gt;&lt;/record&gt;&lt;/Cite&gt;&lt;/EndNote&gt;</w:instrText>
      </w:r>
      <w:r w:rsidR="00562DE4" w:rsidRPr="00995282">
        <w:rPr>
          <w:rFonts w:ascii="Arial" w:hAnsi="Arial" w:cs="Arial"/>
          <w:bCs/>
          <w:sz w:val="24"/>
          <w:lang w:val="en-US"/>
        </w:rPr>
        <w:fldChar w:fldCharType="separate"/>
      </w:r>
      <w:r w:rsidR="00905BFD" w:rsidRPr="00995282">
        <w:rPr>
          <w:rFonts w:ascii="Arial" w:hAnsi="Arial" w:cs="Arial"/>
          <w:bCs/>
          <w:noProof/>
          <w:sz w:val="24"/>
          <w:lang w:val="en-US"/>
        </w:rPr>
        <w:t>[105]</w:t>
      </w:r>
      <w:r w:rsidR="00562DE4" w:rsidRPr="00995282">
        <w:rPr>
          <w:rFonts w:ascii="Arial" w:hAnsi="Arial" w:cs="Arial"/>
          <w:bCs/>
          <w:sz w:val="24"/>
          <w:lang w:val="en-US"/>
        </w:rPr>
        <w:fldChar w:fldCharType="end"/>
      </w:r>
      <w:r w:rsidR="00427077" w:rsidRPr="00995282">
        <w:rPr>
          <w:rFonts w:ascii="Arial" w:hAnsi="Arial" w:cs="Arial"/>
          <w:bCs/>
          <w:sz w:val="24"/>
          <w:lang w:val="en-US"/>
        </w:rPr>
        <w:t xml:space="preserve">, and for which MD simulations revealed lipid-dependent H-bond dynamics </w:t>
      </w:r>
      <w:r w:rsidR="00562DE4" w:rsidRPr="00995282">
        <w:rPr>
          <w:rFonts w:ascii="Arial" w:hAnsi="Arial" w:cs="Arial"/>
          <w:bCs/>
          <w:sz w:val="24"/>
          <w:lang w:val="en-US"/>
        </w:rPr>
        <w:fldChar w:fldCharType="begin">
          <w:fldData xml:space="preserve">PEVuZE5vdGU+PENpdGU+PEF1dGhvcj5Cb25kYXI8L0F1dGhvcj48WWVhcj4yMDA5PC9ZZWFyPjxS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</w:fldData>
        </w:fldChar>
      </w:r>
      <w:r w:rsidR="00905BFD" w:rsidRPr="00995282">
        <w:rPr>
          <w:rFonts w:ascii="Arial" w:hAnsi="Arial" w:cs="Arial"/>
          <w:bCs/>
          <w:sz w:val="24"/>
          <w:lang w:val="en-US"/>
        </w:rPr>
        <w:instrText xml:space="preserve"> ADDIN EN.CITE </w:instrText>
      </w:r>
      <w:r w:rsidR="00905BFD" w:rsidRPr="00995282">
        <w:rPr>
          <w:rFonts w:ascii="Arial" w:hAnsi="Arial" w:cs="Arial"/>
          <w:bCs/>
          <w:sz w:val="24"/>
          <w:lang w:val="en-US"/>
        </w:rPr>
        <w:fldChar w:fldCharType="begin">
          <w:fldData xml:space="preserve">PEVuZE5vdGU+PENpdGU+PEF1dGhvcj5Cb25kYXI8L0F1dGhvcj48WWVhcj4yMDA5PC9ZZWFyPjxS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</w:fldData>
        </w:fldChar>
      </w:r>
      <w:r w:rsidR="00905BFD" w:rsidRPr="00995282">
        <w:rPr>
          <w:rFonts w:ascii="Arial" w:hAnsi="Arial" w:cs="Arial"/>
          <w:bCs/>
          <w:sz w:val="24"/>
          <w:lang w:val="en-US"/>
        </w:rPr>
        <w:instrText xml:space="preserve"> ADDIN EN.CITE.DATA </w:instrText>
      </w:r>
      <w:r w:rsidR="00905BFD" w:rsidRPr="00995282">
        <w:rPr>
          <w:rFonts w:ascii="Arial" w:hAnsi="Arial" w:cs="Arial"/>
          <w:bCs/>
          <w:sz w:val="24"/>
          <w:lang w:val="en-US"/>
        </w:rPr>
      </w:r>
      <w:r w:rsidR="00905BFD" w:rsidRPr="00995282">
        <w:rPr>
          <w:rFonts w:ascii="Arial" w:hAnsi="Arial" w:cs="Arial"/>
          <w:bCs/>
          <w:sz w:val="24"/>
          <w:lang w:val="en-US"/>
        </w:rPr>
        <w:fldChar w:fldCharType="end"/>
      </w:r>
      <w:r w:rsidR="00562DE4" w:rsidRPr="00995282">
        <w:rPr>
          <w:rFonts w:ascii="Arial" w:hAnsi="Arial" w:cs="Arial"/>
          <w:bCs/>
          <w:sz w:val="24"/>
          <w:lang w:val="en-US"/>
        </w:rPr>
      </w:r>
      <w:r w:rsidR="00562DE4" w:rsidRPr="00995282">
        <w:rPr>
          <w:rFonts w:ascii="Arial" w:hAnsi="Arial" w:cs="Arial"/>
          <w:bCs/>
          <w:sz w:val="24"/>
          <w:lang w:val="en-US"/>
        </w:rPr>
        <w:fldChar w:fldCharType="separate"/>
      </w:r>
      <w:r w:rsidR="00905BFD" w:rsidRPr="00995282">
        <w:rPr>
          <w:rFonts w:ascii="Arial" w:hAnsi="Arial" w:cs="Arial"/>
          <w:bCs/>
          <w:noProof/>
          <w:sz w:val="24"/>
          <w:lang w:val="en-US"/>
        </w:rPr>
        <w:t>[106, 107]</w:t>
      </w:r>
      <w:r w:rsidR="00562DE4" w:rsidRPr="00995282">
        <w:rPr>
          <w:rFonts w:ascii="Arial" w:hAnsi="Arial" w:cs="Arial"/>
          <w:bCs/>
          <w:sz w:val="24"/>
          <w:lang w:val="en-US"/>
        </w:rPr>
        <w:fldChar w:fldCharType="end"/>
      </w:r>
      <w:r w:rsidR="00427077" w:rsidRPr="00995282">
        <w:rPr>
          <w:rFonts w:ascii="Arial" w:hAnsi="Arial" w:cs="Arial"/>
          <w:bCs/>
          <w:sz w:val="24"/>
          <w:lang w:val="en-US"/>
        </w:rPr>
        <w:t>.</w:t>
      </w:r>
      <w:r w:rsidRPr="00995282">
        <w:rPr>
          <w:rFonts w:ascii="Arial" w:hAnsi="Arial" w:cs="Arial"/>
          <w:bCs/>
          <w:sz w:val="24"/>
          <w:lang w:val="en-US"/>
        </w:rPr>
        <w:t xml:space="preserve"> </w:t>
      </w:r>
    </w:p>
    <w:p w14:paraId="0C2AC5FB" w14:textId="77777777" w:rsidR="00E71DD7" w:rsidRPr="00995282" w:rsidRDefault="00E71DD7" w:rsidP="009B1364">
      <w:pPr>
        <w:spacing w:after="0" w:line="480" w:lineRule="auto"/>
        <w:ind w:firstLine="284"/>
        <w:jc w:val="both"/>
        <w:rPr>
          <w:rFonts w:ascii="Arial" w:hAnsi="Arial" w:cs="Arial"/>
          <w:bCs/>
          <w:sz w:val="24"/>
          <w:lang w:val="en-US"/>
        </w:rPr>
      </w:pPr>
    </w:p>
    <w:p w14:paraId="10043A99" w14:textId="056B03B3" w:rsidR="00654087" w:rsidRPr="00995282" w:rsidRDefault="001D6C82" w:rsidP="009B1364">
      <w:pPr>
        <w:spacing w:after="0" w:line="480" w:lineRule="auto"/>
        <w:jc w:val="both"/>
        <w:rPr>
          <w:rFonts w:ascii="Arial" w:hAnsi="Arial" w:cs="Arial"/>
          <w:bCs/>
          <w:sz w:val="24"/>
          <w:lang w:val="en-US"/>
        </w:rPr>
      </w:pPr>
      <w:r w:rsidRPr="00995282">
        <w:rPr>
          <w:rFonts w:ascii="Arial" w:hAnsi="Arial" w:cs="Arial"/>
          <w:bCs/>
          <w:i/>
          <w:sz w:val="24"/>
          <w:lang w:val="en-US"/>
        </w:rPr>
        <w:t>Inter-helical H-bonds</w:t>
      </w:r>
      <w:r w:rsidR="00D53A7A" w:rsidRPr="00995282">
        <w:rPr>
          <w:rFonts w:ascii="Arial" w:hAnsi="Arial" w:cs="Arial"/>
          <w:bCs/>
          <w:i/>
          <w:sz w:val="24"/>
          <w:lang w:val="en-US"/>
        </w:rPr>
        <w:t xml:space="preserve"> of </w:t>
      </w:r>
      <w:r w:rsidR="008B6204" w:rsidRPr="00995282">
        <w:rPr>
          <w:rFonts w:ascii="Arial" w:hAnsi="Arial" w:cs="Arial"/>
          <w:bCs/>
          <w:i/>
          <w:sz w:val="24"/>
          <w:lang w:val="en-US"/>
        </w:rPr>
        <w:t>ChR</w:t>
      </w:r>
      <w:r w:rsidRPr="00995282">
        <w:rPr>
          <w:rFonts w:ascii="Arial" w:hAnsi="Arial" w:cs="Arial"/>
          <w:bCs/>
          <w:i/>
          <w:sz w:val="24"/>
          <w:lang w:val="en-US"/>
        </w:rPr>
        <w:t xml:space="preserve">2 </w:t>
      </w:r>
      <w:r w:rsidR="00561B7C" w:rsidRPr="00995282">
        <w:rPr>
          <w:rFonts w:ascii="Arial" w:hAnsi="Arial" w:cs="Arial"/>
          <w:bCs/>
          <w:i/>
          <w:sz w:val="24"/>
          <w:lang w:val="en-US"/>
        </w:rPr>
        <w:t>respond to changes in retinal isomeric state</w:t>
      </w:r>
      <w:r w:rsidR="00D53A7A" w:rsidRPr="00995282">
        <w:rPr>
          <w:rFonts w:ascii="Arial" w:hAnsi="Arial" w:cs="Arial"/>
          <w:bCs/>
          <w:sz w:val="24"/>
          <w:lang w:val="en-US"/>
        </w:rPr>
        <w:t xml:space="preserve">. </w:t>
      </w:r>
      <w:r w:rsidR="001F2873" w:rsidRPr="00995282">
        <w:rPr>
          <w:rFonts w:ascii="Arial" w:hAnsi="Arial" w:cs="Arial"/>
          <w:bCs/>
          <w:sz w:val="24"/>
          <w:lang w:val="en-US"/>
        </w:rPr>
        <w:t>ChR2 is a member of the superfamily of Rhodopsin-like Recepto</w:t>
      </w:r>
      <w:r w:rsidR="00F42261" w:rsidRPr="00995282">
        <w:rPr>
          <w:rFonts w:ascii="Arial" w:hAnsi="Arial" w:cs="Arial"/>
          <w:bCs/>
          <w:sz w:val="24"/>
          <w:lang w:val="en-US"/>
        </w:rPr>
        <w:t xml:space="preserve">rs and Pumps, which is the </w:t>
      </w:r>
      <w:r w:rsidR="00F42261" w:rsidRPr="00995282">
        <w:rPr>
          <w:rFonts w:ascii="Arial" w:hAnsi="Arial" w:cs="Arial"/>
          <w:bCs/>
          <w:sz w:val="24"/>
          <w:lang w:val="en-US"/>
        </w:rPr>
        <w:lastRenderedPageBreak/>
        <w:t>best-</w:t>
      </w:r>
      <w:r w:rsidR="001F2873" w:rsidRPr="00995282">
        <w:rPr>
          <w:rFonts w:ascii="Arial" w:hAnsi="Arial" w:cs="Arial"/>
          <w:bCs/>
          <w:sz w:val="24"/>
          <w:lang w:val="en-US"/>
        </w:rPr>
        <w:t xml:space="preserve">represented protein superfamily in our dataset (Table 1). </w:t>
      </w:r>
      <w:r w:rsidR="00F42261" w:rsidRPr="00995282">
        <w:rPr>
          <w:rFonts w:ascii="Arial" w:hAnsi="Arial" w:cs="Arial"/>
          <w:bCs/>
          <w:sz w:val="24"/>
          <w:lang w:val="en-US"/>
        </w:rPr>
        <w:t xml:space="preserve">A common feature of </w:t>
      </w:r>
      <w:proofErr w:type="spellStart"/>
      <w:r w:rsidR="00F42261" w:rsidRPr="00995282">
        <w:rPr>
          <w:rFonts w:ascii="Arial" w:hAnsi="Arial" w:cs="Arial"/>
          <w:bCs/>
          <w:sz w:val="24"/>
          <w:lang w:val="en-US"/>
        </w:rPr>
        <w:t>rhodopsins</w:t>
      </w:r>
      <w:proofErr w:type="spellEnd"/>
      <w:r w:rsidR="00F42261" w:rsidRPr="00995282">
        <w:rPr>
          <w:rFonts w:ascii="Arial" w:hAnsi="Arial" w:cs="Arial"/>
          <w:bCs/>
          <w:sz w:val="24"/>
          <w:lang w:val="en-US"/>
        </w:rPr>
        <w:t xml:space="preserve"> is that the covalently bound retinal </w:t>
      </w:r>
      <w:proofErr w:type="spellStart"/>
      <w:r w:rsidR="00F42261" w:rsidRPr="00995282">
        <w:rPr>
          <w:rFonts w:ascii="Arial" w:hAnsi="Arial" w:cs="Arial"/>
          <w:bCs/>
          <w:sz w:val="24"/>
          <w:lang w:val="en-US"/>
        </w:rPr>
        <w:t>chromophore</w:t>
      </w:r>
      <w:proofErr w:type="spellEnd"/>
      <w:r w:rsidR="00F42261" w:rsidRPr="00995282">
        <w:rPr>
          <w:rFonts w:ascii="Arial" w:hAnsi="Arial" w:cs="Arial"/>
          <w:bCs/>
          <w:sz w:val="24"/>
          <w:lang w:val="en-US"/>
        </w:rPr>
        <w:t xml:space="preserve"> photo-isomerizes, which triggers a reaction cycle in which the protein passes through a series of intermediate conformations distinguished by the retinal isomeric state, protonation state of selected </w:t>
      </w:r>
      <w:proofErr w:type="spellStart"/>
      <w:r w:rsidR="00F42261" w:rsidRPr="00995282">
        <w:rPr>
          <w:rFonts w:ascii="Arial" w:hAnsi="Arial" w:cs="Arial"/>
          <w:bCs/>
          <w:sz w:val="24"/>
          <w:lang w:val="en-US"/>
        </w:rPr>
        <w:t>titratable</w:t>
      </w:r>
      <w:proofErr w:type="spellEnd"/>
      <w:r w:rsidR="00F42261" w:rsidRPr="00995282">
        <w:rPr>
          <w:rFonts w:ascii="Arial" w:hAnsi="Arial" w:cs="Arial"/>
          <w:bCs/>
          <w:sz w:val="24"/>
          <w:lang w:val="en-US"/>
        </w:rPr>
        <w:t xml:space="preserve"> </w:t>
      </w:r>
      <w:proofErr w:type="spellStart"/>
      <w:r w:rsidR="00F42261" w:rsidRPr="00995282">
        <w:rPr>
          <w:rFonts w:ascii="Arial" w:hAnsi="Arial" w:cs="Arial"/>
          <w:bCs/>
          <w:sz w:val="24"/>
          <w:lang w:val="en-US"/>
        </w:rPr>
        <w:t>sidechains</w:t>
      </w:r>
      <w:proofErr w:type="spellEnd"/>
      <w:r w:rsidR="00F42261" w:rsidRPr="00995282">
        <w:rPr>
          <w:rFonts w:ascii="Arial" w:hAnsi="Arial" w:cs="Arial"/>
          <w:bCs/>
          <w:sz w:val="24"/>
          <w:lang w:val="en-US"/>
        </w:rPr>
        <w:t>, number of internal waters, and protein structure.</w:t>
      </w:r>
      <w:r w:rsidR="00654087" w:rsidRPr="00995282">
        <w:rPr>
          <w:rFonts w:ascii="Arial" w:hAnsi="Arial" w:cs="Arial"/>
          <w:bCs/>
          <w:sz w:val="24"/>
          <w:lang w:val="en-US"/>
        </w:rPr>
        <w:t xml:space="preserve"> </w:t>
      </w:r>
      <w:r w:rsidR="00561B7C" w:rsidRPr="00995282">
        <w:rPr>
          <w:rFonts w:ascii="Arial" w:hAnsi="Arial" w:cs="Arial"/>
          <w:bCs/>
          <w:sz w:val="24"/>
          <w:lang w:val="en-US"/>
        </w:rPr>
        <w:t xml:space="preserve">To </w:t>
      </w:r>
      <w:r w:rsidR="00F42261" w:rsidRPr="00995282">
        <w:rPr>
          <w:rFonts w:ascii="Arial" w:hAnsi="Arial" w:cs="Arial"/>
          <w:bCs/>
          <w:sz w:val="24"/>
          <w:lang w:val="en-US"/>
        </w:rPr>
        <w:t xml:space="preserve">probe the room-temperature dynamics of a protein from the superfamily of Rhodopsin-like receptors and pumps, we use here </w:t>
      </w:r>
      <w:r w:rsidR="00CF02E9" w:rsidRPr="00995282">
        <w:rPr>
          <w:rFonts w:ascii="Arial" w:hAnsi="Arial" w:cs="Arial"/>
          <w:bCs/>
          <w:sz w:val="24"/>
          <w:lang w:val="en-US"/>
        </w:rPr>
        <w:t xml:space="preserve">the </w:t>
      </w:r>
      <w:proofErr w:type="spellStart"/>
      <w:r w:rsidR="00CF02E9" w:rsidRPr="00995282">
        <w:rPr>
          <w:rFonts w:ascii="Arial" w:hAnsi="Arial" w:cs="Arial"/>
          <w:bCs/>
          <w:sz w:val="24"/>
          <w:lang w:val="en-US"/>
        </w:rPr>
        <w:t>cation</w:t>
      </w:r>
      <w:proofErr w:type="spellEnd"/>
      <w:r w:rsidR="00CF02E9" w:rsidRPr="00995282">
        <w:rPr>
          <w:rFonts w:ascii="Arial" w:hAnsi="Arial" w:cs="Arial"/>
          <w:bCs/>
          <w:sz w:val="24"/>
          <w:lang w:val="en-US"/>
        </w:rPr>
        <w:t xml:space="preserve"> channel </w:t>
      </w:r>
      <w:r w:rsidR="00F42261" w:rsidRPr="00995282">
        <w:rPr>
          <w:rFonts w:ascii="Arial" w:hAnsi="Arial" w:cs="Arial"/>
          <w:bCs/>
          <w:sz w:val="24"/>
          <w:lang w:val="en-US"/>
        </w:rPr>
        <w:t>ChR2</w:t>
      </w:r>
      <w:r w:rsidR="00CF02E9" w:rsidRPr="00995282">
        <w:rPr>
          <w:rFonts w:ascii="Arial" w:hAnsi="Arial" w:cs="Arial"/>
          <w:bCs/>
          <w:sz w:val="24"/>
          <w:lang w:val="en-US"/>
        </w:rPr>
        <w:t>.</w:t>
      </w:r>
    </w:p>
    <w:p w14:paraId="2C3EBBC0" w14:textId="46FD3248" w:rsidR="00654087" w:rsidRPr="00995282" w:rsidRDefault="00654087" w:rsidP="009B1364">
      <w:pPr>
        <w:spacing w:after="0" w:line="480" w:lineRule="auto"/>
        <w:ind w:firstLine="284"/>
        <w:jc w:val="both"/>
        <w:rPr>
          <w:rFonts w:ascii="Arial" w:hAnsi="Arial" w:cs="Arial"/>
          <w:bCs/>
          <w:sz w:val="24"/>
          <w:lang w:val="en-US"/>
        </w:rPr>
      </w:pPr>
      <w:r w:rsidRPr="00995282">
        <w:rPr>
          <w:rFonts w:ascii="Arial" w:hAnsi="Arial" w:cs="Arial"/>
          <w:bCs/>
          <w:sz w:val="24"/>
          <w:lang w:val="en-US"/>
        </w:rPr>
        <w:t>T</w:t>
      </w:r>
      <w:r w:rsidR="009A6EBD" w:rsidRPr="00995282">
        <w:rPr>
          <w:rFonts w:ascii="Arial" w:hAnsi="Arial" w:cs="Arial"/>
          <w:bCs/>
          <w:sz w:val="24"/>
          <w:lang w:val="en-US"/>
        </w:rPr>
        <w:t>he crystal structure of ChR2</w:t>
      </w:r>
      <w:r w:rsidRPr="00995282">
        <w:rPr>
          <w:rFonts w:ascii="Arial" w:hAnsi="Arial" w:cs="Arial"/>
          <w:bCs/>
          <w:sz w:val="24"/>
          <w:lang w:val="en-US"/>
        </w:rPr>
        <w:t xml:space="preserve"> </w:t>
      </w:r>
      <w:r w:rsidR="009A6EBD" w:rsidRPr="00995282">
        <w:rPr>
          <w:rFonts w:ascii="Arial" w:hAnsi="Arial" w:cs="Arial"/>
          <w:bCs/>
          <w:sz w:val="24"/>
          <w:lang w:val="en-US"/>
        </w:rPr>
        <w:t xml:space="preserve">was solved at a resolution of 2.39Å </w:t>
      </w:r>
      <w:r w:rsidR="00A35FB6"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&lt;EndNote&gt;&lt;Cite&gt;&lt;Author&gt;Volkov&lt;/Author&gt;&lt;Year&gt;2017&lt;/Year&gt;&lt;RecNum&gt;885&lt;/RecNum&gt;&lt;DisplayText&gt;[47]&lt;/DisplayText&gt;&lt;record&gt;&lt;rec-number&gt;885&lt;/rec-number&gt;&lt;foreign-keys&gt;&lt;key app="EN" db-id="axe299t24zfp0pexfzipze0sxvaszv90xspf" timestamp="1512384598"&gt;885&lt;/key&gt;&lt;/foreign-keys&gt;&lt;ref-type name="Journal Article"&gt;17&lt;/ref-type&gt;&lt;contributors&gt;&lt;authors&gt;&lt;author&gt;Volkov, O.&lt;/author&gt;&lt;author&gt;Kovalev, K.&lt;/author&gt;&lt;author&gt;Polovinkin, V.&lt;/author&gt;&lt;author&gt;Borschchevskiy, V.&lt;/author&gt;&lt;author&gt;Bamann, C.&lt;/author&gt;&lt;author&gt;Astashkin, R.&lt;/author&gt;&lt;author&gt;Marin, E.&lt;/author&gt;&lt;author&gt;Popov, A.&lt;/author&gt;&lt;author&gt;Balandin, T.&lt;/author&gt;&lt;author&gt;Willbold, D.&lt;/author&gt;&lt;author&gt;Büldt, G.&lt;/author&gt;&lt;author&gt;Bamberg, E.&lt;/author&gt;&lt;author&gt;Gordeliy, V.&lt;/author&gt;&lt;/authors&gt;&lt;/contributors&gt;&lt;titles&gt;&lt;title&gt;Structural insights into ion conduction by channelrhodopsin 2&lt;/title&gt;&lt;secondary-title&gt;Science&lt;/secondary-title&gt;&lt;/titles&gt;&lt;periodical&gt;&lt;full-title&gt;Science&lt;/full-title&gt;&lt;/periodical&gt;&lt;pages&gt;eaan8862&lt;/pages&gt;&lt;volume&gt;358&lt;/volume&gt;&lt;dates&gt;&lt;year&gt;2017&lt;/year&gt;&lt;/dates&gt;&lt;urls&gt;&lt;/urls&gt;&lt;/record&gt;&lt;/Cite&gt;&lt;/EndNote&gt;</w:instrText>
      </w:r>
      <w:r w:rsidR="00A35FB6" w:rsidRPr="00995282">
        <w:rPr>
          <w:rFonts w:ascii="Arial" w:hAnsi="Arial" w:cs="Arial"/>
          <w:bCs/>
          <w:sz w:val="24"/>
          <w:lang w:val="en-US"/>
        </w:rPr>
        <w:fldChar w:fldCharType="separate"/>
      </w:r>
      <w:r w:rsidR="00905BFD" w:rsidRPr="00995282">
        <w:rPr>
          <w:rFonts w:ascii="Arial" w:hAnsi="Arial" w:cs="Arial"/>
          <w:bCs/>
          <w:noProof/>
          <w:sz w:val="24"/>
          <w:lang w:val="en-US"/>
        </w:rPr>
        <w:t>[47]</w:t>
      </w:r>
      <w:r w:rsidR="00A35FB6" w:rsidRPr="00995282">
        <w:rPr>
          <w:rFonts w:ascii="Arial" w:hAnsi="Arial" w:cs="Arial"/>
          <w:bCs/>
          <w:sz w:val="24"/>
          <w:lang w:val="en-US"/>
        </w:rPr>
        <w:fldChar w:fldCharType="end"/>
      </w:r>
      <w:r w:rsidR="00A35FB6" w:rsidRPr="00995282">
        <w:rPr>
          <w:rFonts w:ascii="Arial" w:hAnsi="Arial" w:cs="Arial"/>
          <w:bCs/>
          <w:sz w:val="24"/>
          <w:lang w:val="en-US"/>
        </w:rPr>
        <w:t xml:space="preserve">, </w:t>
      </w:r>
      <w:r w:rsidR="009A6EBD" w:rsidRPr="00995282">
        <w:rPr>
          <w:rFonts w:ascii="Arial" w:hAnsi="Arial" w:cs="Arial"/>
          <w:bCs/>
          <w:sz w:val="24"/>
          <w:lang w:val="en-US"/>
        </w:rPr>
        <w:t xml:space="preserve">which is within the threshold for </w:t>
      </w:r>
      <w:r w:rsidR="009A6EBD" w:rsidRPr="00995282">
        <w:rPr>
          <w:rFonts w:ascii="Arial" w:hAnsi="Arial" w:cs="Arial"/>
          <w:bCs/>
          <w:i/>
          <w:sz w:val="24"/>
          <w:lang w:val="en-US"/>
        </w:rPr>
        <w:t>Set-A</w:t>
      </w:r>
      <w:r w:rsidR="009A6EBD" w:rsidRPr="00995282">
        <w:rPr>
          <w:rFonts w:ascii="Arial" w:hAnsi="Arial" w:cs="Arial"/>
          <w:bCs/>
          <w:sz w:val="24"/>
          <w:lang w:val="en-US"/>
        </w:rPr>
        <w:t xml:space="preserve"> (Table 1). </w:t>
      </w:r>
      <w:r w:rsidR="00184140" w:rsidRPr="00995282">
        <w:rPr>
          <w:rFonts w:ascii="Arial" w:hAnsi="Arial" w:cs="Arial"/>
          <w:bCs/>
          <w:sz w:val="24"/>
          <w:lang w:val="en-US"/>
        </w:rPr>
        <w:t>T</w:t>
      </w:r>
      <w:r w:rsidR="004A299E" w:rsidRPr="00995282">
        <w:rPr>
          <w:rFonts w:ascii="Arial" w:hAnsi="Arial" w:cs="Arial"/>
          <w:bCs/>
          <w:sz w:val="24"/>
          <w:lang w:val="en-US"/>
        </w:rPr>
        <w:t>he inter-helical region of ChR2 hosts numero</w:t>
      </w:r>
      <w:r w:rsidR="00DC44F5" w:rsidRPr="00995282">
        <w:rPr>
          <w:rFonts w:ascii="Arial" w:hAnsi="Arial" w:cs="Arial"/>
          <w:bCs/>
          <w:sz w:val="24"/>
          <w:lang w:val="en-US"/>
        </w:rPr>
        <w:t>us H-bonds (Figure S</w:t>
      </w:r>
      <w:r w:rsidR="000B46F5" w:rsidRPr="00995282">
        <w:rPr>
          <w:rFonts w:ascii="Arial" w:hAnsi="Arial" w:cs="Arial"/>
          <w:bCs/>
          <w:sz w:val="24"/>
          <w:lang w:val="en-US"/>
        </w:rPr>
        <w:t>25</w:t>
      </w:r>
      <w:r w:rsidR="00DC44F5" w:rsidRPr="00995282">
        <w:rPr>
          <w:rFonts w:ascii="Arial" w:hAnsi="Arial" w:cs="Arial"/>
          <w:bCs/>
          <w:sz w:val="24"/>
          <w:lang w:val="en-US"/>
        </w:rPr>
        <w:t>, Table S</w:t>
      </w:r>
      <w:r w:rsidR="000B46F5" w:rsidRPr="00995282">
        <w:rPr>
          <w:rFonts w:ascii="Arial" w:hAnsi="Arial" w:cs="Arial"/>
          <w:bCs/>
          <w:sz w:val="24"/>
          <w:lang w:val="en-US"/>
        </w:rPr>
        <w:t>13</w:t>
      </w:r>
      <w:r w:rsidR="001374FA" w:rsidRPr="00995282">
        <w:rPr>
          <w:rFonts w:ascii="Arial" w:hAnsi="Arial" w:cs="Arial"/>
          <w:bCs/>
          <w:sz w:val="24"/>
          <w:lang w:val="en-US"/>
        </w:rPr>
        <w:t xml:space="preserve">), including an </w:t>
      </w:r>
      <w:r w:rsidR="004A299E" w:rsidRPr="00995282">
        <w:rPr>
          <w:rFonts w:ascii="Arial" w:hAnsi="Arial" w:cs="Arial"/>
          <w:bCs/>
          <w:sz w:val="24"/>
          <w:lang w:val="en-US"/>
        </w:rPr>
        <w:t>Asp/</w:t>
      </w:r>
      <w:proofErr w:type="spellStart"/>
      <w:r w:rsidR="004A299E" w:rsidRPr="00995282">
        <w:rPr>
          <w:rFonts w:ascii="Arial" w:hAnsi="Arial" w:cs="Arial"/>
          <w:bCs/>
          <w:sz w:val="24"/>
          <w:lang w:val="en-US"/>
        </w:rPr>
        <w:t>Glu-Ser</w:t>
      </w:r>
      <w:proofErr w:type="spellEnd"/>
      <w:r w:rsidR="004A299E" w:rsidRPr="00995282">
        <w:rPr>
          <w:rFonts w:ascii="Arial" w:hAnsi="Arial" w:cs="Arial"/>
          <w:bCs/>
          <w:sz w:val="24"/>
          <w:lang w:val="en-US"/>
        </w:rPr>
        <w:t>/</w:t>
      </w:r>
      <w:proofErr w:type="spellStart"/>
      <w:r w:rsidR="004A299E" w:rsidRPr="00995282">
        <w:rPr>
          <w:rFonts w:ascii="Arial" w:hAnsi="Arial" w:cs="Arial"/>
          <w:bCs/>
          <w:sz w:val="24"/>
          <w:lang w:val="en-US"/>
        </w:rPr>
        <w:t>Thr</w:t>
      </w:r>
      <w:proofErr w:type="spellEnd"/>
      <w:r w:rsidR="004A299E" w:rsidRPr="00995282">
        <w:rPr>
          <w:rFonts w:ascii="Arial" w:hAnsi="Arial" w:cs="Arial"/>
          <w:bCs/>
          <w:sz w:val="24"/>
          <w:lang w:val="en-US"/>
        </w:rPr>
        <w:t>-backbone carbonyl H-bon</w:t>
      </w:r>
      <w:r w:rsidR="00184140" w:rsidRPr="00995282">
        <w:rPr>
          <w:rFonts w:ascii="Arial" w:hAnsi="Arial" w:cs="Arial"/>
          <w:bCs/>
          <w:sz w:val="24"/>
          <w:lang w:val="en-US"/>
        </w:rPr>
        <w:t xml:space="preserve">d </w:t>
      </w:r>
      <w:r w:rsidR="001374FA" w:rsidRPr="00995282">
        <w:rPr>
          <w:rFonts w:ascii="Arial" w:hAnsi="Arial" w:cs="Arial"/>
          <w:bCs/>
          <w:sz w:val="24"/>
          <w:lang w:val="en-US"/>
        </w:rPr>
        <w:t xml:space="preserve">motif </w:t>
      </w:r>
      <w:r w:rsidR="00184140" w:rsidRPr="00995282">
        <w:rPr>
          <w:rFonts w:ascii="Arial" w:hAnsi="Arial" w:cs="Arial"/>
          <w:bCs/>
          <w:sz w:val="24"/>
          <w:lang w:val="en-US"/>
        </w:rPr>
        <w:t xml:space="preserve">between E101, T246, and V242 close to the </w:t>
      </w:r>
      <w:r w:rsidR="004A299E" w:rsidRPr="00995282">
        <w:rPr>
          <w:rFonts w:ascii="Arial" w:hAnsi="Arial" w:cs="Arial"/>
          <w:bCs/>
          <w:sz w:val="24"/>
          <w:lang w:val="en-US"/>
        </w:rPr>
        <w:t xml:space="preserve">extracellular </w:t>
      </w:r>
      <w:r w:rsidR="00184140" w:rsidRPr="00995282">
        <w:rPr>
          <w:rFonts w:ascii="Arial" w:hAnsi="Arial" w:cs="Arial"/>
          <w:bCs/>
          <w:sz w:val="24"/>
          <w:lang w:val="en-US"/>
        </w:rPr>
        <w:t xml:space="preserve">bulk; E123-T127 and S63-N258 are within H-bond distance </w:t>
      </w:r>
      <w:r w:rsidR="001374FA" w:rsidRPr="00995282">
        <w:rPr>
          <w:rFonts w:ascii="Arial" w:hAnsi="Arial" w:cs="Arial"/>
          <w:bCs/>
          <w:sz w:val="24"/>
          <w:lang w:val="en-US"/>
        </w:rPr>
        <w:t xml:space="preserve">at the center of the protein, </w:t>
      </w:r>
      <w:r w:rsidR="00184140" w:rsidRPr="00995282">
        <w:rPr>
          <w:rFonts w:ascii="Arial" w:hAnsi="Arial" w:cs="Arial"/>
          <w:bCs/>
          <w:sz w:val="24"/>
          <w:lang w:val="en-US"/>
        </w:rPr>
        <w:t xml:space="preserve"> (Figures S</w:t>
      </w:r>
      <w:r w:rsidR="000B46F5" w:rsidRPr="00995282">
        <w:rPr>
          <w:rFonts w:ascii="Arial" w:hAnsi="Arial" w:cs="Arial"/>
          <w:bCs/>
          <w:sz w:val="24"/>
          <w:lang w:val="en-US"/>
        </w:rPr>
        <w:t>25</w:t>
      </w:r>
      <w:r w:rsidR="00184140" w:rsidRPr="00995282">
        <w:rPr>
          <w:rFonts w:ascii="Arial" w:hAnsi="Arial" w:cs="Arial"/>
          <w:bCs/>
          <w:sz w:val="24"/>
          <w:lang w:val="en-US"/>
        </w:rPr>
        <w:t xml:space="preserve"> B&amp;</w:t>
      </w:r>
      <w:r w:rsidR="001374FA" w:rsidRPr="00995282">
        <w:rPr>
          <w:rFonts w:ascii="Arial" w:hAnsi="Arial" w:cs="Arial"/>
          <w:bCs/>
          <w:sz w:val="24"/>
          <w:lang w:val="en-US"/>
        </w:rPr>
        <w:t>C) and</w:t>
      </w:r>
      <w:r w:rsidR="00184140" w:rsidRPr="00995282">
        <w:rPr>
          <w:rFonts w:ascii="Arial" w:hAnsi="Arial" w:cs="Arial"/>
          <w:bCs/>
          <w:sz w:val="24"/>
          <w:lang w:val="en-US"/>
        </w:rPr>
        <w:t xml:space="preserve"> E82, E83, and R268</w:t>
      </w:r>
      <w:r w:rsidR="001374FA" w:rsidRPr="00995282">
        <w:rPr>
          <w:rFonts w:ascii="Arial" w:hAnsi="Arial" w:cs="Arial"/>
          <w:bCs/>
          <w:sz w:val="24"/>
          <w:lang w:val="en-US"/>
        </w:rPr>
        <w:t>,</w:t>
      </w:r>
      <w:r w:rsidR="00184140" w:rsidRPr="00995282">
        <w:rPr>
          <w:rFonts w:ascii="Arial" w:hAnsi="Arial" w:cs="Arial"/>
          <w:bCs/>
          <w:sz w:val="24"/>
          <w:lang w:val="en-US"/>
        </w:rPr>
        <w:t xml:space="preserve"> </w:t>
      </w:r>
      <w:r w:rsidR="000B46F5" w:rsidRPr="00995282">
        <w:rPr>
          <w:rFonts w:ascii="Arial" w:hAnsi="Arial" w:cs="Arial"/>
          <w:bCs/>
          <w:sz w:val="24"/>
          <w:lang w:val="en-US"/>
        </w:rPr>
        <w:t>at the c</w:t>
      </w:r>
      <w:r w:rsidR="001374FA" w:rsidRPr="00995282">
        <w:rPr>
          <w:rFonts w:ascii="Arial" w:hAnsi="Arial" w:cs="Arial"/>
          <w:bCs/>
          <w:sz w:val="24"/>
          <w:lang w:val="en-US"/>
        </w:rPr>
        <w:t>ytoplasmic side</w:t>
      </w:r>
      <w:r w:rsidR="00184140" w:rsidRPr="00995282">
        <w:rPr>
          <w:rFonts w:ascii="Arial" w:hAnsi="Arial" w:cs="Arial"/>
          <w:bCs/>
          <w:sz w:val="24"/>
          <w:lang w:val="en-US"/>
        </w:rPr>
        <w:t xml:space="preserve"> (Figure S</w:t>
      </w:r>
      <w:r w:rsidR="000B46F5" w:rsidRPr="00995282">
        <w:rPr>
          <w:rFonts w:ascii="Arial" w:hAnsi="Arial" w:cs="Arial"/>
          <w:bCs/>
          <w:sz w:val="24"/>
          <w:lang w:val="en-US"/>
        </w:rPr>
        <w:t>25</w:t>
      </w:r>
      <w:r w:rsidR="00184140" w:rsidRPr="00995282">
        <w:rPr>
          <w:rFonts w:ascii="Arial" w:hAnsi="Arial" w:cs="Arial"/>
          <w:bCs/>
          <w:sz w:val="24"/>
          <w:lang w:val="en-US"/>
        </w:rPr>
        <w:t>A).</w:t>
      </w:r>
    </w:p>
    <w:p w14:paraId="24FF89E1" w14:textId="4F866544" w:rsidR="00016CFB" w:rsidRPr="00995282" w:rsidRDefault="00C7742F" w:rsidP="009B1364">
      <w:pPr>
        <w:spacing w:after="0" w:line="480" w:lineRule="auto"/>
        <w:ind w:firstLine="284"/>
        <w:jc w:val="both"/>
        <w:rPr>
          <w:rFonts w:ascii="Arial" w:hAnsi="Arial" w:cs="Arial"/>
          <w:bCs/>
          <w:sz w:val="24"/>
          <w:lang w:val="en-US"/>
        </w:rPr>
      </w:pPr>
      <w:r w:rsidRPr="00995282">
        <w:rPr>
          <w:rFonts w:ascii="Arial" w:hAnsi="Arial" w:cs="Arial"/>
          <w:bCs/>
          <w:sz w:val="24"/>
          <w:lang w:val="en-US"/>
        </w:rPr>
        <w:t xml:space="preserve">During </w:t>
      </w:r>
      <w:r w:rsidR="00087C48" w:rsidRPr="00995282">
        <w:rPr>
          <w:rFonts w:ascii="Arial" w:hAnsi="Arial" w:cs="Arial"/>
          <w:bCs/>
          <w:sz w:val="24"/>
          <w:lang w:val="en-US"/>
        </w:rPr>
        <w:t>MD</w:t>
      </w:r>
      <w:r w:rsidRPr="00995282">
        <w:rPr>
          <w:rFonts w:ascii="Arial" w:hAnsi="Arial" w:cs="Arial"/>
          <w:bCs/>
          <w:sz w:val="24"/>
          <w:lang w:val="en-US"/>
        </w:rPr>
        <w:t xml:space="preserve"> the </w:t>
      </w:r>
      <w:r w:rsidR="00087C48" w:rsidRPr="00995282">
        <w:rPr>
          <w:rFonts w:ascii="Arial" w:hAnsi="Arial" w:cs="Arial"/>
          <w:bCs/>
          <w:sz w:val="24"/>
          <w:lang w:val="en-US"/>
        </w:rPr>
        <w:t>structure of ChR2</w:t>
      </w:r>
      <w:r w:rsidRPr="00995282">
        <w:rPr>
          <w:rFonts w:ascii="Arial" w:hAnsi="Arial" w:cs="Arial"/>
          <w:bCs/>
          <w:sz w:val="24"/>
          <w:lang w:val="en-US"/>
        </w:rPr>
        <w:t xml:space="preserve"> remains stable, with C</w:t>
      </w:r>
      <w:r w:rsidRPr="00995282">
        <w:rPr>
          <w:rFonts w:ascii="Symbol" w:hAnsi="Symbol" w:cs="Arial"/>
          <w:bCs/>
          <w:sz w:val="24"/>
          <w:lang w:val="en-US"/>
        </w:rPr>
        <w:t></w:t>
      </w:r>
      <w:r w:rsidRPr="00995282">
        <w:rPr>
          <w:rFonts w:ascii="Arial" w:hAnsi="Arial" w:cs="Arial"/>
          <w:bCs/>
          <w:sz w:val="24"/>
          <w:lang w:val="en-US"/>
        </w:rPr>
        <w:t xml:space="preserve"> RMSD</w:t>
      </w:r>
      <w:r w:rsidR="00087C48" w:rsidRPr="00995282">
        <w:rPr>
          <w:rFonts w:ascii="Arial" w:hAnsi="Arial" w:cs="Arial"/>
          <w:bCs/>
          <w:sz w:val="24"/>
          <w:lang w:val="en-US"/>
        </w:rPr>
        <w:t xml:space="preserve"> values within 1.5Å (Figures S</w:t>
      </w:r>
      <w:r w:rsidR="000B46F5" w:rsidRPr="00995282">
        <w:rPr>
          <w:rFonts w:ascii="Arial" w:hAnsi="Arial" w:cs="Arial"/>
          <w:bCs/>
          <w:sz w:val="24"/>
          <w:lang w:val="en-US"/>
        </w:rPr>
        <w:t>26</w:t>
      </w:r>
      <w:r w:rsidRPr="00995282">
        <w:rPr>
          <w:rFonts w:ascii="Arial" w:hAnsi="Arial" w:cs="Arial"/>
          <w:bCs/>
          <w:sz w:val="24"/>
          <w:lang w:val="en-US"/>
        </w:rPr>
        <w:t xml:space="preserve"> A,B).</w:t>
      </w:r>
      <w:r w:rsidR="00F42261" w:rsidRPr="00995282">
        <w:rPr>
          <w:rFonts w:ascii="Arial" w:hAnsi="Arial" w:cs="Arial"/>
          <w:bCs/>
          <w:sz w:val="24"/>
          <w:lang w:val="en-US"/>
        </w:rPr>
        <w:t xml:space="preserve"> </w:t>
      </w:r>
      <w:r w:rsidR="00087C48" w:rsidRPr="00995282">
        <w:rPr>
          <w:rFonts w:ascii="Arial" w:hAnsi="Arial" w:cs="Arial"/>
          <w:bCs/>
          <w:sz w:val="24"/>
          <w:lang w:val="en-US"/>
        </w:rPr>
        <w:t>Many</w:t>
      </w:r>
      <w:r w:rsidR="00F42261" w:rsidRPr="00995282">
        <w:rPr>
          <w:rFonts w:ascii="Arial" w:hAnsi="Arial" w:cs="Arial"/>
          <w:bCs/>
          <w:sz w:val="24"/>
          <w:lang w:val="en-US"/>
        </w:rPr>
        <w:t xml:space="preserve"> </w:t>
      </w:r>
      <w:r w:rsidR="00087C48" w:rsidRPr="00995282">
        <w:rPr>
          <w:rFonts w:ascii="Arial" w:hAnsi="Arial" w:cs="Arial"/>
          <w:bCs/>
          <w:sz w:val="24"/>
          <w:lang w:val="en-US"/>
        </w:rPr>
        <w:t>of the H-bonds between</w:t>
      </w:r>
      <w:r w:rsidR="00F42261" w:rsidRPr="00995282">
        <w:rPr>
          <w:rFonts w:ascii="Arial" w:hAnsi="Arial" w:cs="Arial"/>
          <w:bCs/>
          <w:sz w:val="24"/>
          <w:lang w:val="en-US"/>
        </w:rPr>
        <w:t xml:space="preserve"> </w:t>
      </w:r>
      <w:proofErr w:type="spellStart"/>
      <w:r w:rsidR="00F42261" w:rsidRPr="00995282">
        <w:rPr>
          <w:rFonts w:ascii="Arial" w:hAnsi="Arial" w:cs="Arial"/>
          <w:bCs/>
          <w:sz w:val="24"/>
          <w:lang w:val="en-US"/>
        </w:rPr>
        <w:t>Ser</w:t>
      </w:r>
      <w:proofErr w:type="spellEnd"/>
      <w:r w:rsidR="00F42261" w:rsidRPr="00995282">
        <w:rPr>
          <w:rFonts w:ascii="Arial" w:hAnsi="Arial" w:cs="Arial"/>
          <w:bCs/>
          <w:sz w:val="24"/>
          <w:lang w:val="en-US"/>
        </w:rPr>
        <w:t>/</w:t>
      </w:r>
      <w:proofErr w:type="spellStart"/>
      <w:r w:rsidR="00F42261" w:rsidRPr="00995282">
        <w:rPr>
          <w:rFonts w:ascii="Arial" w:hAnsi="Arial" w:cs="Arial"/>
          <w:bCs/>
          <w:sz w:val="24"/>
          <w:lang w:val="en-US"/>
        </w:rPr>
        <w:t>Thr</w:t>
      </w:r>
      <w:proofErr w:type="spellEnd"/>
      <w:r w:rsidR="00F42261" w:rsidRPr="00995282">
        <w:rPr>
          <w:rFonts w:ascii="Arial" w:hAnsi="Arial" w:cs="Arial"/>
          <w:bCs/>
          <w:sz w:val="24"/>
          <w:lang w:val="en-US"/>
        </w:rPr>
        <w:t xml:space="preserve"> hydroxyl groups and backbone carbonyls</w:t>
      </w:r>
      <w:r w:rsidR="00087C48" w:rsidRPr="00995282">
        <w:rPr>
          <w:rFonts w:ascii="Arial" w:hAnsi="Arial" w:cs="Arial"/>
          <w:bCs/>
          <w:sz w:val="24"/>
          <w:lang w:val="en-US"/>
        </w:rPr>
        <w:t xml:space="preserve"> are sampled</w:t>
      </w:r>
      <w:r w:rsidR="009A6EBD" w:rsidRPr="00995282">
        <w:rPr>
          <w:rFonts w:ascii="Arial" w:hAnsi="Arial" w:cs="Arial"/>
          <w:bCs/>
          <w:sz w:val="24"/>
          <w:lang w:val="en-US"/>
        </w:rPr>
        <w:t xml:space="preserve"> </w:t>
      </w:r>
      <w:r w:rsidR="00087C48" w:rsidRPr="00995282">
        <w:rPr>
          <w:rFonts w:ascii="Arial" w:hAnsi="Arial" w:cs="Arial"/>
          <w:bCs/>
          <w:sz w:val="24"/>
          <w:lang w:val="en-US"/>
        </w:rPr>
        <w:t>during</w:t>
      </w:r>
      <w:r w:rsidR="009A6EBD" w:rsidRPr="00995282">
        <w:rPr>
          <w:rFonts w:ascii="Arial" w:hAnsi="Arial" w:cs="Arial"/>
          <w:bCs/>
          <w:sz w:val="24"/>
          <w:lang w:val="en-US"/>
        </w:rPr>
        <w:t xml:space="preserve"> both simulations (Table S</w:t>
      </w:r>
      <w:r w:rsidR="000B46F5" w:rsidRPr="00995282">
        <w:rPr>
          <w:rFonts w:ascii="Arial" w:hAnsi="Arial" w:cs="Arial"/>
          <w:bCs/>
          <w:sz w:val="24"/>
          <w:lang w:val="en-US"/>
        </w:rPr>
        <w:t>13</w:t>
      </w:r>
      <w:r w:rsidR="009A6EBD" w:rsidRPr="00995282">
        <w:rPr>
          <w:rFonts w:ascii="Arial" w:hAnsi="Arial" w:cs="Arial"/>
          <w:bCs/>
          <w:sz w:val="24"/>
          <w:lang w:val="en-US"/>
        </w:rPr>
        <w:t>)</w:t>
      </w:r>
      <w:r w:rsidR="00F42261" w:rsidRPr="00995282">
        <w:rPr>
          <w:rFonts w:ascii="Arial" w:hAnsi="Arial" w:cs="Arial"/>
          <w:bCs/>
          <w:sz w:val="24"/>
          <w:lang w:val="en-US"/>
        </w:rPr>
        <w:t>.</w:t>
      </w:r>
      <w:r w:rsidR="009A6EBD" w:rsidRPr="00995282">
        <w:rPr>
          <w:rFonts w:ascii="Arial" w:hAnsi="Arial" w:cs="Arial"/>
          <w:bCs/>
          <w:sz w:val="24"/>
          <w:lang w:val="en-US"/>
        </w:rPr>
        <w:t xml:space="preserve"> </w:t>
      </w:r>
      <w:r w:rsidR="00087C48" w:rsidRPr="00995282">
        <w:rPr>
          <w:rFonts w:ascii="Arial" w:hAnsi="Arial" w:cs="Arial"/>
          <w:bCs/>
          <w:sz w:val="24"/>
          <w:lang w:val="en-US"/>
        </w:rPr>
        <w:t>H-bonding between T246 and E101 is absent during MD, as T246 prefers intra-helical interactions with V242 and T250 (Table S</w:t>
      </w:r>
      <w:r w:rsidR="000B46F5" w:rsidRPr="00995282">
        <w:rPr>
          <w:rFonts w:ascii="Arial" w:hAnsi="Arial" w:cs="Arial"/>
          <w:bCs/>
          <w:sz w:val="24"/>
          <w:lang w:val="en-US"/>
        </w:rPr>
        <w:t>13</w:t>
      </w:r>
      <w:r w:rsidR="00087C48" w:rsidRPr="00995282">
        <w:rPr>
          <w:rFonts w:ascii="Arial" w:hAnsi="Arial" w:cs="Arial"/>
          <w:bCs/>
          <w:sz w:val="24"/>
          <w:lang w:val="en-US"/>
        </w:rPr>
        <w:t>)</w:t>
      </w:r>
      <w:r w:rsidR="00FA21E2" w:rsidRPr="00995282">
        <w:rPr>
          <w:rFonts w:ascii="Arial" w:hAnsi="Arial" w:cs="Arial"/>
          <w:bCs/>
          <w:sz w:val="24"/>
          <w:lang w:val="en-US"/>
        </w:rPr>
        <w:t xml:space="preserve">, and E101 prefers to interact with R43. Absence of H-bonding between E101 and </w:t>
      </w:r>
      <w:r w:rsidR="00087C48" w:rsidRPr="00995282">
        <w:rPr>
          <w:rFonts w:ascii="Arial" w:hAnsi="Arial" w:cs="Arial"/>
          <w:bCs/>
          <w:sz w:val="24"/>
          <w:lang w:val="en-US"/>
        </w:rPr>
        <w:t xml:space="preserve">T246 </w:t>
      </w:r>
      <w:r w:rsidR="00FA21E2" w:rsidRPr="00995282">
        <w:rPr>
          <w:rFonts w:ascii="Arial" w:hAnsi="Arial" w:cs="Arial"/>
          <w:bCs/>
          <w:sz w:val="24"/>
          <w:lang w:val="en-US"/>
        </w:rPr>
        <w:t xml:space="preserve">during </w:t>
      </w:r>
      <w:r w:rsidR="00087C48" w:rsidRPr="00995282">
        <w:rPr>
          <w:rFonts w:ascii="Arial" w:hAnsi="Arial" w:cs="Arial"/>
          <w:bCs/>
          <w:sz w:val="24"/>
          <w:lang w:val="en-US"/>
        </w:rPr>
        <w:t>MD is compatible with results on Aqy1, in which H-bonds present in the high-resolution structure and absent from MD tended to be at bulk-exposed sites.</w:t>
      </w:r>
    </w:p>
    <w:p w14:paraId="6302965C" w14:textId="660534F0" w:rsidR="00FA21E2" w:rsidRPr="00995282" w:rsidRDefault="00016CFB" w:rsidP="009B1364">
      <w:pPr>
        <w:spacing w:after="0" w:line="480" w:lineRule="auto"/>
        <w:ind w:firstLine="284"/>
        <w:jc w:val="both"/>
        <w:rPr>
          <w:rFonts w:ascii="Arial" w:hAnsi="Arial" w:cs="Arial"/>
          <w:bCs/>
          <w:sz w:val="24"/>
          <w:lang w:val="en-US"/>
        </w:rPr>
      </w:pPr>
      <w:r w:rsidRPr="00995282">
        <w:rPr>
          <w:rFonts w:ascii="Arial" w:hAnsi="Arial" w:cs="Arial"/>
          <w:bCs/>
          <w:sz w:val="24"/>
          <w:lang w:val="en-US"/>
        </w:rPr>
        <w:t>In the starting crystal structure</w:t>
      </w:r>
      <w:r w:rsidR="00485946" w:rsidRPr="00995282">
        <w:rPr>
          <w:rFonts w:ascii="Arial" w:hAnsi="Arial" w:cs="Arial"/>
          <w:bCs/>
          <w:sz w:val="24"/>
          <w:lang w:val="en-US"/>
        </w:rPr>
        <w:t xml:space="preserve"> </w:t>
      </w:r>
      <w:r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&lt;EndNote&gt;&lt;Cite&gt;&lt;Author&gt;Volkov&lt;/Author&gt;&lt;Year&gt;2017&lt;/Year&gt;&lt;RecNum&gt;885&lt;/RecNum&gt;&lt;DisplayText&gt;[47]&lt;/DisplayText&gt;&lt;record&gt;&lt;rec-number&gt;885&lt;/rec-number&gt;&lt;foreign-keys&gt;&lt;key app="EN" db-id="axe299t24zfp0pexfzipze0sxvaszv90xspf" timestamp="1512384598"&gt;885&lt;/key&gt;&lt;/foreign-keys&gt;&lt;ref-type name="Journal Article"&gt;17&lt;/ref-type&gt;&lt;contributors&gt;&lt;authors&gt;&lt;author&gt;Volkov, O.&lt;/author&gt;&lt;author&gt;Kovalev, K.&lt;/author&gt;&lt;author&gt;Polovinkin, V.&lt;/author&gt;&lt;author&gt;Borschchevskiy, V.&lt;/author&gt;&lt;author&gt;Bamann, C.&lt;/author&gt;&lt;author&gt;Astashkin, R.&lt;/author&gt;&lt;author&gt;Marin, E.&lt;/author&gt;&lt;author&gt;Popov, A.&lt;/author&gt;&lt;author&gt;Balandin, T.&lt;/author&gt;&lt;author&gt;Willbold, D.&lt;/author&gt;&lt;author&gt;Büldt, G.&lt;/author&gt;&lt;author&gt;Bamberg, E.&lt;/author&gt;&lt;author&gt;Gordeliy, V.&lt;/author&gt;&lt;/authors&gt;&lt;/contributors&gt;&lt;titles&gt;&lt;title&gt;Structural insights into ion conduction by channelrhodopsin 2&lt;/title&gt;&lt;secondary-title&gt;Science&lt;/secondary-title&gt;&lt;/titles&gt;&lt;periodical&gt;&lt;full-title&gt;Science&lt;/full-title&gt;&lt;/periodical&gt;&lt;pages&gt;eaan8862&lt;/pages&gt;&lt;volume&gt;358&lt;/volume&gt;&lt;dates&gt;&lt;year&gt;2017&lt;/year&gt;&lt;/dates&gt;&lt;urls&gt;&lt;/urls&gt;&lt;/record&gt;&lt;/Cite&gt;&lt;/EndNote&gt;</w:instrText>
      </w:r>
      <w:r w:rsidRPr="00995282">
        <w:rPr>
          <w:rFonts w:ascii="Arial" w:hAnsi="Arial" w:cs="Arial"/>
          <w:bCs/>
          <w:sz w:val="24"/>
          <w:lang w:val="en-US"/>
        </w:rPr>
        <w:fldChar w:fldCharType="separate"/>
      </w:r>
      <w:r w:rsidR="00905BFD" w:rsidRPr="00995282">
        <w:rPr>
          <w:rFonts w:ascii="Arial" w:hAnsi="Arial" w:cs="Arial"/>
          <w:bCs/>
          <w:noProof/>
          <w:sz w:val="24"/>
          <w:lang w:val="en-US"/>
        </w:rPr>
        <w:t>[47]</w:t>
      </w:r>
      <w:r w:rsidRPr="00995282">
        <w:rPr>
          <w:rFonts w:ascii="Arial" w:hAnsi="Arial" w:cs="Arial"/>
          <w:bCs/>
          <w:sz w:val="24"/>
          <w:lang w:val="en-US"/>
        </w:rPr>
        <w:fldChar w:fldCharType="end"/>
      </w:r>
      <w:r w:rsidRPr="00995282">
        <w:rPr>
          <w:rFonts w:ascii="Arial" w:hAnsi="Arial" w:cs="Arial"/>
          <w:bCs/>
          <w:sz w:val="24"/>
          <w:lang w:val="en-US"/>
        </w:rPr>
        <w:t xml:space="preserve"> the primary proton </w:t>
      </w:r>
      <w:r w:rsidR="00A35FB6" w:rsidRPr="00995282">
        <w:rPr>
          <w:rFonts w:ascii="Arial" w:hAnsi="Arial" w:cs="Arial"/>
          <w:bCs/>
          <w:sz w:val="24"/>
          <w:lang w:val="en-US"/>
        </w:rPr>
        <w:t>acceptor</w:t>
      </w:r>
      <w:r w:rsidRPr="00995282">
        <w:rPr>
          <w:rFonts w:ascii="Arial" w:hAnsi="Arial" w:cs="Arial"/>
          <w:bCs/>
          <w:sz w:val="24"/>
          <w:lang w:val="en-US"/>
        </w:rPr>
        <w:t xml:space="preserve"> D253 </w:t>
      </w:r>
      <w:r w:rsidR="00BB41B7"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&lt;EndNote&gt;&lt;Cite&gt;&lt;Author&gt;Lórenz-Fonfria&lt;/Author&gt;&lt;Year&gt;2013&lt;/Year&gt;&lt;RecNum&gt;258&lt;/RecNum&gt;&lt;DisplayText&gt;[108]&lt;/DisplayText&gt;&lt;record&gt;&lt;rec-number&gt;258&lt;/rec-number&gt;&lt;foreign-keys&gt;&lt;key app="EN" db-id="axe299t24zfp0pexfzipze0sxvaszv90xspf" timestamp="1390385131"&gt;258&lt;/key&gt;&lt;/foreign-keys&gt;&lt;ref-type name="Journal Article"&gt;17&lt;/ref-type&gt;&lt;contributors&gt;&lt;authors&gt;&lt;author&gt;Lórenz-Fonfría, V.A.&lt;/author&gt;&lt;author&gt;Resler, T.&lt;/author&gt;&lt;author&gt;Krause, N.&lt;/author&gt;&lt;author&gt;Nack, M.&lt;/author&gt;&lt;author&gt;Gossing, M.&lt;/author&gt;&lt;author&gt;von Mollard, G.F.&lt;/author&gt;&lt;author&gt;Bamann, C.&lt;/author&gt;&lt;author&gt;Bamberg, E.&lt;/author&gt;&lt;author&gt;Schlesinger, R.&lt;/author&gt;&lt;author&gt;Heberle, J.&lt;/author&gt;&lt;/authors&gt;&lt;/contributors&gt;&lt;titles&gt;&lt;title&gt;Transient protonation changes in channelrhodpsin-2 and their relevance to channel gating&lt;/title&gt;&lt;secondary-title&gt;Proc. Natl. Acad. Sci. USA&lt;/secondary-title&gt;&lt;/titles&gt;&lt;periodical&gt;&lt;full-title&gt;Proc. Natl. Acad. Sci. USA&lt;/full-title&gt;&lt;/periodical&gt;&lt;pages&gt;1273-1281&lt;/pages&gt;&lt;volume&gt;110&lt;/volume&gt;&lt;dates&gt;&lt;year&gt;2013&lt;/year&gt;&lt;/dates&gt;&lt;urls&gt;&lt;/urls&gt;&lt;/record&gt;&lt;/Cite&gt;&lt;/EndNote&gt;</w:instrText>
      </w:r>
      <w:r w:rsidR="00BB41B7" w:rsidRPr="00995282">
        <w:rPr>
          <w:rFonts w:ascii="Arial" w:hAnsi="Arial" w:cs="Arial"/>
          <w:bCs/>
          <w:sz w:val="24"/>
          <w:lang w:val="en-US"/>
        </w:rPr>
        <w:fldChar w:fldCharType="separate"/>
      </w:r>
      <w:r w:rsidR="00905BFD" w:rsidRPr="00995282">
        <w:rPr>
          <w:rFonts w:ascii="Arial" w:hAnsi="Arial" w:cs="Arial"/>
          <w:bCs/>
          <w:noProof/>
          <w:sz w:val="24"/>
          <w:lang w:val="en-US"/>
        </w:rPr>
        <w:t>[108]</w:t>
      </w:r>
      <w:r w:rsidR="00BB41B7" w:rsidRPr="00995282">
        <w:rPr>
          <w:rFonts w:ascii="Arial" w:hAnsi="Arial" w:cs="Arial"/>
          <w:bCs/>
          <w:sz w:val="24"/>
          <w:lang w:val="en-US"/>
        </w:rPr>
        <w:fldChar w:fldCharType="end"/>
      </w:r>
      <w:r w:rsidRPr="00995282">
        <w:rPr>
          <w:rFonts w:ascii="Arial" w:hAnsi="Arial" w:cs="Arial"/>
          <w:bCs/>
          <w:sz w:val="24"/>
          <w:lang w:val="en-US"/>
        </w:rPr>
        <w:t xml:space="preserve"> H-bonds to S256; nearby, E123 H-bonds to T127</w:t>
      </w:r>
      <w:r w:rsidR="0083293E" w:rsidRPr="00995282">
        <w:rPr>
          <w:rFonts w:ascii="Arial" w:hAnsi="Arial" w:cs="Arial"/>
          <w:bCs/>
          <w:sz w:val="24"/>
          <w:lang w:val="en-US"/>
        </w:rPr>
        <w:t xml:space="preserve"> </w:t>
      </w:r>
      <w:r w:rsidRPr="00995282">
        <w:rPr>
          <w:rFonts w:ascii="Arial" w:hAnsi="Arial" w:cs="Arial"/>
          <w:bCs/>
          <w:sz w:val="24"/>
          <w:lang w:val="en-US"/>
        </w:rPr>
        <w:t>(</w:t>
      </w:r>
      <w:r w:rsidR="000B46F5" w:rsidRPr="00995282">
        <w:rPr>
          <w:rFonts w:ascii="Arial" w:hAnsi="Arial" w:cs="Arial"/>
          <w:bCs/>
          <w:sz w:val="24"/>
          <w:lang w:val="en-US"/>
        </w:rPr>
        <w:t>Figures S25</w:t>
      </w:r>
      <w:r w:rsidR="00B14727" w:rsidRPr="00995282">
        <w:rPr>
          <w:rFonts w:ascii="Arial" w:hAnsi="Arial" w:cs="Arial"/>
          <w:bCs/>
          <w:sz w:val="24"/>
          <w:lang w:val="en-US"/>
        </w:rPr>
        <w:t xml:space="preserve"> </w:t>
      </w:r>
      <w:r w:rsidRPr="00995282">
        <w:rPr>
          <w:rFonts w:ascii="Arial" w:hAnsi="Arial" w:cs="Arial"/>
          <w:bCs/>
          <w:sz w:val="24"/>
          <w:lang w:val="en-US"/>
        </w:rPr>
        <w:t>B</w:t>
      </w:r>
      <w:r w:rsidR="00B14727" w:rsidRPr="00995282">
        <w:rPr>
          <w:rFonts w:ascii="Arial" w:hAnsi="Arial" w:cs="Arial"/>
          <w:bCs/>
          <w:sz w:val="24"/>
          <w:lang w:val="en-US"/>
        </w:rPr>
        <w:t>,</w:t>
      </w:r>
      <w:r w:rsidRPr="00995282">
        <w:rPr>
          <w:rFonts w:ascii="Arial" w:hAnsi="Arial" w:cs="Arial"/>
          <w:bCs/>
          <w:sz w:val="24"/>
          <w:lang w:val="en-US"/>
        </w:rPr>
        <w:t>C)</w:t>
      </w:r>
      <w:r w:rsidR="00485946" w:rsidRPr="00995282">
        <w:rPr>
          <w:rFonts w:ascii="Arial" w:hAnsi="Arial" w:cs="Arial"/>
          <w:bCs/>
          <w:sz w:val="24"/>
          <w:lang w:val="en-US"/>
        </w:rPr>
        <w:t xml:space="preserve">, N258 </w:t>
      </w:r>
      <w:r w:rsidR="00A35FB6" w:rsidRPr="00995282">
        <w:rPr>
          <w:rFonts w:ascii="Arial" w:hAnsi="Arial" w:cs="Arial"/>
          <w:bCs/>
          <w:sz w:val="24"/>
          <w:lang w:val="en-US"/>
        </w:rPr>
        <w:t xml:space="preserve">frequently </w:t>
      </w:r>
      <w:r w:rsidR="00485946" w:rsidRPr="00995282">
        <w:rPr>
          <w:rFonts w:ascii="Arial" w:hAnsi="Arial" w:cs="Arial"/>
          <w:bCs/>
          <w:sz w:val="24"/>
          <w:lang w:val="en-US"/>
        </w:rPr>
        <w:t>H-bonds to S63, and S63 further connects to A59</w:t>
      </w:r>
      <w:r w:rsidRPr="00995282">
        <w:rPr>
          <w:rFonts w:ascii="Arial" w:hAnsi="Arial" w:cs="Arial"/>
          <w:bCs/>
          <w:sz w:val="24"/>
          <w:lang w:val="en-US"/>
        </w:rPr>
        <w:t xml:space="preserve">. </w:t>
      </w:r>
      <w:r w:rsidR="0083293E" w:rsidRPr="00995282">
        <w:rPr>
          <w:rFonts w:ascii="Arial" w:hAnsi="Arial" w:cs="Arial"/>
          <w:bCs/>
          <w:sz w:val="24"/>
          <w:lang w:val="en-US"/>
        </w:rPr>
        <w:t xml:space="preserve">An </w:t>
      </w:r>
      <w:r w:rsidR="00120074" w:rsidRPr="00995282">
        <w:rPr>
          <w:rFonts w:ascii="Arial" w:hAnsi="Arial" w:cs="Arial"/>
          <w:bCs/>
          <w:sz w:val="24"/>
          <w:lang w:val="en-US"/>
        </w:rPr>
        <w:t>H-bond between E123 and the</w:t>
      </w:r>
      <w:r w:rsidR="004272B9" w:rsidRPr="00995282">
        <w:rPr>
          <w:rFonts w:ascii="Arial" w:hAnsi="Arial" w:cs="Arial"/>
          <w:bCs/>
          <w:sz w:val="24"/>
          <w:lang w:val="en-US"/>
        </w:rPr>
        <w:t xml:space="preserve"> </w:t>
      </w:r>
      <w:r w:rsidR="00C50325" w:rsidRPr="00995282">
        <w:rPr>
          <w:rFonts w:ascii="Arial" w:hAnsi="Arial" w:cs="Arial"/>
          <w:bCs/>
          <w:sz w:val="24"/>
          <w:lang w:val="en-US"/>
        </w:rPr>
        <w:t>RSB</w:t>
      </w:r>
      <w:r w:rsidR="004272B9" w:rsidRPr="00995282">
        <w:rPr>
          <w:rFonts w:ascii="Arial" w:hAnsi="Arial" w:cs="Arial"/>
          <w:bCs/>
          <w:sz w:val="24"/>
          <w:lang w:val="en-US"/>
        </w:rPr>
        <w:t xml:space="preserve"> </w:t>
      </w:r>
      <w:r w:rsidR="00120074" w:rsidRPr="00995282">
        <w:rPr>
          <w:rFonts w:ascii="Arial" w:hAnsi="Arial" w:cs="Arial"/>
          <w:bCs/>
          <w:sz w:val="24"/>
          <w:lang w:val="en-US"/>
        </w:rPr>
        <w:t xml:space="preserve">is </w:t>
      </w:r>
      <w:r w:rsidR="009A7625" w:rsidRPr="00995282">
        <w:rPr>
          <w:rFonts w:ascii="Arial" w:hAnsi="Arial" w:cs="Arial"/>
          <w:bCs/>
          <w:sz w:val="24"/>
          <w:lang w:val="en-US"/>
        </w:rPr>
        <w:t>stable</w:t>
      </w:r>
      <w:r w:rsidR="00A63E0D" w:rsidRPr="00995282">
        <w:rPr>
          <w:rFonts w:ascii="Arial" w:hAnsi="Arial" w:cs="Arial"/>
          <w:bCs/>
          <w:sz w:val="24"/>
          <w:lang w:val="en-US"/>
        </w:rPr>
        <w:t xml:space="preserve"> in one monomer, and</w:t>
      </w:r>
      <w:r w:rsidR="00120074" w:rsidRPr="00995282">
        <w:rPr>
          <w:rFonts w:ascii="Arial" w:hAnsi="Arial" w:cs="Arial"/>
          <w:bCs/>
          <w:sz w:val="24"/>
          <w:lang w:val="en-US"/>
        </w:rPr>
        <w:t xml:space="preserve"> </w:t>
      </w:r>
      <w:r w:rsidR="009A7625" w:rsidRPr="00995282">
        <w:rPr>
          <w:rFonts w:ascii="Arial" w:hAnsi="Arial" w:cs="Arial"/>
          <w:bCs/>
          <w:sz w:val="24"/>
          <w:lang w:val="en-US"/>
        </w:rPr>
        <w:t xml:space="preserve">sampled with </w:t>
      </w:r>
      <w:r w:rsidR="00120074" w:rsidRPr="00995282">
        <w:rPr>
          <w:rFonts w:ascii="Arial" w:hAnsi="Arial" w:cs="Arial"/>
          <w:bCs/>
          <w:sz w:val="24"/>
          <w:lang w:val="en-US"/>
        </w:rPr>
        <w:t xml:space="preserve">~30% </w:t>
      </w:r>
      <w:r w:rsidR="009A7625" w:rsidRPr="00995282">
        <w:rPr>
          <w:rFonts w:ascii="Arial" w:hAnsi="Arial" w:cs="Arial"/>
          <w:bCs/>
          <w:sz w:val="24"/>
          <w:lang w:val="en-US"/>
        </w:rPr>
        <w:t>occupancy</w:t>
      </w:r>
      <w:r w:rsidR="00A63E0D" w:rsidRPr="00995282">
        <w:rPr>
          <w:rFonts w:ascii="Arial" w:hAnsi="Arial" w:cs="Arial"/>
          <w:bCs/>
          <w:sz w:val="24"/>
          <w:lang w:val="en-US"/>
        </w:rPr>
        <w:t xml:space="preserve"> in the other </w:t>
      </w:r>
      <w:r w:rsidR="00A63E0D" w:rsidRPr="00995282">
        <w:rPr>
          <w:rFonts w:ascii="Arial" w:hAnsi="Arial" w:cs="Arial"/>
          <w:bCs/>
          <w:sz w:val="24"/>
          <w:lang w:val="en-US"/>
        </w:rPr>
        <w:lastRenderedPageBreak/>
        <w:t>monomer</w:t>
      </w:r>
      <w:r w:rsidR="00B33D43" w:rsidRPr="00995282">
        <w:rPr>
          <w:rFonts w:ascii="Arial" w:hAnsi="Arial" w:cs="Arial"/>
          <w:bCs/>
          <w:sz w:val="24"/>
          <w:lang w:val="en-US"/>
        </w:rPr>
        <w:t xml:space="preserve"> (Figures 7A, </w:t>
      </w:r>
      <w:r w:rsidR="000B46F5" w:rsidRPr="00995282">
        <w:rPr>
          <w:rFonts w:ascii="Arial" w:hAnsi="Arial" w:cs="Arial"/>
          <w:bCs/>
          <w:sz w:val="24"/>
          <w:lang w:val="en-US"/>
        </w:rPr>
        <w:t>8B, S27</w:t>
      </w:r>
      <w:r w:rsidR="00E04F90" w:rsidRPr="00995282">
        <w:rPr>
          <w:rFonts w:ascii="Arial" w:hAnsi="Arial" w:cs="Arial"/>
          <w:bCs/>
          <w:sz w:val="24"/>
          <w:lang w:val="en-US"/>
        </w:rPr>
        <w:t xml:space="preserve"> A&amp;</w:t>
      </w:r>
      <w:r w:rsidR="00B33D43" w:rsidRPr="00995282">
        <w:rPr>
          <w:rFonts w:ascii="Arial" w:hAnsi="Arial" w:cs="Arial"/>
          <w:bCs/>
          <w:sz w:val="24"/>
          <w:lang w:val="en-US"/>
        </w:rPr>
        <w:t>B</w:t>
      </w:r>
      <w:r w:rsidR="003A3DEE" w:rsidRPr="00995282">
        <w:rPr>
          <w:rFonts w:ascii="Arial" w:hAnsi="Arial" w:cs="Arial"/>
          <w:bCs/>
          <w:sz w:val="24"/>
          <w:lang w:val="en-US"/>
        </w:rPr>
        <w:t>, S</w:t>
      </w:r>
      <w:r w:rsidR="000B46F5" w:rsidRPr="00995282">
        <w:rPr>
          <w:rFonts w:ascii="Arial" w:hAnsi="Arial" w:cs="Arial"/>
          <w:bCs/>
          <w:sz w:val="24"/>
          <w:lang w:val="en-US"/>
        </w:rPr>
        <w:t>28</w:t>
      </w:r>
      <w:r w:rsidR="00E04F90" w:rsidRPr="00995282">
        <w:rPr>
          <w:rFonts w:ascii="Arial" w:hAnsi="Arial" w:cs="Arial"/>
          <w:bCs/>
          <w:sz w:val="24"/>
          <w:lang w:val="en-US"/>
        </w:rPr>
        <w:t xml:space="preserve"> C&amp;D</w:t>
      </w:r>
      <w:r w:rsidR="00B33D43" w:rsidRPr="00995282">
        <w:rPr>
          <w:rFonts w:ascii="Arial" w:hAnsi="Arial" w:cs="Arial"/>
          <w:bCs/>
          <w:sz w:val="24"/>
          <w:lang w:val="en-US"/>
        </w:rPr>
        <w:t>)</w:t>
      </w:r>
      <w:r w:rsidR="00120074" w:rsidRPr="00995282">
        <w:rPr>
          <w:rFonts w:ascii="Arial" w:hAnsi="Arial" w:cs="Arial"/>
          <w:bCs/>
          <w:sz w:val="24"/>
          <w:lang w:val="en-US"/>
        </w:rPr>
        <w:t xml:space="preserve">. </w:t>
      </w:r>
      <w:r w:rsidR="009A7625" w:rsidRPr="00995282">
        <w:rPr>
          <w:rFonts w:ascii="Arial" w:hAnsi="Arial" w:cs="Arial"/>
          <w:bCs/>
          <w:sz w:val="24"/>
          <w:lang w:val="en-US"/>
        </w:rPr>
        <w:t>In monomer-A</w:t>
      </w:r>
      <w:r w:rsidR="00120074" w:rsidRPr="00995282">
        <w:rPr>
          <w:rFonts w:ascii="Arial" w:hAnsi="Arial" w:cs="Arial"/>
          <w:bCs/>
          <w:sz w:val="24"/>
          <w:lang w:val="en-US"/>
        </w:rPr>
        <w:t xml:space="preserve"> E123 </w:t>
      </w:r>
      <w:r w:rsidR="00DA17B6" w:rsidRPr="00995282">
        <w:rPr>
          <w:rFonts w:ascii="Arial" w:hAnsi="Arial" w:cs="Arial"/>
          <w:bCs/>
          <w:sz w:val="24"/>
          <w:lang w:val="en-US"/>
        </w:rPr>
        <w:t>connects frequently</w:t>
      </w:r>
      <w:r w:rsidR="005D4DDB" w:rsidRPr="00995282">
        <w:rPr>
          <w:rFonts w:ascii="Arial" w:hAnsi="Arial" w:cs="Arial"/>
          <w:bCs/>
          <w:sz w:val="24"/>
          <w:lang w:val="en-US"/>
        </w:rPr>
        <w:t xml:space="preserve"> to the RSB and to</w:t>
      </w:r>
      <w:r w:rsidR="009A7625" w:rsidRPr="00995282">
        <w:rPr>
          <w:rFonts w:ascii="Arial" w:hAnsi="Arial" w:cs="Arial"/>
          <w:bCs/>
          <w:sz w:val="24"/>
          <w:lang w:val="en-US"/>
        </w:rPr>
        <w:t xml:space="preserve"> K93/T127</w:t>
      </w:r>
      <w:r w:rsidR="00120074" w:rsidRPr="00995282">
        <w:rPr>
          <w:rFonts w:ascii="Arial" w:hAnsi="Arial" w:cs="Arial"/>
          <w:bCs/>
          <w:sz w:val="24"/>
          <w:lang w:val="en-US"/>
        </w:rPr>
        <w:t xml:space="preserve"> </w:t>
      </w:r>
      <w:r w:rsidR="003A3DEE" w:rsidRPr="00995282">
        <w:rPr>
          <w:rFonts w:ascii="Arial" w:hAnsi="Arial" w:cs="Arial"/>
          <w:bCs/>
          <w:sz w:val="24"/>
          <w:lang w:val="en-US"/>
        </w:rPr>
        <w:t>(Figures 8B, S</w:t>
      </w:r>
      <w:r w:rsidR="000B46F5" w:rsidRPr="00995282">
        <w:rPr>
          <w:rFonts w:ascii="Arial" w:hAnsi="Arial" w:cs="Arial"/>
          <w:bCs/>
          <w:sz w:val="24"/>
          <w:lang w:val="en-US"/>
        </w:rPr>
        <w:t xml:space="preserve">27 </w:t>
      </w:r>
      <w:r w:rsidR="00B33D43" w:rsidRPr="00995282">
        <w:rPr>
          <w:rFonts w:ascii="Arial" w:hAnsi="Arial" w:cs="Arial"/>
          <w:bCs/>
          <w:sz w:val="24"/>
          <w:lang w:val="en-US"/>
        </w:rPr>
        <w:t>A</w:t>
      </w:r>
      <w:r w:rsidR="003A3DEE" w:rsidRPr="00995282">
        <w:rPr>
          <w:rFonts w:ascii="Arial" w:hAnsi="Arial" w:cs="Arial"/>
          <w:bCs/>
          <w:sz w:val="24"/>
          <w:lang w:val="en-US"/>
        </w:rPr>
        <w:t>,</w:t>
      </w:r>
      <w:r w:rsidR="000B46F5" w:rsidRPr="00995282">
        <w:rPr>
          <w:rFonts w:ascii="Arial" w:hAnsi="Arial" w:cs="Arial"/>
          <w:bCs/>
          <w:sz w:val="24"/>
          <w:lang w:val="en-US"/>
        </w:rPr>
        <w:t>C</w:t>
      </w:r>
      <w:r w:rsidR="003A3DEE" w:rsidRPr="00995282">
        <w:rPr>
          <w:rFonts w:ascii="Arial" w:hAnsi="Arial" w:cs="Arial"/>
          <w:bCs/>
          <w:sz w:val="24"/>
          <w:lang w:val="en-US"/>
        </w:rPr>
        <w:t xml:space="preserve"> S</w:t>
      </w:r>
      <w:r w:rsidR="000B46F5" w:rsidRPr="00995282">
        <w:rPr>
          <w:rFonts w:ascii="Arial" w:hAnsi="Arial" w:cs="Arial"/>
          <w:bCs/>
          <w:sz w:val="24"/>
          <w:lang w:val="en-US"/>
        </w:rPr>
        <w:t>28 E,G</w:t>
      </w:r>
      <w:r w:rsidR="00B33D43" w:rsidRPr="00995282">
        <w:rPr>
          <w:rFonts w:ascii="Arial" w:hAnsi="Arial" w:cs="Arial"/>
          <w:bCs/>
          <w:sz w:val="24"/>
          <w:lang w:val="en-US"/>
        </w:rPr>
        <w:t>)</w:t>
      </w:r>
      <w:r w:rsidR="00A63E0D" w:rsidRPr="00995282">
        <w:rPr>
          <w:rFonts w:ascii="Arial" w:hAnsi="Arial" w:cs="Arial"/>
          <w:bCs/>
          <w:sz w:val="24"/>
          <w:lang w:val="en-US"/>
        </w:rPr>
        <w:t>,</w:t>
      </w:r>
      <w:r w:rsidR="00120074" w:rsidRPr="00995282">
        <w:rPr>
          <w:rFonts w:ascii="Arial" w:hAnsi="Arial" w:cs="Arial"/>
          <w:bCs/>
          <w:sz w:val="24"/>
          <w:lang w:val="en-US"/>
        </w:rPr>
        <w:t xml:space="preserve"> </w:t>
      </w:r>
      <w:r w:rsidR="00A63E0D" w:rsidRPr="00995282">
        <w:rPr>
          <w:rFonts w:ascii="Arial" w:hAnsi="Arial" w:cs="Arial"/>
          <w:bCs/>
          <w:sz w:val="24"/>
          <w:lang w:val="en-US"/>
        </w:rPr>
        <w:t>and t</w:t>
      </w:r>
      <w:r w:rsidR="00FA21E2" w:rsidRPr="00995282">
        <w:rPr>
          <w:rFonts w:ascii="Arial" w:hAnsi="Arial" w:cs="Arial"/>
          <w:bCs/>
          <w:sz w:val="24"/>
          <w:lang w:val="en-US"/>
        </w:rPr>
        <w:t xml:space="preserve">he D253-S256 H-bond </w:t>
      </w:r>
      <w:r w:rsidR="009A7625" w:rsidRPr="00995282">
        <w:rPr>
          <w:rFonts w:ascii="Arial" w:hAnsi="Arial" w:cs="Arial"/>
          <w:bCs/>
          <w:sz w:val="24"/>
          <w:lang w:val="en-US"/>
        </w:rPr>
        <w:t>is</w:t>
      </w:r>
      <w:r w:rsidR="008725FD" w:rsidRPr="00995282">
        <w:rPr>
          <w:rFonts w:ascii="Arial" w:hAnsi="Arial" w:cs="Arial"/>
          <w:bCs/>
          <w:sz w:val="24"/>
          <w:lang w:val="en-US"/>
        </w:rPr>
        <w:t xml:space="preserve"> </w:t>
      </w:r>
      <w:r w:rsidR="00FA21E2" w:rsidRPr="00995282">
        <w:rPr>
          <w:rFonts w:ascii="Arial" w:hAnsi="Arial" w:cs="Arial"/>
          <w:bCs/>
          <w:sz w:val="24"/>
          <w:lang w:val="en-US"/>
        </w:rPr>
        <w:t>sampled frequently</w:t>
      </w:r>
      <w:r w:rsidR="00120074" w:rsidRPr="00995282">
        <w:rPr>
          <w:rFonts w:ascii="Arial" w:hAnsi="Arial" w:cs="Arial"/>
          <w:bCs/>
          <w:sz w:val="24"/>
          <w:lang w:val="en-US"/>
        </w:rPr>
        <w:t xml:space="preserve"> (Figure </w:t>
      </w:r>
      <w:r w:rsidR="00D40EF5" w:rsidRPr="00995282">
        <w:rPr>
          <w:rFonts w:ascii="Arial" w:hAnsi="Arial" w:cs="Arial"/>
          <w:bCs/>
          <w:sz w:val="24"/>
          <w:lang w:val="en-US"/>
        </w:rPr>
        <w:t>7</w:t>
      </w:r>
      <w:r w:rsidR="00A63E0D" w:rsidRPr="00995282">
        <w:rPr>
          <w:rFonts w:ascii="Arial" w:hAnsi="Arial" w:cs="Arial"/>
          <w:bCs/>
          <w:sz w:val="24"/>
          <w:lang w:val="en-US"/>
        </w:rPr>
        <w:t xml:space="preserve">A). </w:t>
      </w:r>
      <w:r w:rsidR="009A7625" w:rsidRPr="00995282">
        <w:rPr>
          <w:rFonts w:ascii="Arial" w:hAnsi="Arial" w:cs="Arial"/>
          <w:bCs/>
          <w:sz w:val="24"/>
          <w:lang w:val="en-US"/>
        </w:rPr>
        <w:t>I</w:t>
      </w:r>
      <w:r w:rsidR="00A63E0D" w:rsidRPr="00995282">
        <w:rPr>
          <w:rFonts w:ascii="Arial" w:hAnsi="Arial" w:cs="Arial"/>
          <w:bCs/>
          <w:sz w:val="24"/>
          <w:lang w:val="en-US"/>
        </w:rPr>
        <w:t>n m</w:t>
      </w:r>
      <w:r w:rsidR="009A7625" w:rsidRPr="00995282">
        <w:rPr>
          <w:rFonts w:ascii="Arial" w:hAnsi="Arial" w:cs="Arial"/>
          <w:bCs/>
          <w:sz w:val="24"/>
          <w:lang w:val="en-US"/>
        </w:rPr>
        <w:t>onomer-B</w:t>
      </w:r>
      <w:r w:rsidR="00120074" w:rsidRPr="00995282">
        <w:rPr>
          <w:rFonts w:ascii="Arial" w:hAnsi="Arial" w:cs="Arial"/>
          <w:bCs/>
          <w:sz w:val="24"/>
          <w:lang w:val="en-US"/>
        </w:rPr>
        <w:t xml:space="preserve"> interactions between the RSB and E123</w:t>
      </w:r>
      <w:r w:rsidR="00FA21E2" w:rsidRPr="00995282">
        <w:rPr>
          <w:rFonts w:ascii="Arial" w:hAnsi="Arial" w:cs="Arial"/>
          <w:bCs/>
          <w:sz w:val="24"/>
          <w:lang w:val="en-US"/>
        </w:rPr>
        <w:t>, and between E123 and T127</w:t>
      </w:r>
      <w:r w:rsidR="00120074" w:rsidRPr="00995282">
        <w:rPr>
          <w:rFonts w:ascii="Arial" w:hAnsi="Arial" w:cs="Arial"/>
          <w:bCs/>
          <w:sz w:val="24"/>
          <w:lang w:val="en-US"/>
        </w:rPr>
        <w:t xml:space="preserve"> are less frequently sampled</w:t>
      </w:r>
      <w:r w:rsidR="003A3DEE" w:rsidRPr="00995282">
        <w:rPr>
          <w:rFonts w:ascii="Arial" w:hAnsi="Arial" w:cs="Arial"/>
          <w:bCs/>
          <w:sz w:val="24"/>
          <w:lang w:val="en-US"/>
        </w:rPr>
        <w:t xml:space="preserve"> (Figure S</w:t>
      </w:r>
      <w:r w:rsidR="000B46F5" w:rsidRPr="00995282">
        <w:rPr>
          <w:rFonts w:ascii="Arial" w:hAnsi="Arial" w:cs="Arial"/>
          <w:bCs/>
          <w:sz w:val="24"/>
          <w:lang w:val="en-US"/>
        </w:rPr>
        <w:t>28F</w:t>
      </w:r>
      <w:r w:rsidR="00E04F90" w:rsidRPr="00995282">
        <w:rPr>
          <w:rFonts w:ascii="Arial" w:hAnsi="Arial" w:cs="Arial"/>
          <w:bCs/>
          <w:sz w:val="24"/>
          <w:lang w:val="en-US"/>
        </w:rPr>
        <w:t>)</w:t>
      </w:r>
      <w:r w:rsidR="00120074" w:rsidRPr="00995282">
        <w:rPr>
          <w:rFonts w:ascii="Arial" w:hAnsi="Arial" w:cs="Arial"/>
          <w:bCs/>
          <w:sz w:val="24"/>
          <w:lang w:val="en-US"/>
        </w:rPr>
        <w:t xml:space="preserve">, and D253 lacks H-bonding with S256 (Figures </w:t>
      </w:r>
      <w:r w:rsidR="00D40EF5" w:rsidRPr="00995282">
        <w:rPr>
          <w:rFonts w:ascii="Arial" w:hAnsi="Arial" w:cs="Arial"/>
          <w:bCs/>
          <w:sz w:val="24"/>
          <w:lang w:val="en-US"/>
        </w:rPr>
        <w:t>7</w:t>
      </w:r>
      <w:r w:rsidR="003F4A78" w:rsidRPr="00995282">
        <w:rPr>
          <w:rFonts w:ascii="Arial" w:hAnsi="Arial" w:cs="Arial"/>
          <w:bCs/>
          <w:sz w:val="24"/>
          <w:lang w:val="en-US"/>
        </w:rPr>
        <w:t xml:space="preserve">A, </w:t>
      </w:r>
      <w:r w:rsidR="00FA21E2" w:rsidRPr="00995282">
        <w:rPr>
          <w:rFonts w:ascii="Arial" w:hAnsi="Arial" w:cs="Arial"/>
          <w:bCs/>
          <w:sz w:val="24"/>
          <w:lang w:val="en-US"/>
        </w:rPr>
        <w:t>7</w:t>
      </w:r>
      <w:r w:rsidR="003F4A78" w:rsidRPr="00995282">
        <w:rPr>
          <w:rFonts w:ascii="Arial" w:hAnsi="Arial" w:cs="Arial"/>
          <w:bCs/>
          <w:sz w:val="24"/>
          <w:lang w:val="en-US"/>
        </w:rPr>
        <w:t>B</w:t>
      </w:r>
      <w:r w:rsidR="00120074" w:rsidRPr="00995282">
        <w:rPr>
          <w:rFonts w:ascii="Arial" w:hAnsi="Arial" w:cs="Arial"/>
          <w:bCs/>
          <w:sz w:val="24"/>
          <w:lang w:val="en-US"/>
        </w:rPr>
        <w:t>).</w:t>
      </w:r>
      <w:r w:rsidR="003F4A78" w:rsidRPr="00995282">
        <w:rPr>
          <w:rFonts w:ascii="Arial" w:hAnsi="Arial" w:cs="Arial"/>
          <w:bCs/>
          <w:sz w:val="24"/>
          <w:lang w:val="en-US"/>
        </w:rPr>
        <w:t xml:space="preserve"> </w:t>
      </w:r>
    </w:p>
    <w:p w14:paraId="23C36A7B" w14:textId="65AED93E" w:rsidR="00F5489D" w:rsidRPr="00995282" w:rsidRDefault="003A3DEE" w:rsidP="009B1364">
      <w:pPr>
        <w:spacing w:after="0" w:line="480" w:lineRule="auto"/>
        <w:jc w:val="both"/>
        <w:rPr>
          <w:rFonts w:ascii="Arial" w:hAnsi="Arial" w:cs="Arial"/>
          <w:sz w:val="24"/>
          <w:szCs w:val="24"/>
          <w:lang w:val="en-US"/>
        </w:rPr>
      </w:pPr>
      <w:r w:rsidRPr="00995282">
        <w:rPr>
          <w:rFonts w:ascii="Arial" w:hAnsi="Arial" w:cs="Arial"/>
          <w:noProof/>
          <w:sz w:val="24"/>
          <w:szCs w:val="24"/>
          <w:lang w:val="en-US"/>
        </w:rPr>
        <w:drawing>
          <wp:inline distT="0" distB="0" distL="0" distR="0" wp14:anchorId="7FD11D79" wp14:editId="1464B820">
            <wp:extent cx="3887241" cy="34183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stretch>
                      <a:fillRect/>
                    </a:stretch>
                  </pic:blipFill>
                  <pic:spPr>
                    <a:xfrm>
                      <a:off x="0" y="0"/>
                      <a:ext cx="3887241" cy="3418361"/>
                    </a:xfrm>
                    <a:prstGeom prst="rect">
                      <a:avLst/>
                    </a:prstGeom>
                  </pic:spPr>
                </pic:pic>
              </a:graphicData>
            </a:graphic>
          </wp:inline>
        </w:drawing>
      </w:r>
    </w:p>
    <w:p w14:paraId="6E9C0D27" w14:textId="245C61F0" w:rsidR="00DF5A44" w:rsidRPr="00995282" w:rsidRDefault="000E71BB" w:rsidP="009B1364">
      <w:pPr>
        <w:spacing w:after="0" w:line="240" w:lineRule="auto"/>
        <w:jc w:val="both"/>
        <w:rPr>
          <w:rFonts w:ascii="Arial" w:hAnsi="Arial" w:cs="Arial"/>
          <w:bCs/>
          <w:lang w:val="en-US"/>
        </w:rPr>
      </w:pPr>
      <w:r w:rsidRPr="00995282">
        <w:rPr>
          <w:rFonts w:ascii="Arial" w:hAnsi="Arial" w:cs="Arial"/>
          <w:b/>
          <w:bCs/>
          <w:lang w:val="en-US"/>
        </w:rPr>
        <w:t xml:space="preserve">Figure </w:t>
      </w:r>
      <w:r w:rsidR="007175A4" w:rsidRPr="00995282">
        <w:rPr>
          <w:rFonts w:ascii="Arial" w:hAnsi="Arial" w:cs="Arial"/>
          <w:b/>
          <w:bCs/>
          <w:lang w:val="en-US"/>
        </w:rPr>
        <w:t>7</w:t>
      </w:r>
      <w:r w:rsidRPr="00995282">
        <w:rPr>
          <w:rFonts w:ascii="Arial" w:hAnsi="Arial" w:cs="Arial"/>
          <w:b/>
          <w:bCs/>
          <w:lang w:val="en-US"/>
        </w:rPr>
        <w:t xml:space="preserve">. </w:t>
      </w:r>
      <w:r w:rsidR="0086605F" w:rsidRPr="00995282">
        <w:rPr>
          <w:rFonts w:ascii="Arial" w:hAnsi="Arial" w:cs="Arial"/>
          <w:bCs/>
          <w:lang w:val="en-US"/>
        </w:rPr>
        <w:t>I</w:t>
      </w:r>
      <w:r w:rsidR="008574AF" w:rsidRPr="00995282">
        <w:rPr>
          <w:rFonts w:ascii="Arial" w:hAnsi="Arial" w:cs="Arial"/>
          <w:bCs/>
          <w:lang w:val="en-US"/>
        </w:rPr>
        <w:t xml:space="preserve">nter-helical </w:t>
      </w:r>
      <w:r w:rsidR="003358D8" w:rsidRPr="00995282">
        <w:rPr>
          <w:rFonts w:ascii="Arial" w:hAnsi="Arial" w:cs="Arial"/>
          <w:bCs/>
          <w:lang w:val="en-US"/>
        </w:rPr>
        <w:t>H-bond</w:t>
      </w:r>
      <w:r w:rsidR="008574AF" w:rsidRPr="00995282">
        <w:rPr>
          <w:rFonts w:ascii="Arial" w:hAnsi="Arial" w:cs="Arial"/>
          <w:bCs/>
          <w:lang w:val="en-US"/>
        </w:rPr>
        <w:t>s</w:t>
      </w:r>
      <w:r w:rsidR="003358D8" w:rsidRPr="00995282">
        <w:rPr>
          <w:rFonts w:ascii="Arial" w:hAnsi="Arial" w:cs="Arial"/>
          <w:bCs/>
          <w:lang w:val="en-US"/>
        </w:rPr>
        <w:t xml:space="preserve"> </w:t>
      </w:r>
      <w:r w:rsidR="00DD4471" w:rsidRPr="00995282">
        <w:rPr>
          <w:rFonts w:ascii="Arial" w:hAnsi="Arial" w:cs="Arial"/>
          <w:bCs/>
          <w:lang w:val="en-US"/>
        </w:rPr>
        <w:t>in MD simulations of ChR2</w:t>
      </w:r>
      <w:r w:rsidR="008574AF" w:rsidRPr="00995282">
        <w:rPr>
          <w:rFonts w:ascii="Arial" w:hAnsi="Arial" w:cs="Arial"/>
          <w:lang w:val="en-US"/>
        </w:rPr>
        <w:t xml:space="preserve">. </w:t>
      </w:r>
      <w:r w:rsidRPr="00995282">
        <w:rPr>
          <w:rFonts w:ascii="Arial" w:hAnsi="Arial" w:cs="Arial"/>
          <w:lang w:val="en-US"/>
        </w:rPr>
        <w:t xml:space="preserve">(A, B) </w:t>
      </w:r>
      <w:r w:rsidR="008574AF" w:rsidRPr="00995282">
        <w:rPr>
          <w:rFonts w:ascii="Arial" w:hAnsi="Arial" w:cs="Arial"/>
          <w:lang w:val="en-US"/>
        </w:rPr>
        <w:t xml:space="preserve">The RSB connects to E123 in both monomers of all-trans </w:t>
      </w:r>
      <w:r w:rsidRPr="00995282">
        <w:rPr>
          <w:rFonts w:ascii="Arial" w:hAnsi="Arial" w:cs="Arial"/>
          <w:lang w:val="en-US"/>
        </w:rPr>
        <w:t>ChR</w:t>
      </w:r>
      <w:r w:rsidR="001A4989" w:rsidRPr="00995282">
        <w:rPr>
          <w:rFonts w:ascii="Arial" w:hAnsi="Arial" w:cs="Arial"/>
          <w:lang w:val="en-US"/>
        </w:rPr>
        <w:t>2</w:t>
      </w:r>
      <w:r w:rsidR="00AC09A9" w:rsidRPr="00995282">
        <w:rPr>
          <w:rFonts w:ascii="Arial" w:hAnsi="Arial" w:cs="Arial"/>
          <w:lang w:val="en-US"/>
        </w:rPr>
        <w:t>.</w:t>
      </w:r>
      <w:r w:rsidRPr="00995282">
        <w:rPr>
          <w:rFonts w:ascii="Arial" w:hAnsi="Arial" w:cs="Arial"/>
          <w:i/>
          <w:iCs/>
          <w:lang w:val="en-US"/>
        </w:rPr>
        <w:t xml:space="preserve"> </w:t>
      </w:r>
      <w:r w:rsidR="0086605F" w:rsidRPr="00995282">
        <w:rPr>
          <w:rFonts w:ascii="Arial" w:hAnsi="Arial" w:cs="Arial"/>
          <w:lang w:val="en-US"/>
        </w:rPr>
        <w:t>(C,D</w:t>
      </w:r>
      <w:r w:rsidRPr="00995282">
        <w:rPr>
          <w:rFonts w:ascii="Arial" w:hAnsi="Arial" w:cs="Arial"/>
          <w:lang w:val="en-US"/>
        </w:rPr>
        <w:t xml:space="preserve">) </w:t>
      </w:r>
      <w:r w:rsidR="0086605F" w:rsidRPr="00995282">
        <w:rPr>
          <w:rFonts w:ascii="Arial" w:hAnsi="Arial" w:cs="Arial"/>
          <w:lang w:val="en-US"/>
        </w:rPr>
        <w:t>The 13-cis R</w:t>
      </w:r>
      <w:r w:rsidRPr="00995282">
        <w:rPr>
          <w:rFonts w:ascii="Arial" w:hAnsi="Arial" w:cs="Arial"/>
          <w:lang w:val="en-US"/>
        </w:rPr>
        <w:t xml:space="preserve">SB </w:t>
      </w:r>
      <w:r w:rsidR="0086605F" w:rsidRPr="00995282">
        <w:rPr>
          <w:rFonts w:ascii="Arial" w:hAnsi="Arial" w:cs="Arial"/>
          <w:lang w:val="en-US"/>
        </w:rPr>
        <w:t>connects to E82/H134 via H-bonded waters</w:t>
      </w:r>
      <w:r w:rsidRPr="00995282">
        <w:rPr>
          <w:rFonts w:ascii="Arial" w:hAnsi="Arial" w:cs="Arial"/>
          <w:lang w:val="en-US"/>
        </w:rPr>
        <w:t xml:space="preserve"> in Monomer-A (C)</w:t>
      </w:r>
      <w:r w:rsidR="0086605F" w:rsidRPr="00995282">
        <w:rPr>
          <w:rFonts w:ascii="Arial" w:hAnsi="Arial" w:cs="Arial"/>
          <w:lang w:val="en-US"/>
        </w:rPr>
        <w:t>, and to the extracellular side</w:t>
      </w:r>
      <w:r w:rsidRPr="00995282">
        <w:rPr>
          <w:rFonts w:ascii="Arial" w:hAnsi="Arial" w:cs="Arial"/>
          <w:lang w:val="en-US"/>
        </w:rPr>
        <w:t xml:space="preserve"> </w:t>
      </w:r>
      <w:r w:rsidR="0086605F" w:rsidRPr="00995282">
        <w:rPr>
          <w:rFonts w:ascii="Arial" w:hAnsi="Arial" w:cs="Arial"/>
          <w:lang w:val="en-US"/>
        </w:rPr>
        <w:t>in</w:t>
      </w:r>
      <w:r w:rsidR="00984183" w:rsidRPr="00995282">
        <w:rPr>
          <w:rFonts w:ascii="Arial" w:hAnsi="Arial" w:cs="Arial"/>
          <w:bCs/>
          <w:lang w:val="en-US"/>
        </w:rPr>
        <w:t xml:space="preserve"> Monomer-B</w:t>
      </w:r>
      <w:r w:rsidR="0086605F" w:rsidRPr="00995282">
        <w:rPr>
          <w:rFonts w:ascii="Arial" w:hAnsi="Arial" w:cs="Arial"/>
          <w:bCs/>
          <w:lang w:val="en-US"/>
        </w:rPr>
        <w:t xml:space="preserve"> (panel D)</w:t>
      </w:r>
      <w:r w:rsidR="00984183" w:rsidRPr="00995282">
        <w:rPr>
          <w:rFonts w:ascii="Arial" w:hAnsi="Arial" w:cs="Arial"/>
          <w:bCs/>
          <w:lang w:val="en-US"/>
        </w:rPr>
        <w:t xml:space="preserve">. </w:t>
      </w:r>
    </w:p>
    <w:p w14:paraId="1E49F4CC" w14:textId="77777777" w:rsidR="00EB0053" w:rsidRPr="00995282" w:rsidRDefault="00EB0053" w:rsidP="009B1364">
      <w:pPr>
        <w:spacing w:after="0" w:line="240" w:lineRule="auto"/>
        <w:jc w:val="both"/>
        <w:rPr>
          <w:rFonts w:ascii="Arial" w:hAnsi="Arial" w:cs="Arial"/>
          <w:bCs/>
          <w:lang w:val="en-US"/>
        </w:rPr>
      </w:pPr>
    </w:p>
    <w:p w14:paraId="6B6C405C" w14:textId="77777777" w:rsidR="00EB0053" w:rsidRPr="00995282" w:rsidRDefault="00EB0053" w:rsidP="00EB0053">
      <w:pPr>
        <w:spacing w:after="0" w:line="480" w:lineRule="auto"/>
        <w:ind w:firstLine="284"/>
        <w:jc w:val="both"/>
        <w:rPr>
          <w:rFonts w:ascii="Arial" w:hAnsi="Arial" w:cs="Arial"/>
          <w:bCs/>
          <w:sz w:val="24"/>
          <w:lang w:val="en-US"/>
        </w:rPr>
      </w:pPr>
    </w:p>
    <w:p w14:paraId="1640F604" w14:textId="6409EA3E" w:rsidR="00EB0053" w:rsidRPr="00995282" w:rsidRDefault="00EB0053" w:rsidP="00EB0053">
      <w:pPr>
        <w:spacing w:after="0" w:line="480" w:lineRule="auto"/>
        <w:ind w:firstLine="284"/>
        <w:jc w:val="both"/>
        <w:rPr>
          <w:rFonts w:ascii="Arial" w:hAnsi="Arial" w:cs="Arial"/>
          <w:bCs/>
          <w:sz w:val="24"/>
          <w:lang w:val="en-US"/>
        </w:rPr>
      </w:pPr>
      <w:r w:rsidRPr="00995282">
        <w:rPr>
          <w:rFonts w:ascii="Arial" w:hAnsi="Arial" w:cs="Arial"/>
          <w:bCs/>
          <w:sz w:val="24"/>
          <w:lang w:val="en-US"/>
        </w:rPr>
        <w:t>The TM region of 13-</w:t>
      </w:r>
      <w:r w:rsidRPr="00995282">
        <w:rPr>
          <w:rFonts w:ascii="Arial" w:hAnsi="Arial" w:cs="Arial"/>
          <w:bCs/>
          <w:i/>
          <w:sz w:val="24"/>
          <w:lang w:val="en-US"/>
        </w:rPr>
        <w:t>cis</w:t>
      </w:r>
      <w:r w:rsidRPr="00995282">
        <w:rPr>
          <w:rFonts w:ascii="Arial" w:hAnsi="Arial" w:cs="Arial"/>
          <w:bCs/>
          <w:sz w:val="24"/>
          <w:lang w:val="en-US"/>
        </w:rPr>
        <w:t xml:space="preserve"> ChR2 hosts about 40 waters per monomer, as compared to ~25-30 waters in all-</w:t>
      </w:r>
      <w:r w:rsidRPr="00995282">
        <w:rPr>
          <w:rFonts w:ascii="Arial" w:hAnsi="Arial" w:cs="Arial"/>
          <w:bCs/>
          <w:i/>
          <w:sz w:val="24"/>
          <w:lang w:val="en-US"/>
        </w:rPr>
        <w:t>trans</w:t>
      </w:r>
      <w:r w:rsidRPr="00995282">
        <w:rPr>
          <w:rFonts w:ascii="Arial" w:hAnsi="Arial" w:cs="Arial"/>
          <w:bCs/>
          <w:sz w:val="24"/>
          <w:lang w:val="en-US"/>
        </w:rPr>
        <w:t xml:space="preserve"> ChR2 (Figure S26 C,D). Internal waters that visit the cytoplasmic half of 13-</w:t>
      </w:r>
      <w:r w:rsidRPr="00995282">
        <w:rPr>
          <w:rFonts w:ascii="Arial" w:hAnsi="Arial" w:cs="Arial"/>
          <w:bCs/>
          <w:i/>
          <w:sz w:val="24"/>
          <w:lang w:val="en-US"/>
        </w:rPr>
        <w:t>cis</w:t>
      </w:r>
      <w:r w:rsidRPr="00995282">
        <w:rPr>
          <w:rFonts w:ascii="Arial" w:hAnsi="Arial" w:cs="Arial"/>
          <w:bCs/>
          <w:sz w:val="24"/>
          <w:lang w:val="en-US"/>
        </w:rPr>
        <w:t xml:space="preserve"> ChR2 can bridge the distance of ~12-14Å between the RSB and E82/E83/H134 (Figures 7, S29 E&amp;G, S30). Such a transient water-mediated path is of potential interest for ChR2 function, because H134, which corresponds to the proton donor D96 in </w:t>
      </w:r>
      <w:proofErr w:type="spellStart"/>
      <w:r w:rsidRPr="00995282">
        <w:rPr>
          <w:rFonts w:ascii="Arial" w:hAnsi="Arial" w:cs="Arial"/>
          <w:bCs/>
          <w:sz w:val="24"/>
          <w:lang w:val="en-US"/>
        </w:rPr>
        <w:t>bacteriorhodopsin</w:t>
      </w:r>
      <w:proofErr w:type="spellEnd"/>
      <w:r w:rsidRPr="00995282">
        <w:rPr>
          <w:rFonts w:ascii="Arial" w:hAnsi="Arial" w:cs="Arial"/>
          <w:bCs/>
          <w:sz w:val="24"/>
          <w:lang w:val="en-US"/>
        </w:rPr>
        <w:t xml:space="preserve">. A water chain between D96 and the RSB is present in a recent structure of a late (N) </w:t>
      </w:r>
      <w:proofErr w:type="spellStart"/>
      <w:r w:rsidRPr="00995282">
        <w:rPr>
          <w:rFonts w:ascii="Arial" w:hAnsi="Arial" w:cs="Arial"/>
          <w:bCs/>
          <w:sz w:val="24"/>
          <w:lang w:val="en-US"/>
        </w:rPr>
        <w:t>photocycle</w:t>
      </w:r>
      <w:proofErr w:type="spellEnd"/>
      <w:r w:rsidRPr="00995282">
        <w:rPr>
          <w:rFonts w:ascii="Arial" w:hAnsi="Arial" w:cs="Arial"/>
          <w:bCs/>
          <w:sz w:val="24"/>
          <w:lang w:val="en-US"/>
        </w:rPr>
        <w:t xml:space="preserve"> </w:t>
      </w:r>
      <w:r w:rsidRPr="00995282">
        <w:rPr>
          <w:rFonts w:ascii="Arial" w:hAnsi="Arial" w:cs="Arial"/>
          <w:bCs/>
          <w:sz w:val="24"/>
          <w:lang w:val="en-US"/>
        </w:rPr>
        <w:lastRenderedPageBreak/>
        <w:t xml:space="preserve">intermediate of </w:t>
      </w:r>
      <w:proofErr w:type="spellStart"/>
      <w:r w:rsidRPr="00995282">
        <w:rPr>
          <w:rFonts w:ascii="Arial" w:hAnsi="Arial" w:cs="Arial"/>
          <w:bCs/>
          <w:sz w:val="24"/>
          <w:lang w:val="en-US"/>
        </w:rPr>
        <w:t>bacteriorhodopsin</w:t>
      </w:r>
      <w:proofErr w:type="spellEnd"/>
      <w:r w:rsidRPr="00995282">
        <w:rPr>
          <w:rFonts w:ascii="Arial" w:hAnsi="Arial" w:cs="Arial"/>
          <w:bCs/>
          <w:sz w:val="24"/>
          <w:lang w:val="en-US"/>
        </w:rPr>
        <w:t xml:space="preserve"> </w:t>
      </w:r>
      <w:r w:rsidRPr="00995282">
        <w:rPr>
          <w:rFonts w:ascii="Arial" w:hAnsi="Arial" w:cs="Arial"/>
          <w:bCs/>
          <w:sz w:val="24"/>
          <w:lang w:val="en-US"/>
        </w:rPr>
        <w:fldChar w:fldCharType="begin"/>
      </w:r>
      <w:r w:rsidRPr="00995282">
        <w:rPr>
          <w:rFonts w:ascii="Arial" w:hAnsi="Arial" w:cs="Arial"/>
          <w:bCs/>
          <w:sz w:val="24"/>
          <w:lang w:val="en-US"/>
        </w:rPr>
        <w:instrText xml:space="preserve"> ADDIN EN.CITE &lt;EndNote&gt;&lt;Cite&gt;&lt;Author&gt;Weinert&lt;/Author&gt;&lt;Year&gt;2019&lt;/Year&gt;&lt;RecNum&gt;1751&lt;/RecNum&gt;&lt;DisplayText&gt;[109]&lt;/DisplayText&gt;&lt;record&gt;&lt;rec-number&gt;1751&lt;/rec-number&gt;&lt;foreign-keys&gt;&lt;key app="EN" db-id="axe299t24zfp0pexfzipze0sxvaszv90xspf" timestamp="1620725521"&gt;1751&lt;/key&gt;&lt;/foreign-keys&gt;&lt;ref-type name="Journal Article"&gt;17&lt;/ref-type&gt;&lt;contributors&gt;&lt;authors&gt;&lt;author&gt;Weinert, T.&lt;/author&gt;&lt;author&gt;Skopintsev, P.&lt;/author&gt;&lt;author&gt;James, D.&lt;/author&gt;&lt;author&gt;Dworkowski, F.&lt;/author&gt;&lt;author&gt;Panepucci, E.&lt;/author&gt;&lt;author&gt;Kekilli, D.&lt;/author&gt;&lt;author&gt;Furrer, A.&lt;/author&gt;&lt;author&gt;Brünle, S.&lt;/author&gt;&lt;author&gt;Mous, S.&lt;/author&gt;&lt;author&gt;Ozerov, D.&lt;/author&gt;&lt;author&gt;Nogly, P.&lt;/author&gt;&lt;author&gt;Wang, M.&lt;/author&gt;&lt;author&gt;Standfuss, J.&lt;/author&gt;&lt;/authors&gt;&lt;/contributors&gt;&lt;titles&gt;&lt;title&gt;Proton uptake mechanism in bacteriorhodopsin captured by serial synchrothron crystallography&lt;/title&gt;&lt;secondary-title&gt;Science&lt;/secondary-title&gt;&lt;/titles&gt;&lt;periodical&gt;&lt;full-title&gt;Science&lt;/full-title&gt;&lt;/periodical&gt;&lt;volume&gt;365&lt;/volume&gt;&lt;section&gt;61-65&lt;/section&gt;&lt;dates&gt;&lt;year&gt;2019&lt;/year&gt;&lt;/dates&gt;&lt;urls&gt;&lt;/urls&gt;&lt;electronic-resource-num&gt;10.1126/science.aaw8634&lt;/electronic-resource-num&gt;&lt;/record&gt;&lt;/Cite&gt;&lt;/EndNote&gt;</w:instrText>
      </w:r>
      <w:r w:rsidRPr="00995282">
        <w:rPr>
          <w:rFonts w:ascii="Arial" w:hAnsi="Arial" w:cs="Arial"/>
          <w:bCs/>
          <w:sz w:val="24"/>
          <w:lang w:val="en-US"/>
        </w:rPr>
        <w:fldChar w:fldCharType="separate"/>
      </w:r>
      <w:r w:rsidRPr="00995282">
        <w:rPr>
          <w:rFonts w:ascii="Arial" w:hAnsi="Arial" w:cs="Arial"/>
          <w:bCs/>
          <w:noProof/>
          <w:sz w:val="24"/>
          <w:lang w:val="en-US"/>
        </w:rPr>
        <w:t>[109]</w:t>
      </w:r>
      <w:r w:rsidRPr="00995282">
        <w:rPr>
          <w:rFonts w:ascii="Arial" w:hAnsi="Arial" w:cs="Arial"/>
          <w:bCs/>
          <w:sz w:val="24"/>
          <w:lang w:val="en-US"/>
        </w:rPr>
        <w:fldChar w:fldCharType="end"/>
      </w:r>
      <w:r w:rsidRPr="00995282">
        <w:rPr>
          <w:rFonts w:ascii="Arial" w:hAnsi="Arial" w:cs="Arial"/>
          <w:bCs/>
          <w:sz w:val="24"/>
          <w:lang w:val="en-US"/>
        </w:rPr>
        <w:t xml:space="preserve">, and visited transiently in simulations of the D85N mutant </w:t>
      </w:r>
      <w:r w:rsidRPr="00995282">
        <w:rPr>
          <w:rFonts w:ascii="Arial" w:hAnsi="Arial" w:cs="Arial"/>
          <w:bCs/>
          <w:sz w:val="24"/>
          <w:lang w:val="en-US"/>
        </w:rPr>
        <w:fldChar w:fldCharType="begin"/>
      </w:r>
      <w:r w:rsidRPr="00995282">
        <w:rPr>
          <w:rFonts w:ascii="Arial" w:hAnsi="Arial" w:cs="Arial"/>
          <w:bCs/>
          <w:sz w:val="24"/>
          <w:lang w:val="en-US"/>
        </w:rPr>
        <w:instrText xml:space="preserve"> ADDIN EN.CITE &lt;EndNote&gt;&lt;Cite&gt;&lt;Author&gt;del Val&lt;/Author&gt;&lt;Year&gt;2014&lt;/Year&gt;&lt;RecNum&gt;339&lt;/RecNum&gt;&lt;DisplayText&gt;[10]&lt;/DisplayText&gt;&lt;record&gt;&lt;rec-number&gt;339&lt;/rec-number&gt;&lt;foreign-keys&gt;&lt;key app="EN" db-id="axe299t24zfp0pexfzipze0sxvaszv90xspf" timestamp="1397146683"&gt;339&lt;/key&gt;&lt;/foreign-keys&gt;&lt;ref-type name="Journal Article"&gt;17&lt;/ref-type&gt;&lt;contributors&gt;&lt;authors&gt;&lt;author&gt;del Val, C.&lt;/author&gt;&lt;author&gt;Bondar, L.&lt;/author&gt;&lt;author&gt;Bondar, A.-N.&lt;/author&gt;&lt;/authors&gt;&lt;/contributors&gt;&lt;titles&gt;&lt;title&gt;Coupling between inter-helical hydrogen bonding and water dynamics in a proton transporter&lt;/title&gt;&lt;secondary-title&gt;J. Struct. Biol.&lt;/secondary-title&gt;&lt;/titles&gt;&lt;periodical&gt;&lt;full-title&gt;J. Struct. Biol.&lt;/full-title&gt;&lt;/periodical&gt;&lt;pages&gt;95-111&lt;/pages&gt;&lt;volume&gt;186&lt;/volume&gt;&lt;dates&gt;&lt;year&gt;2014&lt;/year&gt;&lt;/dates&gt;&lt;urls&gt;&lt;/urls&gt;&lt;electronic-resource-num&gt;10.1016/j.jsb.2014.02.010&lt;/electronic-resource-num&gt;&lt;/record&gt;&lt;/Cite&gt;&lt;/EndNote&gt;</w:instrText>
      </w:r>
      <w:r w:rsidRPr="00995282">
        <w:rPr>
          <w:rFonts w:ascii="Arial" w:hAnsi="Arial" w:cs="Arial"/>
          <w:bCs/>
          <w:sz w:val="24"/>
          <w:lang w:val="en-US"/>
        </w:rPr>
        <w:fldChar w:fldCharType="separate"/>
      </w:r>
      <w:r w:rsidRPr="00995282">
        <w:rPr>
          <w:rFonts w:ascii="Arial" w:hAnsi="Arial" w:cs="Arial"/>
          <w:bCs/>
          <w:noProof/>
          <w:sz w:val="24"/>
          <w:lang w:val="en-US"/>
        </w:rPr>
        <w:t>[10]</w:t>
      </w:r>
      <w:r w:rsidRPr="00995282">
        <w:rPr>
          <w:rFonts w:ascii="Arial" w:hAnsi="Arial" w:cs="Arial"/>
          <w:bCs/>
          <w:sz w:val="24"/>
          <w:lang w:val="en-US"/>
        </w:rPr>
        <w:fldChar w:fldCharType="end"/>
      </w:r>
      <w:r w:rsidRPr="00995282">
        <w:rPr>
          <w:rFonts w:ascii="Arial" w:hAnsi="Arial" w:cs="Arial"/>
          <w:bCs/>
          <w:sz w:val="24"/>
          <w:lang w:val="en-US"/>
        </w:rPr>
        <w:t>. Alternatively, the RSB can H-bond to S256 (Figures 7C&amp;D, 8D, S29E). H-bonding between N258 and S63 occurs ~40-56% of the time when retinal is 13-</w:t>
      </w:r>
      <w:r w:rsidRPr="00995282">
        <w:rPr>
          <w:rFonts w:ascii="Arial" w:hAnsi="Arial" w:cs="Arial"/>
          <w:bCs/>
          <w:i/>
          <w:sz w:val="24"/>
          <w:lang w:val="en-US"/>
        </w:rPr>
        <w:t>cis</w:t>
      </w:r>
      <w:r w:rsidRPr="00995282">
        <w:rPr>
          <w:rFonts w:ascii="Arial" w:hAnsi="Arial" w:cs="Arial"/>
          <w:bCs/>
          <w:sz w:val="24"/>
          <w:lang w:val="en-US"/>
        </w:rPr>
        <w:t>, as compared to ~87-96% when retinal is all-</w:t>
      </w:r>
      <w:r w:rsidRPr="00995282">
        <w:rPr>
          <w:rFonts w:ascii="Arial" w:hAnsi="Arial" w:cs="Arial"/>
          <w:bCs/>
          <w:i/>
          <w:sz w:val="24"/>
          <w:lang w:val="en-US"/>
        </w:rPr>
        <w:t>trans</w:t>
      </w:r>
      <w:r w:rsidRPr="00995282">
        <w:rPr>
          <w:rFonts w:ascii="Arial" w:hAnsi="Arial" w:cs="Arial"/>
          <w:bCs/>
          <w:sz w:val="24"/>
          <w:lang w:val="en-US"/>
        </w:rPr>
        <w:t xml:space="preserve">. E123 interacts with T127 and K93, and D253, with K93 (Figures 7D, 8A). </w:t>
      </w:r>
    </w:p>
    <w:p w14:paraId="04414F4C" w14:textId="2A8DFBA7" w:rsidR="007951E2" w:rsidRPr="00995282" w:rsidRDefault="000B46F5" w:rsidP="009B1364">
      <w:pPr>
        <w:spacing w:after="0" w:line="240" w:lineRule="auto"/>
        <w:jc w:val="both"/>
        <w:rPr>
          <w:rFonts w:ascii="Arial" w:hAnsi="Arial" w:cs="Arial"/>
          <w:b/>
          <w:bCs/>
          <w:lang w:val="en-US"/>
        </w:rPr>
      </w:pPr>
      <w:r w:rsidRPr="00995282">
        <w:rPr>
          <w:rFonts w:ascii="Arial" w:hAnsi="Arial" w:cs="Arial"/>
          <w:b/>
          <w:bCs/>
          <w:noProof/>
          <w:lang w:val="en-US"/>
        </w:rPr>
        <w:drawing>
          <wp:inline distT="0" distB="0" distL="0" distR="0" wp14:anchorId="23FBF86E" wp14:editId="147667BC">
            <wp:extent cx="5258290" cy="378789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stretch>
                      <a:fillRect/>
                    </a:stretch>
                  </pic:blipFill>
                  <pic:spPr>
                    <a:xfrm>
                      <a:off x="0" y="0"/>
                      <a:ext cx="5258290" cy="3787896"/>
                    </a:xfrm>
                    <a:prstGeom prst="rect">
                      <a:avLst/>
                    </a:prstGeom>
                  </pic:spPr>
                </pic:pic>
              </a:graphicData>
            </a:graphic>
          </wp:inline>
        </w:drawing>
      </w:r>
    </w:p>
    <w:p w14:paraId="5BBB6A6D" w14:textId="7C5E00BC" w:rsidR="00CC5AFF" w:rsidRPr="00995282" w:rsidRDefault="00CC5AFF" w:rsidP="000B46F5">
      <w:pPr>
        <w:spacing w:after="0" w:line="240" w:lineRule="auto"/>
        <w:jc w:val="both"/>
        <w:rPr>
          <w:rFonts w:ascii="Arial" w:hAnsi="Arial" w:cs="Arial"/>
          <w:bCs/>
          <w:lang w:val="en-US"/>
        </w:rPr>
      </w:pPr>
      <w:r w:rsidRPr="00995282">
        <w:rPr>
          <w:rFonts w:ascii="Arial" w:hAnsi="Arial" w:cs="Arial"/>
          <w:b/>
          <w:bCs/>
          <w:lang w:val="en-US"/>
        </w:rPr>
        <w:t xml:space="preserve">Figure </w:t>
      </w:r>
      <w:r w:rsidR="007175A4" w:rsidRPr="00995282">
        <w:rPr>
          <w:rFonts w:ascii="Arial" w:hAnsi="Arial" w:cs="Arial"/>
          <w:b/>
          <w:bCs/>
          <w:lang w:val="en-US"/>
        </w:rPr>
        <w:t>8</w:t>
      </w:r>
      <w:r w:rsidRPr="00995282">
        <w:rPr>
          <w:rFonts w:ascii="Arial" w:hAnsi="Arial" w:cs="Arial"/>
          <w:bCs/>
          <w:lang w:val="en-US"/>
        </w:rPr>
        <w:t xml:space="preserve">. </w:t>
      </w:r>
      <w:r w:rsidR="007C2314" w:rsidRPr="00995282">
        <w:rPr>
          <w:rFonts w:ascii="Arial" w:hAnsi="Arial" w:cs="Arial"/>
          <w:bCs/>
          <w:lang w:val="en-US"/>
        </w:rPr>
        <w:t xml:space="preserve">The dynamics of H-bonds close to the RSB can depend on the isomeric state of the retinal </w:t>
      </w:r>
      <w:proofErr w:type="spellStart"/>
      <w:r w:rsidR="007C2314" w:rsidRPr="00995282">
        <w:rPr>
          <w:rFonts w:ascii="Arial" w:hAnsi="Arial" w:cs="Arial"/>
          <w:bCs/>
          <w:lang w:val="en-US"/>
        </w:rPr>
        <w:t>chromophore</w:t>
      </w:r>
      <w:proofErr w:type="spellEnd"/>
      <w:r w:rsidR="007C2314" w:rsidRPr="00995282">
        <w:rPr>
          <w:rFonts w:ascii="Arial" w:hAnsi="Arial" w:cs="Arial"/>
          <w:bCs/>
          <w:lang w:val="en-US"/>
        </w:rPr>
        <w:t>.</w:t>
      </w:r>
      <w:r w:rsidR="00C14536" w:rsidRPr="00995282">
        <w:rPr>
          <w:rFonts w:ascii="Arial" w:hAnsi="Arial" w:cs="Arial"/>
          <w:bCs/>
          <w:lang w:val="en-US"/>
        </w:rPr>
        <w:t xml:space="preserve"> </w:t>
      </w:r>
      <w:r w:rsidRPr="00995282">
        <w:rPr>
          <w:rFonts w:ascii="Arial" w:hAnsi="Arial" w:cs="Arial"/>
          <w:bCs/>
          <w:lang w:val="en-US"/>
        </w:rPr>
        <w:t>(A)</w:t>
      </w:r>
      <w:r w:rsidR="007C2314" w:rsidRPr="00995282">
        <w:rPr>
          <w:rFonts w:ascii="Arial" w:hAnsi="Arial" w:cs="Arial"/>
          <w:bCs/>
          <w:lang w:val="en-US"/>
        </w:rPr>
        <w:t xml:space="preserve"> The intra-helical H-bond between</w:t>
      </w:r>
      <w:r w:rsidRPr="00995282">
        <w:rPr>
          <w:rFonts w:ascii="Arial" w:hAnsi="Arial" w:cs="Arial"/>
          <w:bCs/>
          <w:lang w:val="en-US"/>
        </w:rPr>
        <w:t xml:space="preserve"> </w:t>
      </w:r>
      <w:r w:rsidR="007C2314" w:rsidRPr="00995282">
        <w:rPr>
          <w:rFonts w:ascii="Arial" w:hAnsi="Arial" w:cs="Arial"/>
          <w:bCs/>
          <w:lang w:val="en-US"/>
        </w:rPr>
        <w:t xml:space="preserve">E123 and </w:t>
      </w:r>
      <w:r w:rsidR="00FB5F2E" w:rsidRPr="00995282">
        <w:rPr>
          <w:rFonts w:ascii="Arial" w:hAnsi="Arial" w:cs="Arial"/>
          <w:bCs/>
          <w:lang w:val="en-US"/>
        </w:rPr>
        <w:t>T127</w:t>
      </w:r>
      <w:r w:rsidR="007C2314" w:rsidRPr="00995282">
        <w:rPr>
          <w:rFonts w:ascii="Arial" w:hAnsi="Arial" w:cs="Arial"/>
          <w:bCs/>
          <w:lang w:val="en-US"/>
        </w:rPr>
        <w:t xml:space="preserve"> is highly stable in both monomers of 13-</w:t>
      </w:r>
      <w:r w:rsidR="007C2314" w:rsidRPr="00995282">
        <w:rPr>
          <w:rFonts w:ascii="Arial" w:hAnsi="Arial" w:cs="Arial"/>
          <w:bCs/>
          <w:i/>
          <w:lang w:val="en-US"/>
        </w:rPr>
        <w:t>cis</w:t>
      </w:r>
      <w:r w:rsidR="007C2314" w:rsidRPr="00995282">
        <w:rPr>
          <w:rFonts w:ascii="Arial" w:hAnsi="Arial" w:cs="Arial"/>
          <w:bCs/>
          <w:lang w:val="en-US"/>
        </w:rPr>
        <w:t xml:space="preserve"> ChR2, and in one of the </w:t>
      </w:r>
      <w:r w:rsidR="007C2314" w:rsidRPr="00995282">
        <w:rPr>
          <w:rFonts w:ascii="Arial" w:hAnsi="Arial" w:cs="Arial"/>
          <w:bCs/>
          <w:i/>
          <w:lang w:val="en-US"/>
        </w:rPr>
        <w:t>trans</w:t>
      </w:r>
      <w:r w:rsidR="007C2314" w:rsidRPr="00995282">
        <w:rPr>
          <w:rFonts w:ascii="Arial" w:hAnsi="Arial" w:cs="Arial"/>
          <w:bCs/>
          <w:lang w:val="en-US"/>
        </w:rPr>
        <w:t xml:space="preserve"> ChR2 monomers</w:t>
      </w:r>
      <w:r w:rsidR="0054019D" w:rsidRPr="00995282">
        <w:rPr>
          <w:rFonts w:ascii="Arial" w:hAnsi="Arial" w:cs="Arial"/>
          <w:bCs/>
          <w:lang w:val="en-US"/>
        </w:rPr>
        <w:t xml:space="preserve">. </w:t>
      </w:r>
      <w:r w:rsidR="00E66B5E" w:rsidRPr="00995282">
        <w:rPr>
          <w:rFonts w:ascii="Arial" w:hAnsi="Arial" w:cs="Arial"/>
          <w:bCs/>
          <w:lang w:val="en-US"/>
        </w:rPr>
        <w:t xml:space="preserve">(B) </w:t>
      </w:r>
      <w:r w:rsidR="007C2314" w:rsidRPr="00995282">
        <w:rPr>
          <w:rFonts w:ascii="Arial" w:hAnsi="Arial" w:cs="Arial"/>
          <w:bCs/>
          <w:lang w:val="en-US"/>
        </w:rPr>
        <w:t xml:space="preserve">When all-trans, the </w:t>
      </w:r>
      <w:r w:rsidR="0059426B" w:rsidRPr="00995282">
        <w:rPr>
          <w:rFonts w:ascii="Arial" w:hAnsi="Arial" w:cs="Arial"/>
          <w:bCs/>
          <w:lang w:val="en-US"/>
        </w:rPr>
        <w:t xml:space="preserve">RSB </w:t>
      </w:r>
      <w:r w:rsidR="007C2314" w:rsidRPr="00995282">
        <w:rPr>
          <w:rFonts w:ascii="Arial" w:hAnsi="Arial" w:cs="Arial"/>
          <w:bCs/>
          <w:lang w:val="en-US"/>
        </w:rPr>
        <w:t xml:space="preserve">prefers to interact with </w:t>
      </w:r>
      <w:r w:rsidR="00CD1C37" w:rsidRPr="00995282">
        <w:rPr>
          <w:rFonts w:ascii="Arial" w:hAnsi="Arial" w:cs="Arial"/>
          <w:bCs/>
          <w:lang w:val="en-US"/>
        </w:rPr>
        <w:t>E123 in Monomer-A, and with D253</w:t>
      </w:r>
      <w:r w:rsidR="007C2314" w:rsidRPr="00995282">
        <w:rPr>
          <w:rFonts w:ascii="Arial" w:hAnsi="Arial" w:cs="Arial"/>
          <w:bCs/>
          <w:lang w:val="en-US"/>
        </w:rPr>
        <w:t xml:space="preserve"> in Monomer-B. </w:t>
      </w:r>
      <w:r w:rsidR="00242B35" w:rsidRPr="00995282">
        <w:rPr>
          <w:rFonts w:ascii="Arial" w:hAnsi="Arial" w:cs="Arial"/>
          <w:bCs/>
          <w:lang w:val="en-US"/>
        </w:rPr>
        <w:t xml:space="preserve">(C) </w:t>
      </w:r>
      <w:r w:rsidR="007C2314" w:rsidRPr="00995282">
        <w:rPr>
          <w:rFonts w:ascii="Arial" w:hAnsi="Arial" w:cs="Arial"/>
          <w:bCs/>
          <w:lang w:val="en-US"/>
        </w:rPr>
        <w:t>T</w:t>
      </w:r>
      <w:r w:rsidR="009E15C0" w:rsidRPr="00995282">
        <w:rPr>
          <w:rFonts w:ascii="Arial" w:hAnsi="Arial" w:cs="Arial"/>
          <w:bCs/>
          <w:lang w:val="en-US"/>
        </w:rPr>
        <w:t>ime</w:t>
      </w:r>
      <w:r w:rsidR="007C2314" w:rsidRPr="00995282">
        <w:rPr>
          <w:rFonts w:ascii="Arial" w:hAnsi="Arial" w:cs="Arial"/>
          <w:bCs/>
          <w:lang w:val="en-US"/>
        </w:rPr>
        <w:t xml:space="preserve"> </w:t>
      </w:r>
      <w:r w:rsidR="009E15C0" w:rsidRPr="00995282">
        <w:rPr>
          <w:rFonts w:ascii="Arial" w:hAnsi="Arial" w:cs="Arial"/>
          <w:bCs/>
          <w:lang w:val="en-US"/>
        </w:rPr>
        <w:t xml:space="preserve">series for the </w:t>
      </w:r>
      <w:r w:rsidR="007C2314" w:rsidRPr="00995282">
        <w:rPr>
          <w:rFonts w:ascii="Arial" w:hAnsi="Arial" w:cs="Arial"/>
          <w:bCs/>
          <w:lang w:val="en-US"/>
        </w:rPr>
        <w:t xml:space="preserve">frequency with </w:t>
      </w:r>
      <w:r w:rsidR="00E3716D" w:rsidRPr="00995282">
        <w:rPr>
          <w:rFonts w:ascii="Arial" w:hAnsi="Arial" w:cs="Arial"/>
          <w:bCs/>
          <w:lang w:val="en-US"/>
        </w:rPr>
        <w:t xml:space="preserve">which </w:t>
      </w:r>
      <w:r w:rsidR="009E15C0" w:rsidRPr="00995282">
        <w:rPr>
          <w:rFonts w:ascii="Arial" w:hAnsi="Arial" w:cs="Arial"/>
          <w:bCs/>
          <w:lang w:val="en-US"/>
        </w:rPr>
        <w:t xml:space="preserve">water </w:t>
      </w:r>
      <w:r w:rsidR="007C2314" w:rsidRPr="00995282">
        <w:rPr>
          <w:rFonts w:ascii="Arial" w:hAnsi="Arial" w:cs="Arial"/>
          <w:bCs/>
          <w:lang w:val="en-US"/>
        </w:rPr>
        <w:t>molecules bridge the RSB-E83 and</w:t>
      </w:r>
      <w:r w:rsidR="009E15C0" w:rsidRPr="00995282">
        <w:rPr>
          <w:rFonts w:ascii="Arial" w:hAnsi="Arial" w:cs="Arial"/>
          <w:bCs/>
          <w:lang w:val="en-US"/>
        </w:rPr>
        <w:t xml:space="preserve"> </w:t>
      </w:r>
      <w:r w:rsidR="007C2314" w:rsidRPr="00995282">
        <w:rPr>
          <w:rFonts w:ascii="Arial" w:hAnsi="Arial" w:cs="Arial"/>
          <w:bCs/>
          <w:lang w:val="en-US"/>
        </w:rPr>
        <w:t xml:space="preserve">to H134, and H134 to </w:t>
      </w:r>
      <w:r w:rsidR="009E15C0" w:rsidRPr="00995282">
        <w:rPr>
          <w:rFonts w:ascii="Arial" w:hAnsi="Arial" w:cs="Arial"/>
          <w:bCs/>
          <w:lang w:val="en-US"/>
        </w:rPr>
        <w:t>E83</w:t>
      </w:r>
      <w:r w:rsidR="009E60CD" w:rsidRPr="00995282">
        <w:rPr>
          <w:rFonts w:ascii="Arial" w:hAnsi="Arial" w:cs="Arial"/>
          <w:bCs/>
          <w:lang w:val="en-US"/>
        </w:rPr>
        <w:t>.</w:t>
      </w:r>
      <w:r w:rsidR="009E15C0" w:rsidRPr="00995282">
        <w:rPr>
          <w:rFonts w:ascii="Arial" w:hAnsi="Arial" w:cs="Arial"/>
          <w:bCs/>
          <w:lang w:val="en-US"/>
        </w:rPr>
        <w:t xml:space="preserve"> </w:t>
      </w:r>
      <w:r w:rsidRPr="00995282">
        <w:rPr>
          <w:rFonts w:ascii="Arial" w:hAnsi="Arial" w:cs="Arial"/>
          <w:bCs/>
          <w:lang w:val="en-US"/>
        </w:rPr>
        <w:t>(</w:t>
      </w:r>
      <w:r w:rsidR="0034157F" w:rsidRPr="00995282">
        <w:rPr>
          <w:rFonts w:ascii="Arial" w:hAnsi="Arial" w:cs="Arial"/>
          <w:bCs/>
          <w:lang w:val="en-US"/>
        </w:rPr>
        <w:t>D</w:t>
      </w:r>
      <w:r w:rsidRPr="00995282">
        <w:rPr>
          <w:rFonts w:ascii="Arial" w:hAnsi="Arial" w:cs="Arial"/>
          <w:bCs/>
          <w:lang w:val="en-US"/>
        </w:rPr>
        <w:t xml:space="preserve">) </w:t>
      </w:r>
      <w:r w:rsidR="00093BA3" w:rsidRPr="00995282">
        <w:rPr>
          <w:rFonts w:ascii="Arial" w:hAnsi="Arial" w:cs="Arial"/>
          <w:bCs/>
          <w:lang w:val="en-US"/>
        </w:rPr>
        <w:t xml:space="preserve">Time series of the number of water molecules needed to establish an H-bond path between 13-cis retinal and H134 in Monomer-A. </w:t>
      </w:r>
    </w:p>
    <w:p w14:paraId="5A71818D" w14:textId="77777777" w:rsidR="00DD5F28" w:rsidRPr="00995282" w:rsidRDefault="00DD5F28" w:rsidP="009B1364">
      <w:pPr>
        <w:spacing w:after="0" w:line="240" w:lineRule="auto"/>
        <w:jc w:val="both"/>
        <w:rPr>
          <w:rFonts w:ascii="Arial" w:hAnsi="Arial" w:cs="Arial"/>
          <w:bCs/>
          <w:lang w:val="en-US"/>
        </w:rPr>
      </w:pPr>
    </w:p>
    <w:p w14:paraId="283A9060" w14:textId="77777777" w:rsidR="007463D5" w:rsidRPr="00995282" w:rsidRDefault="007463D5" w:rsidP="009B1364">
      <w:pPr>
        <w:spacing w:after="0" w:line="240" w:lineRule="auto"/>
        <w:jc w:val="both"/>
        <w:rPr>
          <w:rFonts w:ascii="Arial" w:hAnsi="Arial" w:cs="Arial"/>
          <w:bCs/>
          <w:lang w:val="en-US"/>
        </w:rPr>
      </w:pPr>
    </w:p>
    <w:p w14:paraId="025DA0D5" w14:textId="208DCC35" w:rsidR="004351BA" w:rsidRPr="00995282" w:rsidRDefault="00F95C58" w:rsidP="004351BA">
      <w:pPr>
        <w:spacing w:after="0" w:line="480" w:lineRule="auto"/>
        <w:ind w:firstLine="284"/>
        <w:jc w:val="both"/>
        <w:rPr>
          <w:rFonts w:ascii="Arial" w:hAnsi="Arial" w:cs="Arial"/>
          <w:bCs/>
          <w:sz w:val="24"/>
          <w:lang w:val="en-US"/>
        </w:rPr>
      </w:pPr>
      <w:r w:rsidRPr="00995282">
        <w:rPr>
          <w:rFonts w:ascii="Arial" w:hAnsi="Arial" w:cs="Arial"/>
          <w:bCs/>
          <w:sz w:val="24"/>
          <w:lang w:val="en-US"/>
        </w:rPr>
        <w:t>T</w:t>
      </w:r>
      <w:r w:rsidR="004351BA" w:rsidRPr="00995282">
        <w:rPr>
          <w:rFonts w:ascii="Arial" w:hAnsi="Arial" w:cs="Arial"/>
          <w:bCs/>
          <w:sz w:val="24"/>
          <w:lang w:val="en-US"/>
        </w:rPr>
        <w:t xml:space="preserve">he </w:t>
      </w:r>
      <w:r w:rsidRPr="00995282">
        <w:rPr>
          <w:rFonts w:ascii="Arial" w:hAnsi="Arial" w:cs="Arial"/>
          <w:bCs/>
          <w:sz w:val="24"/>
          <w:lang w:val="en-US"/>
        </w:rPr>
        <w:t>finding that H-bond networks</w:t>
      </w:r>
      <w:r w:rsidR="004351BA" w:rsidRPr="00995282">
        <w:rPr>
          <w:rFonts w:ascii="Arial" w:hAnsi="Arial" w:cs="Arial"/>
          <w:bCs/>
          <w:sz w:val="24"/>
          <w:lang w:val="en-US"/>
        </w:rPr>
        <w:t xml:space="preserve"> at the cytoplasmic side </w:t>
      </w:r>
      <w:r w:rsidRPr="00995282">
        <w:rPr>
          <w:rFonts w:ascii="Arial" w:hAnsi="Arial" w:cs="Arial"/>
          <w:bCs/>
          <w:sz w:val="24"/>
          <w:lang w:val="en-US"/>
        </w:rPr>
        <w:t>the</w:t>
      </w:r>
      <w:r w:rsidR="004351BA" w:rsidRPr="00995282">
        <w:rPr>
          <w:rFonts w:ascii="Arial" w:hAnsi="Arial" w:cs="Arial"/>
          <w:bCs/>
          <w:sz w:val="24"/>
          <w:lang w:val="en-US"/>
        </w:rPr>
        <w:t xml:space="preserve"> retinal</w:t>
      </w:r>
      <w:r w:rsidRPr="00995282">
        <w:rPr>
          <w:rFonts w:ascii="Arial" w:hAnsi="Arial" w:cs="Arial"/>
          <w:bCs/>
          <w:sz w:val="24"/>
          <w:lang w:val="en-US"/>
        </w:rPr>
        <w:t xml:space="preserve"> respond rapidly to changes in the retinal isomeric state, such that H-bond changes are observed on the timescale of relatively short ~200ns simulations,</w:t>
      </w:r>
      <w:r w:rsidR="004351BA" w:rsidRPr="00995282">
        <w:rPr>
          <w:rFonts w:ascii="Arial" w:hAnsi="Arial" w:cs="Arial"/>
          <w:bCs/>
          <w:sz w:val="24"/>
          <w:lang w:val="en-US"/>
        </w:rPr>
        <w:t xml:space="preserve"> </w:t>
      </w:r>
      <w:r w:rsidRPr="00995282">
        <w:rPr>
          <w:rFonts w:ascii="Arial" w:hAnsi="Arial" w:cs="Arial"/>
          <w:bCs/>
          <w:sz w:val="24"/>
          <w:lang w:val="en-US"/>
        </w:rPr>
        <w:t xml:space="preserve">suggests tight coupling between the retinal </w:t>
      </w:r>
      <w:r w:rsidR="006A104C" w:rsidRPr="00995282">
        <w:rPr>
          <w:rFonts w:ascii="Arial" w:hAnsi="Arial" w:cs="Arial"/>
          <w:bCs/>
          <w:sz w:val="24"/>
          <w:lang w:val="en-US"/>
        </w:rPr>
        <w:t>SB</w:t>
      </w:r>
      <w:r w:rsidRPr="00995282">
        <w:rPr>
          <w:rFonts w:ascii="Arial" w:hAnsi="Arial" w:cs="Arial"/>
          <w:bCs/>
          <w:sz w:val="24"/>
          <w:lang w:val="en-US"/>
        </w:rPr>
        <w:t xml:space="preserve"> and its immediate protein-water H-bond </w:t>
      </w:r>
      <w:r w:rsidRPr="00995282">
        <w:rPr>
          <w:rFonts w:ascii="Arial" w:hAnsi="Arial" w:cs="Arial"/>
          <w:bCs/>
          <w:sz w:val="24"/>
          <w:lang w:val="en-US"/>
        </w:rPr>
        <w:lastRenderedPageBreak/>
        <w:t xml:space="preserve">environment. </w:t>
      </w:r>
      <w:r w:rsidR="006A104C" w:rsidRPr="00995282">
        <w:rPr>
          <w:rFonts w:ascii="Arial" w:hAnsi="Arial" w:cs="Arial"/>
          <w:bCs/>
          <w:sz w:val="24"/>
          <w:lang w:val="en-US"/>
        </w:rPr>
        <w:t>The rapid assembly of a transient protein-water H-bond path from the RSB to E82/H134 suggests plasticity as anticipated for H-bond dynamic networks.</w:t>
      </w:r>
    </w:p>
    <w:p w14:paraId="0B42FB71" w14:textId="1652A2C8" w:rsidR="00B26CD9" w:rsidRPr="00995282" w:rsidRDefault="007463D5" w:rsidP="009B1364">
      <w:pPr>
        <w:spacing w:after="0" w:line="480" w:lineRule="auto"/>
        <w:ind w:firstLine="284"/>
        <w:jc w:val="both"/>
        <w:rPr>
          <w:rFonts w:ascii="Arial" w:hAnsi="Arial" w:cs="Arial"/>
          <w:bCs/>
          <w:sz w:val="24"/>
          <w:lang w:val="en-US"/>
        </w:rPr>
      </w:pPr>
      <w:r w:rsidRPr="00995282">
        <w:rPr>
          <w:rFonts w:ascii="Arial" w:hAnsi="Arial" w:cs="Arial"/>
          <w:bCs/>
          <w:sz w:val="24"/>
          <w:lang w:val="en-US"/>
        </w:rPr>
        <w:t xml:space="preserve">Taken together, observations above from the two MD simulations of ChR2 indicate that, as noted in previous MD simulations of microbial </w:t>
      </w:r>
      <w:proofErr w:type="spellStart"/>
      <w:r w:rsidRPr="00995282">
        <w:rPr>
          <w:rFonts w:ascii="Arial" w:hAnsi="Arial" w:cs="Arial"/>
          <w:bCs/>
          <w:sz w:val="24"/>
          <w:lang w:val="en-US"/>
        </w:rPr>
        <w:t>rhodopsins</w:t>
      </w:r>
      <w:proofErr w:type="spellEnd"/>
      <w:r w:rsidRPr="00995282">
        <w:rPr>
          <w:rFonts w:ascii="Arial" w:hAnsi="Arial" w:cs="Arial"/>
          <w:bCs/>
          <w:sz w:val="24"/>
          <w:lang w:val="en-US"/>
        </w:rPr>
        <w:t xml:space="preserve"> </w:t>
      </w:r>
      <w:r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&lt;EndNote&gt;&lt;Cite&gt;&lt;Author&gt;del Val&lt;/Author&gt;&lt;Year&gt;2014&lt;/Year&gt;&lt;RecNum&gt;339&lt;/RecNum&gt;&lt;DisplayText&gt;[10, 110]&lt;/DisplayText&gt;&lt;record&gt;&lt;rec-number&gt;339&lt;/rec-number&gt;&lt;foreign-keys&gt;&lt;key app="EN" db-id="axe299t24zfp0pexfzipze0sxvaszv90xspf" timestamp="1397146683"&gt;339&lt;/key&gt;&lt;/foreign-keys&gt;&lt;ref-type name="Journal Article"&gt;17&lt;/ref-type&gt;&lt;contributors&gt;&lt;authors&gt;&lt;author&gt;del Val, C.&lt;/author&gt;&lt;author&gt;Bondar, L.&lt;/author&gt;&lt;author&gt;Bondar, A.-N.&lt;/author&gt;&lt;/authors&gt;&lt;/contributors&gt;&lt;titles&gt;&lt;title&gt;Coupling between inter-helical hydrogen bonding and water dynamics in a proton transporter&lt;/title&gt;&lt;secondary-title&gt;J. Struct. Biol.&lt;/secondary-title&gt;&lt;/titles&gt;&lt;periodical&gt;&lt;full-title&gt;J. Struct. Biol.&lt;/full-title&gt;&lt;/periodical&gt;&lt;pages&gt;95-111&lt;/pages&gt;&lt;volume&gt;186&lt;/volume&gt;&lt;dates&gt;&lt;year&gt;2014&lt;/year&gt;&lt;/dates&gt;&lt;urls&gt;&lt;/urls&gt;&lt;electronic-resource-num&gt;10.1016/j.jsb.2014.02.010&lt;/electronic-resource-num&gt;&lt;/record&gt;&lt;/Cite&gt;&lt;Cite&gt;&lt;Author&gt;Adam&lt;/Author&gt;&lt;Year&gt;2018&lt;/Year&gt;&lt;RecNum&gt;1198&lt;/RecNum&gt;&lt;record&gt;&lt;rec-number&gt;1198&lt;/rec-number&gt;&lt;foreign-keys&gt;&lt;key app="EN" db-id="axe299t24zfp0pexfzipze0sxvaszv90xspf" timestamp="1553348476"&gt;1198&lt;/key&gt;&lt;/foreign-keys&gt;&lt;ref-type name="Journal Article"&gt;17&lt;/ref-type&gt;&lt;contributors&gt;&lt;authors&gt;&lt;author&gt;Adam, S.&lt;/author&gt;&lt;author&gt;Bondar, A. -N.&lt;/author&gt;&lt;/authors&gt;&lt;/contributors&gt;&lt;titles&gt;&lt;title&gt;Mechanism by which water and protein electrostatic interactions control proton transfer at the active site of channelrhodopsin&lt;/title&gt;&lt;secondary-title&gt;Plos One&lt;/secondary-title&gt;&lt;/titles&gt;&lt;periodical&gt;&lt;full-title&gt;Plos One&lt;/full-title&gt;&lt;/periodical&gt;&lt;pages&gt;e0201298&lt;/pages&gt;&lt;volume&gt;13&lt;/volume&gt;&lt;dates&gt;&lt;year&gt;2018&lt;/year&gt;&lt;/dates&gt;&lt;urls&gt;&lt;/urls&gt;&lt;electronic-resource-num&gt;10.1371/journal.pone.0201298&lt;/electronic-resource-num&gt;&lt;/record&gt;&lt;/Cite&gt;&lt;/EndNote&gt;</w:instrText>
      </w:r>
      <w:r w:rsidRPr="00995282">
        <w:rPr>
          <w:rFonts w:ascii="Arial" w:hAnsi="Arial" w:cs="Arial"/>
          <w:bCs/>
          <w:sz w:val="24"/>
          <w:lang w:val="en-US"/>
        </w:rPr>
        <w:fldChar w:fldCharType="separate"/>
      </w:r>
      <w:r w:rsidR="00905BFD" w:rsidRPr="00995282">
        <w:rPr>
          <w:rFonts w:ascii="Arial" w:hAnsi="Arial" w:cs="Arial"/>
          <w:bCs/>
          <w:noProof/>
          <w:sz w:val="24"/>
          <w:lang w:val="en-US"/>
        </w:rPr>
        <w:t>[10, 110]</w:t>
      </w:r>
      <w:r w:rsidRPr="00995282">
        <w:rPr>
          <w:rFonts w:ascii="Arial" w:hAnsi="Arial" w:cs="Arial"/>
          <w:bCs/>
          <w:sz w:val="24"/>
          <w:lang w:val="en-US"/>
        </w:rPr>
        <w:fldChar w:fldCharType="end"/>
      </w:r>
      <w:r w:rsidRPr="00995282">
        <w:rPr>
          <w:rFonts w:ascii="Arial" w:hAnsi="Arial" w:cs="Arial"/>
          <w:bCs/>
          <w:sz w:val="24"/>
          <w:lang w:val="en-US"/>
        </w:rPr>
        <w:t>, details of H-bonds near the retinal binding pocket could differ among monomers of homo-</w:t>
      </w:r>
      <w:proofErr w:type="spellStart"/>
      <w:r w:rsidR="000155E2" w:rsidRPr="00995282">
        <w:rPr>
          <w:rFonts w:ascii="Arial" w:hAnsi="Arial" w:cs="Arial"/>
          <w:bCs/>
          <w:sz w:val="24"/>
          <w:lang w:val="en-US"/>
        </w:rPr>
        <w:t>oligomeric</w:t>
      </w:r>
      <w:proofErr w:type="spellEnd"/>
      <w:r w:rsidR="000155E2" w:rsidRPr="00995282">
        <w:rPr>
          <w:rFonts w:ascii="Arial" w:hAnsi="Arial" w:cs="Arial"/>
          <w:bCs/>
          <w:sz w:val="24"/>
          <w:lang w:val="en-US"/>
        </w:rPr>
        <w:t xml:space="preserve"> microbial </w:t>
      </w:r>
      <w:proofErr w:type="spellStart"/>
      <w:r w:rsidR="000155E2" w:rsidRPr="00995282">
        <w:rPr>
          <w:rFonts w:ascii="Arial" w:hAnsi="Arial" w:cs="Arial"/>
          <w:bCs/>
          <w:sz w:val="24"/>
          <w:lang w:val="en-US"/>
        </w:rPr>
        <w:t>rhodopsins</w:t>
      </w:r>
      <w:proofErr w:type="spellEnd"/>
      <w:r w:rsidR="000155E2" w:rsidRPr="00995282">
        <w:rPr>
          <w:rFonts w:ascii="Arial" w:hAnsi="Arial" w:cs="Arial"/>
          <w:bCs/>
          <w:sz w:val="24"/>
          <w:lang w:val="en-US"/>
        </w:rPr>
        <w:t>; likewise, details of some H-bonds near th</w:t>
      </w:r>
      <w:r w:rsidR="004351BA" w:rsidRPr="00995282">
        <w:rPr>
          <w:rFonts w:ascii="Arial" w:hAnsi="Arial" w:cs="Arial"/>
          <w:bCs/>
          <w:sz w:val="24"/>
          <w:lang w:val="en-US"/>
        </w:rPr>
        <w:t>e retinal binding pocket</w:t>
      </w:r>
      <w:r w:rsidR="000155E2" w:rsidRPr="00995282">
        <w:rPr>
          <w:rFonts w:ascii="Arial" w:hAnsi="Arial" w:cs="Arial"/>
          <w:bCs/>
          <w:sz w:val="24"/>
          <w:lang w:val="en-US"/>
        </w:rPr>
        <w:t xml:space="preserve"> could be distinct in MD vs. crystal structure. Such heterogeneity in H-bond dynamics among monomers, and </w:t>
      </w:r>
      <w:r w:rsidR="00E3716D" w:rsidRPr="00995282">
        <w:rPr>
          <w:rFonts w:ascii="Arial" w:hAnsi="Arial" w:cs="Arial"/>
          <w:bCs/>
          <w:sz w:val="24"/>
          <w:lang w:val="en-US"/>
        </w:rPr>
        <w:t xml:space="preserve">differences between details of specific H-bonds in the static structure vs. MD, </w:t>
      </w:r>
      <w:r w:rsidR="000155E2" w:rsidRPr="00995282">
        <w:rPr>
          <w:rFonts w:ascii="Arial" w:hAnsi="Arial" w:cs="Arial"/>
          <w:bCs/>
          <w:sz w:val="24"/>
          <w:lang w:val="en-US"/>
        </w:rPr>
        <w:t>could be due to deficiencies</w:t>
      </w:r>
      <w:r w:rsidR="0049700E" w:rsidRPr="00995282">
        <w:rPr>
          <w:rFonts w:ascii="Arial" w:hAnsi="Arial" w:cs="Arial"/>
          <w:bCs/>
          <w:sz w:val="24"/>
          <w:lang w:val="en-US"/>
        </w:rPr>
        <w:t xml:space="preserve"> in how </w:t>
      </w:r>
      <w:r w:rsidR="000155E2" w:rsidRPr="00995282">
        <w:rPr>
          <w:rFonts w:ascii="Arial" w:hAnsi="Arial" w:cs="Arial"/>
          <w:bCs/>
          <w:sz w:val="24"/>
          <w:lang w:val="en-US"/>
        </w:rPr>
        <w:t>atomistic force-field</w:t>
      </w:r>
      <w:r w:rsidR="0049700E" w:rsidRPr="00995282">
        <w:rPr>
          <w:rFonts w:ascii="Arial" w:hAnsi="Arial" w:cs="Arial"/>
          <w:bCs/>
          <w:sz w:val="24"/>
          <w:lang w:val="en-US"/>
        </w:rPr>
        <w:t>s</w:t>
      </w:r>
      <w:r w:rsidR="000155E2" w:rsidRPr="00995282">
        <w:rPr>
          <w:rFonts w:ascii="Arial" w:hAnsi="Arial" w:cs="Arial"/>
          <w:bCs/>
          <w:sz w:val="24"/>
          <w:lang w:val="en-US"/>
        </w:rPr>
        <w:t xml:space="preserve"> </w:t>
      </w:r>
      <w:r w:rsidR="0049700E" w:rsidRPr="00995282">
        <w:rPr>
          <w:rFonts w:ascii="Arial" w:hAnsi="Arial" w:cs="Arial"/>
          <w:bCs/>
          <w:sz w:val="24"/>
          <w:lang w:val="en-US"/>
        </w:rPr>
        <w:t xml:space="preserve">describe retinal proteins </w:t>
      </w:r>
      <w:r w:rsidR="00710169"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&lt;EndNote&gt;&lt;Cite&gt;&lt;Author&gt;Bondar&lt;/Author&gt;&lt;Year&gt;2011&lt;/Year&gt;&lt;RecNum&gt;10&lt;/RecNum&gt;&lt;DisplayText&gt;[10, 111]&lt;/DisplayText&gt;&lt;record&gt;&lt;rec-number&gt;10&lt;/rec-number&gt;&lt;foreign-keys&gt;&lt;key app="EN" db-id="axe299t24zfp0pexfzipze0sxvaszv90xspf" timestamp="1331913958"&gt;10&lt;/key&gt;&lt;/foreign-keys&gt;&lt;ref-type name="Journal Article"&gt;17&lt;/ref-type&gt;&lt;contributors&gt;&lt;authors&gt;&lt;author&gt;Bondar, A.-N.&lt;/author&gt;&lt;author&gt;Knapp-Mohammady, M.&lt;/author&gt;&lt;author&gt;Suhai, S.&lt;/author&gt;&lt;author&gt;Fischer, S.&lt;/author&gt;&lt;author&gt;Smith, J.C.&lt;/author&gt;&lt;/authors&gt;&lt;/contributors&gt;&lt;titles&gt;&lt;title&gt;Ground-state properties of the retinal molecule: from quantum mechanical to classical mechanical computations of retinal proteins&lt;/title&gt;&lt;secondary-title&gt;Theor. Chem. Acc.&lt;/secondary-title&gt;&lt;/titles&gt;&lt;periodical&gt;&lt;full-title&gt;Theor. Chem. Acc.&lt;/full-title&gt;&lt;/periodical&gt;&lt;pages&gt;1169-1183&lt;/pages&gt;&lt;volume&gt;130&lt;/volume&gt;&lt;dates&gt;&lt;year&gt;2011&lt;/year&gt;&lt;/dates&gt;&lt;urls&gt;&lt;/urls&gt;&lt;/record&gt;&lt;/Cite&gt;&lt;Cite&gt;&lt;Author&gt;del Val&lt;/Author&gt;&lt;Year&gt;2014&lt;/Year&gt;&lt;RecNum&gt;339&lt;/RecNum&gt;&lt;record&gt;&lt;rec-number&gt;339&lt;/rec-number&gt;&lt;foreign-keys&gt;&lt;key app="EN" db-id="axe299t24zfp0pexfzipze0sxvaszv90xspf" timestamp="1397146683"&gt;339&lt;/key&gt;&lt;/foreign-keys&gt;&lt;ref-type name="Journal Article"&gt;17&lt;/ref-type&gt;&lt;contributors&gt;&lt;authors&gt;&lt;author&gt;del Val, C.&lt;/author&gt;&lt;author&gt;Bondar, L.&lt;/author&gt;&lt;author&gt;Bondar, A.-N.&lt;/author&gt;&lt;/authors&gt;&lt;/contributors&gt;&lt;titles&gt;&lt;title&gt;Coupling between inter-helical hydrogen bonding and water dynamics in a proton transporter&lt;/title&gt;&lt;secondary-title&gt;J. Struct. Biol.&lt;/secondary-title&gt;&lt;/titles&gt;&lt;periodical&gt;&lt;full-title&gt;J. Struct. Biol.&lt;/full-title&gt;&lt;/periodical&gt;&lt;pages&gt;95-111&lt;/pages&gt;&lt;volume&gt;186&lt;/volume&gt;&lt;dates&gt;&lt;year&gt;2014&lt;/year&gt;&lt;/dates&gt;&lt;urls&gt;&lt;/urls&gt;&lt;electronic-resource-num&gt;10.1016/j.jsb.2014.02.010&lt;/electronic-resource-num&gt;&lt;/record&gt;&lt;/Cite&gt;&lt;/EndNote&gt;</w:instrText>
      </w:r>
      <w:r w:rsidR="00710169" w:rsidRPr="00995282">
        <w:rPr>
          <w:rFonts w:ascii="Arial" w:hAnsi="Arial" w:cs="Arial"/>
          <w:bCs/>
          <w:sz w:val="24"/>
          <w:lang w:val="en-US"/>
        </w:rPr>
        <w:fldChar w:fldCharType="separate"/>
      </w:r>
      <w:r w:rsidR="00905BFD" w:rsidRPr="00995282">
        <w:rPr>
          <w:rFonts w:ascii="Arial" w:hAnsi="Arial" w:cs="Arial"/>
          <w:bCs/>
          <w:noProof/>
          <w:sz w:val="24"/>
          <w:lang w:val="en-US"/>
        </w:rPr>
        <w:t>[10, 111]</w:t>
      </w:r>
      <w:r w:rsidR="00710169" w:rsidRPr="00995282">
        <w:rPr>
          <w:rFonts w:ascii="Arial" w:hAnsi="Arial" w:cs="Arial"/>
          <w:bCs/>
          <w:sz w:val="24"/>
          <w:lang w:val="en-US"/>
        </w:rPr>
        <w:fldChar w:fldCharType="end"/>
      </w:r>
      <w:r w:rsidR="000155E2" w:rsidRPr="00995282">
        <w:rPr>
          <w:rFonts w:ascii="Arial" w:hAnsi="Arial" w:cs="Arial"/>
          <w:bCs/>
          <w:sz w:val="24"/>
          <w:lang w:val="en-US"/>
        </w:rPr>
        <w:t>, and/or to the limited timescale of the simulations.</w:t>
      </w:r>
      <w:r w:rsidR="0049700E" w:rsidRPr="00995282">
        <w:rPr>
          <w:rFonts w:ascii="Arial" w:hAnsi="Arial" w:cs="Arial"/>
          <w:bCs/>
          <w:sz w:val="24"/>
          <w:lang w:val="en-US"/>
        </w:rPr>
        <w:t xml:space="preserve"> </w:t>
      </w:r>
      <w:r w:rsidR="006A7CEB" w:rsidRPr="00995282">
        <w:rPr>
          <w:rFonts w:ascii="Arial" w:hAnsi="Arial" w:cs="Arial"/>
          <w:bCs/>
          <w:sz w:val="24"/>
          <w:lang w:val="en-US"/>
        </w:rPr>
        <w:t>Moreover,</w:t>
      </w:r>
      <w:r w:rsidR="0049700E" w:rsidRPr="00995282">
        <w:rPr>
          <w:rFonts w:ascii="Arial" w:hAnsi="Arial" w:cs="Arial"/>
          <w:bCs/>
          <w:sz w:val="24"/>
          <w:lang w:val="en-US"/>
        </w:rPr>
        <w:t xml:space="preserve"> static crystal structures of retinal proteins may have limitations arising from how the </w:t>
      </w:r>
      <w:r w:rsidR="0021220C" w:rsidRPr="00995282">
        <w:rPr>
          <w:rFonts w:ascii="Arial" w:hAnsi="Arial" w:cs="Arial"/>
          <w:bCs/>
          <w:sz w:val="24"/>
          <w:lang w:val="en-US"/>
        </w:rPr>
        <w:t xml:space="preserve">refinement </w:t>
      </w:r>
      <w:r w:rsidR="0049700E" w:rsidRPr="00995282">
        <w:rPr>
          <w:rFonts w:ascii="Arial" w:hAnsi="Arial" w:cs="Arial"/>
          <w:bCs/>
          <w:sz w:val="24"/>
          <w:lang w:val="en-US"/>
        </w:rPr>
        <w:t xml:space="preserve">software used for </w:t>
      </w:r>
      <w:r w:rsidR="0021220C" w:rsidRPr="00995282">
        <w:rPr>
          <w:rFonts w:ascii="Arial" w:hAnsi="Arial" w:cs="Arial"/>
          <w:bCs/>
          <w:sz w:val="24"/>
          <w:lang w:val="en-US"/>
        </w:rPr>
        <w:t xml:space="preserve">X-ray </w:t>
      </w:r>
      <w:r w:rsidR="0049700E" w:rsidRPr="00995282">
        <w:rPr>
          <w:rFonts w:ascii="Arial" w:hAnsi="Arial" w:cs="Arial"/>
          <w:bCs/>
          <w:sz w:val="24"/>
          <w:lang w:val="en-US"/>
        </w:rPr>
        <w:t xml:space="preserve">structure modeling </w:t>
      </w:r>
      <w:r w:rsidR="0021220C" w:rsidRPr="00995282">
        <w:rPr>
          <w:rFonts w:ascii="Arial" w:hAnsi="Arial" w:cs="Arial"/>
          <w:bCs/>
          <w:sz w:val="24"/>
          <w:lang w:val="en-US"/>
        </w:rPr>
        <w:t xml:space="preserve">describe non-standard interactions such as </w:t>
      </w:r>
      <w:r w:rsidR="0049700E" w:rsidRPr="00995282">
        <w:rPr>
          <w:rFonts w:ascii="Arial" w:hAnsi="Arial" w:cs="Arial"/>
          <w:bCs/>
          <w:sz w:val="24"/>
          <w:lang w:val="en-US"/>
        </w:rPr>
        <w:t xml:space="preserve">the </w:t>
      </w:r>
      <w:r w:rsidR="0049700E" w:rsidRPr="00995282">
        <w:rPr>
          <w:rFonts w:ascii="Symbol" w:hAnsi="Symbol" w:cs="Arial"/>
          <w:bCs/>
          <w:sz w:val="24"/>
          <w:lang w:val="en-US"/>
        </w:rPr>
        <w:t></w:t>
      </w:r>
      <w:r w:rsidR="0049700E" w:rsidRPr="00995282">
        <w:rPr>
          <w:rFonts w:ascii="Arial" w:hAnsi="Arial" w:cs="Arial"/>
          <w:bCs/>
          <w:sz w:val="24"/>
          <w:lang w:val="en-US"/>
        </w:rPr>
        <w:t>-electron system of the retinal</w:t>
      </w:r>
      <w:r w:rsidR="0021220C" w:rsidRPr="00995282">
        <w:rPr>
          <w:rFonts w:ascii="Arial" w:hAnsi="Arial" w:cs="Arial"/>
          <w:bCs/>
          <w:sz w:val="24"/>
          <w:lang w:val="en-US"/>
        </w:rPr>
        <w:t>,</w:t>
      </w:r>
      <w:r w:rsidR="0049700E" w:rsidRPr="00995282">
        <w:rPr>
          <w:rFonts w:ascii="Arial" w:hAnsi="Arial" w:cs="Arial"/>
          <w:bCs/>
          <w:sz w:val="24"/>
          <w:lang w:val="en-US"/>
        </w:rPr>
        <w:t xml:space="preserve"> and interactions between the retinal Schiff base and charged protein groups </w:t>
      </w:r>
      <w:r w:rsidR="00710169"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&lt;EndNote&gt;&lt;Cite&gt;&lt;Author&gt;Okada&lt;/Author&gt;&lt;Year&gt;2004&lt;/Year&gt;&lt;RecNum&gt;14&lt;/RecNum&gt;&lt;DisplayText&gt;[112]&lt;/DisplayText&gt;&lt;record&gt;&lt;rec-number&gt;14&lt;/rec-number&gt;&lt;foreign-keys&gt;&lt;key app="EN" db-id="axe299t24zfp0pexfzipze0sxvaszv90xspf" timestamp="1332178663"&gt;14&lt;/key&gt;&lt;/foreign-keys&gt;&lt;ref-type name="Journal Article"&gt;17&lt;/ref-type&gt;&lt;contributors&gt;&lt;authors&gt;&lt;author&gt;Okada, T.&lt;/author&gt;&lt;author&gt;Sugihara, M.&lt;/author&gt;&lt;author&gt;Bondar, A.-N.&lt;/author&gt;&lt;author&gt;Elstner, M.&lt;/author&gt;&lt;author&gt;Entel, P.&lt;/author&gt;&lt;author&gt;Buss, V.&lt;/author&gt;&lt;/authors&gt;&lt;/contributors&gt;&lt;titles&gt;&lt;title&gt;The retinal configuration and its environment in rhodopsin in light of a new 2.2 Å crystal structure&lt;/title&gt;&lt;secondary-title&gt;J. Mol. Biol.&lt;/secondary-title&gt;&lt;/titles&gt;&lt;periodical&gt;&lt;full-title&gt;J. Mol. Biol.&lt;/full-title&gt;&lt;/periodical&gt;&lt;pages&gt;571-583&lt;/pages&gt;&lt;volume&gt;342&lt;/volume&gt;&lt;dates&gt;&lt;year&gt;2004&lt;/year&gt;&lt;/dates&gt;&lt;urls&gt;&lt;/urls&gt;&lt;/record&gt;&lt;/Cite&gt;&lt;/EndNote&gt;</w:instrText>
      </w:r>
      <w:r w:rsidR="00710169" w:rsidRPr="00995282">
        <w:rPr>
          <w:rFonts w:ascii="Arial" w:hAnsi="Arial" w:cs="Arial"/>
          <w:bCs/>
          <w:sz w:val="24"/>
          <w:lang w:val="en-US"/>
        </w:rPr>
        <w:fldChar w:fldCharType="separate"/>
      </w:r>
      <w:r w:rsidR="00905BFD" w:rsidRPr="00995282">
        <w:rPr>
          <w:rFonts w:ascii="Arial" w:hAnsi="Arial" w:cs="Arial"/>
          <w:bCs/>
          <w:noProof/>
          <w:sz w:val="24"/>
          <w:lang w:val="en-US"/>
        </w:rPr>
        <w:t>[112]</w:t>
      </w:r>
      <w:r w:rsidR="00710169" w:rsidRPr="00995282">
        <w:rPr>
          <w:rFonts w:ascii="Arial" w:hAnsi="Arial" w:cs="Arial"/>
          <w:bCs/>
          <w:sz w:val="24"/>
          <w:lang w:val="en-US"/>
        </w:rPr>
        <w:fldChar w:fldCharType="end"/>
      </w:r>
      <w:r w:rsidR="0021220C" w:rsidRPr="00995282">
        <w:rPr>
          <w:rFonts w:ascii="Arial" w:hAnsi="Arial" w:cs="Arial"/>
          <w:bCs/>
          <w:sz w:val="24"/>
          <w:lang w:val="en-US"/>
        </w:rPr>
        <w:t>.</w:t>
      </w:r>
    </w:p>
    <w:p w14:paraId="207DB389" w14:textId="77777777" w:rsidR="00FA21E2" w:rsidRPr="00995282" w:rsidRDefault="00FA21E2" w:rsidP="009B1364">
      <w:pPr>
        <w:spacing w:after="0" w:line="240" w:lineRule="auto"/>
        <w:jc w:val="both"/>
        <w:rPr>
          <w:rFonts w:ascii="Arial" w:hAnsi="Arial" w:cs="Arial"/>
          <w:b/>
          <w:bCs/>
          <w:lang w:val="en-US"/>
        </w:rPr>
      </w:pPr>
    </w:p>
    <w:p w14:paraId="451F35D0" w14:textId="77777777" w:rsidR="00C83147" w:rsidRPr="00995282" w:rsidRDefault="00C83147" w:rsidP="009B1364">
      <w:pPr>
        <w:spacing w:after="0" w:line="240" w:lineRule="auto"/>
        <w:jc w:val="both"/>
        <w:rPr>
          <w:rFonts w:ascii="Arial" w:hAnsi="Arial" w:cs="Arial"/>
          <w:b/>
          <w:bCs/>
          <w:sz w:val="24"/>
          <w:szCs w:val="24"/>
          <w:lang w:val="en-US"/>
        </w:rPr>
      </w:pPr>
    </w:p>
    <w:p w14:paraId="17CF1219" w14:textId="77777777" w:rsidR="007924D9" w:rsidRPr="00995282" w:rsidRDefault="001F7E68" w:rsidP="009B1364">
      <w:pPr>
        <w:spacing w:after="0" w:line="480" w:lineRule="auto"/>
        <w:jc w:val="both"/>
        <w:rPr>
          <w:rFonts w:ascii="Arial" w:hAnsi="Arial" w:cs="Arial"/>
          <w:b/>
          <w:bCs/>
          <w:sz w:val="24"/>
          <w:szCs w:val="24"/>
          <w:lang w:val="en-US"/>
        </w:rPr>
      </w:pPr>
      <w:r w:rsidRPr="00995282">
        <w:rPr>
          <w:rFonts w:ascii="Arial" w:hAnsi="Arial" w:cs="Arial"/>
          <w:b/>
          <w:bCs/>
          <w:sz w:val="24"/>
          <w:szCs w:val="24"/>
          <w:lang w:val="en-US"/>
        </w:rPr>
        <w:t>Conclusions</w:t>
      </w:r>
    </w:p>
    <w:p w14:paraId="4138BC40" w14:textId="31F2D95A" w:rsidR="00AC36BA" w:rsidRPr="00995282" w:rsidRDefault="00AC36BA" w:rsidP="009B1364">
      <w:pPr>
        <w:spacing w:after="0" w:line="480" w:lineRule="auto"/>
        <w:jc w:val="both"/>
        <w:rPr>
          <w:rFonts w:ascii="Arial" w:hAnsi="Arial" w:cs="Arial"/>
          <w:bCs/>
          <w:sz w:val="24"/>
          <w:szCs w:val="24"/>
          <w:lang w:val="en-US"/>
        </w:rPr>
      </w:pPr>
      <w:r w:rsidRPr="00995282">
        <w:rPr>
          <w:rFonts w:ascii="Arial" w:hAnsi="Arial" w:cs="Arial"/>
          <w:bCs/>
          <w:sz w:val="24"/>
          <w:szCs w:val="24"/>
          <w:lang w:val="en-US"/>
        </w:rPr>
        <w:t xml:space="preserve">H-bonds and H-bond networks </w:t>
      </w:r>
      <w:r w:rsidR="006C178C" w:rsidRPr="00995282">
        <w:rPr>
          <w:rFonts w:ascii="Arial" w:hAnsi="Arial" w:cs="Arial"/>
          <w:bCs/>
          <w:sz w:val="24"/>
          <w:szCs w:val="24"/>
          <w:lang w:val="en-US"/>
        </w:rPr>
        <w:t xml:space="preserve">are essential determinants of membrane protein structure and dynamics </w:t>
      </w:r>
      <w:r w:rsidR="00B35D25" w:rsidRPr="00995282">
        <w:rPr>
          <w:rFonts w:ascii="Arial" w:hAnsi="Arial" w:cs="Arial"/>
          <w:bCs/>
          <w:sz w:val="24"/>
          <w:szCs w:val="24"/>
          <w:lang w:val="en-US"/>
        </w:rPr>
        <w:fldChar w:fldCharType="begin">
          <w:fldData xml:space="preserve">PEVuZE5vdGU+PENpdGU+PEF1dGhvcj5Kb2g8L0F1dGhvcj48WWVhcj4yMDA4PC9ZZWFyPjxSZWNO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=
</w:fldData>
        </w:fldChar>
      </w:r>
      <w:r w:rsidR="00905BFD" w:rsidRPr="00995282">
        <w:rPr>
          <w:rFonts w:ascii="Arial" w:hAnsi="Arial" w:cs="Arial"/>
          <w:bCs/>
          <w:sz w:val="24"/>
          <w:szCs w:val="24"/>
          <w:lang w:val="en-US"/>
        </w:rPr>
        <w:instrText xml:space="preserve"> ADDIN EN.CITE </w:instrText>
      </w:r>
      <w:r w:rsidR="00905BFD" w:rsidRPr="00995282">
        <w:rPr>
          <w:rFonts w:ascii="Arial" w:hAnsi="Arial" w:cs="Arial"/>
          <w:bCs/>
          <w:sz w:val="24"/>
          <w:szCs w:val="24"/>
          <w:lang w:val="en-US"/>
        </w:rPr>
        <w:fldChar w:fldCharType="begin">
          <w:fldData xml:space="preserve">PEVuZE5vdGU+PENpdGU+PEF1dGhvcj5Kb2g8L0F1dGhvcj48WWVhcj4yMDA4PC9ZZWFyPjxSZWNO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=
</w:fldData>
        </w:fldChar>
      </w:r>
      <w:r w:rsidR="00905BFD" w:rsidRPr="00995282">
        <w:rPr>
          <w:rFonts w:ascii="Arial" w:hAnsi="Arial" w:cs="Arial"/>
          <w:bCs/>
          <w:sz w:val="24"/>
          <w:szCs w:val="24"/>
          <w:lang w:val="en-US"/>
        </w:rPr>
        <w:instrText xml:space="preserve"> ADDIN EN.CITE.DATA </w:instrText>
      </w:r>
      <w:r w:rsidR="00905BFD" w:rsidRPr="00995282">
        <w:rPr>
          <w:rFonts w:ascii="Arial" w:hAnsi="Arial" w:cs="Arial"/>
          <w:bCs/>
          <w:sz w:val="24"/>
          <w:szCs w:val="24"/>
          <w:lang w:val="en-US"/>
        </w:rPr>
      </w:r>
      <w:r w:rsidR="00905BFD" w:rsidRPr="00995282">
        <w:rPr>
          <w:rFonts w:ascii="Arial" w:hAnsi="Arial" w:cs="Arial"/>
          <w:bCs/>
          <w:sz w:val="24"/>
          <w:szCs w:val="24"/>
          <w:lang w:val="en-US"/>
        </w:rPr>
        <w:fldChar w:fldCharType="end"/>
      </w:r>
      <w:r w:rsidR="00B35D25" w:rsidRPr="00995282">
        <w:rPr>
          <w:rFonts w:ascii="Arial" w:hAnsi="Arial" w:cs="Arial"/>
          <w:bCs/>
          <w:sz w:val="24"/>
          <w:szCs w:val="24"/>
          <w:lang w:val="en-US"/>
        </w:rPr>
      </w:r>
      <w:r w:rsidR="00B35D25" w:rsidRPr="00995282">
        <w:rPr>
          <w:rFonts w:ascii="Arial" w:hAnsi="Arial" w:cs="Arial"/>
          <w:bCs/>
          <w:sz w:val="24"/>
          <w:szCs w:val="24"/>
          <w:lang w:val="en-US"/>
        </w:rPr>
        <w:fldChar w:fldCharType="separate"/>
      </w:r>
      <w:r w:rsidR="00905BFD" w:rsidRPr="00995282">
        <w:rPr>
          <w:rFonts w:ascii="Arial" w:hAnsi="Arial" w:cs="Arial"/>
          <w:bCs/>
          <w:noProof/>
          <w:sz w:val="24"/>
          <w:szCs w:val="24"/>
          <w:lang w:val="en-US"/>
        </w:rPr>
        <w:t>[31, 113, 114]</w:t>
      </w:r>
      <w:r w:rsidR="00B35D25" w:rsidRPr="00995282">
        <w:rPr>
          <w:rFonts w:ascii="Arial" w:hAnsi="Arial" w:cs="Arial"/>
          <w:bCs/>
          <w:sz w:val="24"/>
          <w:szCs w:val="24"/>
          <w:lang w:val="en-US"/>
        </w:rPr>
        <w:fldChar w:fldCharType="end"/>
      </w:r>
      <w:r w:rsidR="006C178C" w:rsidRPr="00995282">
        <w:rPr>
          <w:rFonts w:ascii="Arial" w:hAnsi="Arial" w:cs="Arial"/>
          <w:bCs/>
          <w:sz w:val="24"/>
          <w:szCs w:val="24"/>
          <w:lang w:val="en-US"/>
        </w:rPr>
        <w:t>.</w:t>
      </w:r>
      <w:r w:rsidR="00460F84" w:rsidRPr="00995282">
        <w:rPr>
          <w:rFonts w:ascii="Arial" w:hAnsi="Arial" w:cs="Arial"/>
          <w:bCs/>
          <w:sz w:val="24"/>
          <w:szCs w:val="24"/>
          <w:lang w:val="en-US"/>
        </w:rPr>
        <w:t xml:space="preserve"> In the case of membrane transporters and receptors, H-bonds of internal charged and polar groups are often of central interest in </w:t>
      </w:r>
      <w:r w:rsidR="002727E1" w:rsidRPr="00995282">
        <w:rPr>
          <w:rFonts w:ascii="Arial" w:hAnsi="Arial" w:cs="Arial"/>
          <w:bCs/>
          <w:sz w:val="24"/>
          <w:szCs w:val="24"/>
          <w:lang w:val="en-US"/>
        </w:rPr>
        <w:t xml:space="preserve">formulating hypotheses about reaction mechanisms. Examples include internal </w:t>
      </w:r>
      <w:proofErr w:type="spellStart"/>
      <w:r w:rsidR="002727E1" w:rsidRPr="00995282">
        <w:rPr>
          <w:rFonts w:ascii="Arial" w:hAnsi="Arial" w:cs="Arial"/>
          <w:bCs/>
          <w:sz w:val="24"/>
          <w:szCs w:val="24"/>
          <w:lang w:val="en-US"/>
        </w:rPr>
        <w:t>titratable</w:t>
      </w:r>
      <w:proofErr w:type="spellEnd"/>
      <w:r w:rsidR="002727E1" w:rsidRPr="00995282">
        <w:rPr>
          <w:rFonts w:ascii="Arial" w:hAnsi="Arial" w:cs="Arial"/>
          <w:bCs/>
          <w:sz w:val="24"/>
          <w:szCs w:val="24"/>
          <w:lang w:val="en-US"/>
        </w:rPr>
        <w:t xml:space="preserve"> </w:t>
      </w:r>
      <w:proofErr w:type="spellStart"/>
      <w:r w:rsidR="002727E1" w:rsidRPr="00995282">
        <w:rPr>
          <w:rFonts w:ascii="Arial" w:hAnsi="Arial" w:cs="Arial"/>
          <w:bCs/>
          <w:sz w:val="24"/>
          <w:szCs w:val="24"/>
          <w:lang w:val="en-US"/>
        </w:rPr>
        <w:t>sidechains</w:t>
      </w:r>
      <w:proofErr w:type="spellEnd"/>
      <w:r w:rsidR="002727E1" w:rsidRPr="00995282">
        <w:rPr>
          <w:rFonts w:ascii="Arial" w:hAnsi="Arial" w:cs="Arial"/>
          <w:bCs/>
          <w:sz w:val="24"/>
          <w:szCs w:val="24"/>
          <w:lang w:val="en-US"/>
        </w:rPr>
        <w:t xml:space="preserve"> that could function as proton donor/acceptor groups in proteins that use proton transfer for function, and long-distance H-bond networks in proteins that use allos</w:t>
      </w:r>
      <w:r w:rsidR="00474779" w:rsidRPr="00995282">
        <w:rPr>
          <w:rFonts w:ascii="Arial" w:hAnsi="Arial" w:cs="Arial"/>
          <w:bCs/>
          <w:sz w:val="24"/>
          <w:szCs w:val="24"/>
          <w:lang w:val="en-US"/>
        </w:rPr>
        <w:t xml:space="preserve">teric conformational coupling. Knowledge of H-bond motifs that are common to membrane receptors and transporters could help guide considerations of </w:t>
      </w:r>
      <w:r w:rsidR="00474779" w:rsidRPr="00995282">
        <w:rPr>
          <w:rFonts w:ascii="Arial" w:hAnsi="Arial" w:cs="Arial"/>
          <w:bCs/>
          <w:sz w:val="24"/>
          <w:szCs w:val="24"/>
          <w:lang w:val="en-US"/>
        </w:rPr>
        <w:lastRenderedPageBreak/>
        <w:t xml:space="preserve">protein </w:t>
      </w:r>
      <w:proofErr w:type="spellStart"/>
      <w:r w:rsidR="00474779" w:rsidRPr="00995282">
        <w:rPr>
          <w:rFonts w:ascii="Arial" w:hAnsi="Arial" w:cs="Arial"/>
          <w:bCs/>
          <w:sz w:val="24"/>
          <w:szCs w:val="24"/>
          <w:lang w:val="en-US"/>
        </w:rPr>
        <w:t>sidechains</w:t>
      </w:r>
      <w:proofErr w:type="spellEnd"/>
      <w:r w:rsidR="00474779" w:rsidRPr="00995282">
        <w:rPr>
          <w:rFonts w:ascii="Arial" w:hAnsi="Arial" w:cs="Arial"/>
          <w:bCs/>
          <w:sz w:val="24"/>
          <w:szCs w:val="24"/>
          <w:lang w:val="en-US"/>
        </w:rPr>
        <w:t xml:space="preserve"> that could be important for protein function, and the choice of amino acid residues for further investigation with site-directed mutagenesis.</w:t>
      </w:r>
    </w:p>
    <w:p w14:paraId="688D547C" w14:textId="586ABF14" w:rsidR="00EC1E30" w:rsidRPr="00995282" w:rsidRDefault="00EC1E30" w:rsidP="009B1364">
      <w:pPr>
        <w:spacing w:after="0" w:line="480" w:lineRule="auto"/>
        <w:ind w:firstLine="284"/>
        <w:jc w:val="both"/>
        <w:rPr>
          <w:rFonts w:ascii="Arial" w:hAnsi="Arial" w:cs="Arial"/>
          <w:bCs/>
          <w:sz w:val="24"/>
          <w:szCs w:val="24"/>
          <w:lang w:val="en-US"/>
        </w:rPr>
      </w:pPr>
      <w:r w:rsidRPr="00995282">
        <w:rPr>
          <w:rFonts w:ascii="Arial" w:hAnsi="Arial" w:cs="Arial"/>
          <w:bCs/>
          <w:sz w:val="24"/>
          <w:szCs w:val="24"/>
          <w:lang w:val="en-US"/>
        </w:rPr>
        <w:t xml:space="preserve">The curated data set we used for H-bond analyses contains 683 protein structures, of which 200 were solved at a resolution of 2.5Å or better. </w:t>
      </w:r>
      <w:r w:rsidR="006F53BF" w:rsidRPr="00995282">
        <w:rPr>
          <w:rFonts w:ascii="Arial" w:hAnsi="Arial" w:cs="Arial"/>
          <w:bCs/>
          <w:sz w:val="24"/>
          <w:szCs w:val="24"/>
          <w:lang w:val="en-US"/>
        </w:rPr>
        <w:t>An advantage of t</w:t>
      </w:r>
      <w:r w:rsidRPr="00995282">
        <w:rPr>
          <w:rFonts w:ascii="Arial" w:hAnsi="Arial" w:cs="Arial"/>
          <w:bCs/>
          <w:sz w:val="24"/>
          <w:szCs w:val="24"/>
          <w:lang w:val="en-US"/>
        </w:rPr>
        <w:t xml:space="preserve">he large number of structures included in </w:t>
      </w:r>
      <w:r w:rsidR="006F53BF" w:rsidRPr="00995282">
        <w:rPr>
          <w:rFonts w:ascii="Arial" w:hAnsi="Arial" w:cs="Arial"/>
          <w:bCs/>
          <w:sz w:val="24"/>
          <w:szCs w:val="24"/>
          <w:lang w:val="en-US"/>
        </w:rPr>
        <w:t>our</w:t>
      </w:r>
      <w:r w:rsidRPr="00995282">
        <w:rPr>
          <w:rFonts w:ascii="Arial" w:hAnsi="Arial" w:cs="Arial"/>
          <w:bCs/>
          <w:sz w:val="24"/>
          <w:szCs w:val="24"/>
          <w:lang w:val="en-US"/>
        </w:rPr>
        <w:t xml:space="preserve"> dataset </w:t>
      </w:r>
      <w:r w:rsidR="006F53BF" w:rsidRPr="00995282">
        <w:rPr>
          <w:rFonts w:ascii="Arial" w:hAnsi="Arial" w:cs="Arial"/>
          <w:bCs/>
          <w:sz w:val="24"/>
          <w:szCs w:val="24"/>
          <w:lang w:val="en-US"/>
        </w:rPr>
        <w:t xml:space="preserve">is that it allows </w:t>
      </w:r>
      <w:r w:rsidRPr="00995282">
        <w:rPr>
          <w:rFonts w:ascii="Arial" w:hAnsi="Arial" w:cs="Arial"/>
          <w:bCs/>
          <w:sz w:val="24"/>
          <w:szCs w:val="24"/>
          <w:lang w:val="en-US"/>
        </w:rPr>
        <w:t>an overview of H-bonds present in static structures</w:t>
      </w:r>
      <w:r w:rsidR="006F53BF" w:rsidRPr="00995282">
        <w:rPr>
          <w:rFonts w:ascii="Arial" w:hAnsi="Arial" w:cs="Arial"/>
          <w:bCs/>
          <w:sz w:val="24"/>
          <w:szCs w:val="24"/>
          <w:lang w:val="en-US"/>
        </w:rPr>
        <w:t xml:space="preserve"> of many different proteins. A caveat of </w:t>
      </w:r>
      <w:r w:rsidR="005D19ED" w:rsidRPr="00995282">
        <w:rPr>
          <w:rFonts w:ascii="Arial" w:hAnsi="Arial" w:cs="Arial"/>
          <w:bCs/>
          <w:sz w:val="24"/>
          <w:szCs w:val="24"/>
          <w:lang w:val="en-US"/>
        </w:rPr>
        <w:t xml:space="preserve">such a </w:t>
      </w:r>
      <w:r w:rsidR="006F53BF" w:rsidRPr="00995282">
        <w:rPr>
          <w:rFonts w:ascii="Arial" w:hAnsi="Arial" w:cs="Arial"/>
          <w:bCs/>
          <w:sz w:val="24"/>
          <w:szCs w:val="24"/>
          <w:lang w:val="en-US"/>
        </w:rPr>
        <w:t>dataset</w:t>
      </w:r>
      <w:r w:rsidR="002D7BD0" w:rsidRPr="00995282">
        <w:rPr>
          <w:rFonts w:ascii="Arial" w:hAnsi="Arial" w:cs="Arial"/>
          <w:bCs/>
          <w:sz w:val="24"/>
          <w:szCs w:val="24"/>
          <w:lang w:val="en-US"/>
        </w:rPr>
        <w:t xml:space="preserve"> </w:t>
      </w:r>
      <w:r w:rsidR="006F53BF" w:rsidRPr="00995282">
        <w:rPr>
          <w:rFonts w:ascii="Arial" w:hAnsi="Arial" w:cs="Arial"/>
          <w:bCs/>
          <w:sz w:val="24"/>
          <w:szCs w:val="24"/>
          <w:lang w:val="en-US"/>
        </w:rPr>
        <w:t xml:space="preserve">is that </w:t>
      </w:r>
      <w:r w:rsidR="005D19ED" w:rsidRPr="00995282">
        <w:rPr>
          <w:rFonts w:ascii="Arial" w:hAnsi="Arial" w:cs="Arial"/>
          <w:bCs/>
          <w:sz w:val="24"/>
          <w:szCs w:val="24"/>
          <w:lang w:val="en-US"/>
        </w:rPr>
        <w:t xml:space="preserve">proteins </w:t>
      </w:r>
      <w:r w:rsidR="002D7BD0" w:rsidRPr="00995282">
        <w:rPr>
          <w:rFonts w:ascii="Arial" w:hAnsi="Arial" w:cs="Arial"/>
          <w:bCs/>
          <w:sz w:val="24"/>
          <w:szCs w:val="24"/>
          <w:lang w:val="en-US"/>
        </w:rPr>
        <w:t xml:space="preserve">are chemically </w:t>
      </w:r>
      <w:r w:rsidR="005D19ED" w:rsidRPr="00995282">
        <w:rPr>
          <w:rFonts w:ascii="Arial" w:hAnsi="Arial" w:cs="Arial"/>
          <w:bCs/>
          <w:sz w:val="24"/>
          <w:szCs w:val="24"/>
          <w:lang w:val="en-US"/>
        </w:rPr>
        <w:t>diverse</w:t>
      </w:r>
      <w:r w:rsidR="002D7BD0" w:rsidRPr="00995282">
        <w:rPr>
          <w:rFonts w:ascii="Arial" w:hAnsi="Arial" w:cs="Arial"/>
          <w:bCs/>
          <w:sz w:val="24"/>
          <w:szCs w:val="24"/>
          <w:lang w:val="en-US"/>
        </w:rPr>
        <w:t xml:space="preserve"> </w:t>
      </w:r>
      <w:r w:rsidR="005D19ED" w:rsidRPr="00995282">
        <w:rPr>
          <w:rFonts w:ascii="Arial" w:hAnsi="Arial" w:cs="Arial"/>
          <w:bCs/>
          <w:sz w:val="24"/>
          <w:szCs w:val="24"/>
          <w:lang w:val="en-US"/>
        </w:rPr>
        <w:t>entities</w:t>
      </w:r>
      <w:r w:rsidR="00BA0F09" w:rsidRPr="00995282">
        <w:rPr>
          <w:rFonts w:ascii="Arial" w:hAnsi="Arial" w:cs="Arial"/>
          <w:bCs/>
          <w:sz w:val="24"/>
          <w:szCs w:val="24"/>
          <w:lang w:val="en-US"/>
        </w:rPr>
        <w:t xml:space="preserve"> </w:t>
      </w:r>
      <w:r w:rsidR="000D0F88" w:rsidRPr="00995282">
        <w:rPr>
          <w:rFonts w:ascii="Arial" w:hAnsi="Arial" w:cs="Arial"/>
          <w:bCs/>
          <w:sz w:val="24"/>
          <w:lang w:val="en-US"/>
        </w:rPr>
        <w:fldChar w:fldCharType="begin"/>
      </w:r>
      <w:r w:rsidR="00905BFD" w:rsidRPr="00995282">
        <w:rPr>
          <w:rFonts w:ascii="Arial" w:hAnsi="Arial" w:cs="Arial"/>
          <w:bCs/>
          <w:sz w:val="24"/>
          <w:lang w:val="en-US"/>
        </w:rPr>
        <w:instrText xml:space="preserve"> ADDIN EN.CITE &lt;EndNote&gt;&lt;Cite&gt;&lt;Author&gt;Jaenicke&lt;/Author&gt;&lt;Year&gt;1990&lt;/Year&gt;&lt;RecNum&gt;1966&lt;/RecNum&gt;&lt;DisplayText&gt;[99]&lt;/DisplayText&gt;&lt;record&gt;&lt;rec-number&gt;1966&lt;/rec-number&gt;&lt;foreign-keys&gt;&lt;key app="EN" db-id="axe299t24zfp0pexfzipze0sxvaszv90xspf" timestamp="1642251493"&gt;1966&lt;/key&gt;&lt;/foreign-keys&gt;&lt;ref-type name="Journal Article"&gt;17&lt;/ref-type&gt;&lt;contributors&gt;&lt;authors&gt;&lt;author&gt;Jaenicke, R.&lt;/author&gt;&lt;/authors&gt;&lt;/contributors&gt;&lt;titles&gt;&lt;title&gt;Protein structure and function at low temperatures&lt;/title&gt;&lt;secondary-title&gt;Phil. Trans. R. Soc. Lond. B&lt;/secondary-title&gt;&lt;/titles&gt;&lt;periodical&gt;&lt;full-title&gt;Phil. Trans. R. Soc. Lond. B&lt;/full-title&gt;&lt;/periodical&gt;&lt;pages&gt;535-553&lt;/pages&gt;&lt;volume&gt;326&lt;/volume&gt;&lt;dates&gt;&lt;year&gt;1990&lt;/year&gt;&lt;/dates&gt;&lt;urls&gt;&lt;/urls&gt;&lt;electronic-resource-num&gt;10.1098/rstb.1990.0030&lt;/electronic-resource-num&gt;&lt;/record&gt;&lt;/Cite&gt;&lt;/EndNote&gt;</w:instrText>
      </w:r>
      <w:r w:rsidR="000D0F88" w:rsidRPr="00995282">
        <w:rPr>
          <w:rFonts w:ascii="Arial" w:hAnsi="Arial" w:cs="Arial"/>
          <w:bCs/>
          <w:sz w:val="24"/>
          <w:lang w:val="en-US"/>
        </w:rPr>
        <w:fldChar w:fldCharType="separate"/>
      </w:r>
      <w:r w:rsidR="00905BFD" w:rsidRPr="00995282">
        <w:rPr>
          <w:rFonts w:ascii="Arial" w:hAnsi="Arial" w:cs="Arial"/>
          <w:bCs/>
          <w:noProof/>
          <w:sz w:val="24"/>
          <w:lang w:val="en-US"/>
        </w:rPr>
        <w:t>[99]</w:t>
      </w:r>
      <w:r w:rsidR="000D0F88" w:rsidRPr="00995282">
        <w:rPr>
          <w:rFonts w:ascii="Arial" w:hAnsi="Arial" w:cs="Arial"/>
          <w:bCs/>
          <w:sz w:val="24"/>
          <w:lang w:val="en-US"/>
        </w:rPr>
        <w:fldChar w:fldCharType="end"/>
      </w:r>
      <w:r w:rsidR="00842100" w:rsidRPr="00995282">
        <w:rPr>
          <w:rFonts w:ascii="Arial" w:hAnsi="Arial" w:cs="Arial"/>
          <w:bCs/>
          <w:sz w:val="24"/>
          <w:szCs w:val="24"/>
          <w:lang w:val="en-US"/>
        </w:rPr>
        <w:t xml:space="preserve">, and H-bond dynamics depends on the local hydrophobic packing </w:t>
      </w:r>
      <w:r w:rsidR="000D0F88" w:rsidRPr="00995282">
        <w:rPr>
          <w:rFonts w:ascii="Arial" w:hAnsi="Arial" w:cs="Arial"/>
          <w:bCs/>
          <w:sz w:val="24"/>
          <w:szCs w:val="24"/>
          <w:lang w:val="en-US"/>
        </w:rPr>
        <w:fldChar w:fldCharType="begin"/>
      </w:r>
      <w:r w:rsidR="00905BFD" w:rsidRPr="00995282">
        <w:rPr>
          <w:rFonts w:ascii="Arial" w:hAnsi="Arial" w:cs="Arial"/>
          <w:bCs/>
          <w:sz w:val="24"/>
          <w:szCs w:val="24"/>
          <w:lang w:val="en-US"/>
        </w:rPr>
        <w:instrText xml:space="preserve"> ADDIN EN.CITE &lt;EndNote&gt;&lt;Cite&gt;&lt;Author&gt;Nemethy&lt;/Author&gt;&lt;Year&gt;1963&lt;/Year&gt;&lt;RecNum&gt;273&lt;/RecNum&gt;&lt;DisplayText&gt;[10, 115]&lt;/DisplayText&gt;&lt;record&gt;&lt;rec-number&gt;273&lt;/rec-number&gt;&lt;foreign-keys&gt;&lt;key app="EN" db-id="axe299t24zfp0pexfzipze0sxvaszv90xspf" timestamp="1391514301"&gt;273&lt;/key&gt;&lt;/foreign-keys&gt;&lt;ref-type name="Journal Article"&gt;17&lt;/ref-type&gt;&lt;contributors&gt;&lt;authors&gt;&lt;author&gt;Nemethy, G.&lt;/author&gt;&lt;author&gt;Steinberg, I.Z.&lt;/author&gt;&lt;author&gt;Scheraga, H.A.&lt;/author&gt;&lt;/authors&gt;&lt;/contributors&gt;&lt;titles&gt;&lt;title&gt;Influence of water structure and of hydrophobic interactions on the strength of side-chain hydrogen bonds in proteins&lt;/title&gt;&lt;secondary-title&gt;Biopolymers&lt;/secondary-title&gt;&lt;/titles&gt;&lt;periodical&gt;&lt;full-title&gt;Biopolymers&lt;/full-title&gt;&lt;/periodical&gt;&lt;pages&gt;43-69&lt;/pages&gt;&lt;volume&gt;1&lt;/volume&gt;&lt;dates&gt;&lt;year&gt;1963&lt;/year&gt;&lt;/dates&gt;&lt;urls&gt;&lt;/urls&gt;&lt;/record&gt;&lt;/Cite&gt;&lt;Cite&gt;&lt;Author&gt;del Val&lt;/Author&gt;&lt;Year&gt;2014&lt;/Year&gt;&lt;RecNum&gt;339&lt;/RecNum&gt;&lt;record&gt;&lt;rec-number&gt;339&lt;/rec-number&gt;&lt;foreign-keys&gt;&lt;key app="EN" db-id="axe299t24zfp0pexfzipze0sxvaszv90xspf" timestamp="1397146683"&gt;339&lt;/key&gt;&lt;/foreign-keys&gt;&lt;ref-type name="Journal Article"&gt;17&lt;/ref-type&gt;&lt;contributors&gt;&lt;authors&gt;&lt;author&gt;del Val, C.&lt;/author&gt;&lt;author&gt;Bondar, L.&lt;/author&gt;&lt;author&gt;Bondar, A.-N.&lt;/author&gt;&lt;/authors&gt;&lt;/contributors&gt;&lt;titles&gt;&lt;title&gt;Coupling between inter-helical hydrogen bonding and water dynamics in a proton transporter&lt;/title&gt;&lt;secondary-title&gt;J. Struct. Biol.&lt;/secondary-title&gt;&lt;/titles&gt;&lt;periodical&gt;&lt;full-title&gt;J. Struct. Biol.&lt;/full-title&gt;&lt;/periodical&gt;&lt;pages&gt;95-111&lt;/pages&gt;&lt;volume&gt;186&lt;/volume&gt;&lt;dates&gt;&lt;year&gt;2014&lt;/year&gt;&lt;/dates&gt;&lt;urls&gt;&lt;/urls&gt;&lt;electronic-resource-num&gt;10.1016/j.jsb.2014.02.010&lt;/electronic-resource-num&gt;&lt;/record&gt;&lt;/Cite&gt;&lt;/EndNote&gt;</w:instrText>
      </w:r>
      <w:r w:rsidR="000D0F88" w:rsidRPr="00995282">
        <w:rPr>
          <w:rFonts w:ascii="Arial" w:hAnsi="Arial" w:cs="Arial"/>
          <w:bCs/>
          <w:sz w:val="24"/>
          <w:szCs w:val="24"/>
          <w:lang w:val="en-US"/>
        </w:rPr>
        <w:fldChar w:fldCharType="separate"/>
      </w:r>
      <w:r w:rsidR="00905BFD" w:rsidRPr="00995282">
        <w:rPr>
          <w:rFonts w:ascii="Arial" w:hAnsi="Arial" w:cs="Arial"/>
          <w:bCs/>
          <w:noProof/>
          <w:sz w:val="24"/>
          <w:szCs w:val="24"/>
          <w:lang w:val="en-US"/>
        </w:rPr>
        <w:t>[10, 115]</w:t>
      </w:r>
      <w:r w:rsidR="000D0F88" w:rsidRPr="00995282">
        <w:rPr>
          <w:rFonts w:ascii="Arial" w:hAnsi="Arial" w:cs="Arial"/>
          <w:bCs/>
          <w:sz w:val="24"/>
          <w:szCs w:val="24"/>
          <w:lang w:val="en-US"/>
        </w:rPr>
        <w:fldChar w:fldCharType="end"/>
      </w:r>
      <w:r w:rsidR="000D0F88" w:rsidRPr="00995282">
        <w:rPr>
          <w:rFonts w:ascii="Arial" w:hAnsi="Arial" w:cs="Arial"/>
          <w:bCs/>
          <w:sz w:val="24"/>
          <w:szCs w:val="24"/>
          <w:lang w:val="en-US"/>
        </w:rPr>
        <w:t xml:space="preserve"> –</w:t>
      </w:r>
      <w:r w:rsidR="009D0D08" w:rsidRPr="00995282">
        <w:rPr>
          <w:rFonts w:ascii="Arial" w:hAnsi="Arial" w:cs="Arial"/>
          <w:bCs/>
          <w:sz w:val="24"/>
          <w:szCs w:val="24"/>
          <w:lang w:val="en-US"/>
        </w:rPr>
        <w:t>such that</w:t>
      </w:r>
      <w:r w:rsidR="00516334" w:rsidRPr="00995282">
        <w:rPr>
          <w:rFonts w:ascii="Arial" w:hAnsi="Arial" w:cs="Arial"/>
          <w:bCs/>
          <w:sz w:val="24"/>
          <w:szCs w:val="24"/>
          <w:lang w:val="en-US"/>
        </w:rPr>
        <w:t>, e.g.,</w:t>
      </w:r>
      <w:r w:rsidR="009D0D08" w:rsidRPr="00995282">
        <w:rPr>
          <w:rFonts w:ascii="Arial" w:hAnsi="Arial" w:cs="Arial"/>
          <w:bCs/>
          <w:sz w:val="24"/>
          <w:szCs w:val="24"/>
          <w:lang w:val="en-US"/>
        </w:rPr>
        <w:t xml:space="preserve"> </w:t>
      </w:r>
      <w:r w:rsidR="000D0F88" w:rsidRPr="00995282">
        <w:rPr>
          <w:rFonts w:ascii="Arial" w:hAnsi="Arial" w:cs="Arial"/>
          <w:bCs/>
          <w:sz w:val="24"/>
          <w:szCs w:val="24"/>
          <w:lang w:val="en-US"/>
        </w:rPr>
        <w:t>two i</w:t>
      </w:r>
      <w:r w:rsidR="000F327F" w:rsidRPr="00995282">
        <w:rPr>
          <w:rFonts w:ascii="Arial" w:hAnsi="Arial" w:cs="Arial"/>
          <w:bCs/>
          <w:sz w:val="24"/>
          <w:szCs w:val="24"/>
          <w:lang w:val="en-US"/>
        </w:rPr>
        <w:t>nter-helical Asp-</w:t>
      </w:r>
      <w:proofErr w:type="spellStart"/>
      <w:r w:rsidR="000F327F" w:rsidRPr="00995282">
        <w:rPr>
          <w:rFonts w:ascii="Arial" w:hAnsi="Arial" w:cs="Arial"/>
          <w:bCs/>
          <w:sz w:val="24"/>
          <w:szCs w:val="24"/>
          <w:lang w:val="en-US"/>
        </w:rPr>
        <w:t>Thr</w:t>
      </w:r>
      <w:proofErr w:type="spellEnd"/>
      <w:r w:rsidR="000F327F" w:rsidRPr="00995282">
        <w:rPr>
          <w:rFonts w:ascii="Arial" w:hAnsi="Arial" w:cs="Arial"/>
          <w:bCs/>
          <w:sz w:val="24"/>
          <w:szCs w:val="24"/>
          <w:lang w:val="en-US"/>
        </w:rPr>
        <w:t xml:space="preserve"> H-bond</w:t>
      </w:r>
      <w:r w:rsidR="000D0F88" w:rsidRPr="00995282">
        <w:rPr>
          <w:rFonts w:ascii="Arial" w:hAnsi="Arial" w:cs="Arial"/>
          <w:bCs/>
          <w:sz w:val="24"/>
          <w:szCs w:val="24"/>
          <w:lang w:val="en-US"/>
        </w:rPr>
        <w:t xml:space="preserve">s of </w:t>
      </w:r>
      <w:proofErr w:type="spellStart"/>
      <w:r w:rsidR="000D0F88" w:rsidRPr="00995282">
        <w:rPr>
          <w:rFonts w:ascii="Arial" w:hAnsi="Arial" w:cs="Arial"/>
          <w:bCs/>
          <w:sz w:val="24"/>
          <w:szCs w:val="24"/>
          <w:lang w:val="en-US"/>
        </w:rPr>
        <w:t>bacteriorhodopsin</w:t>
      </w:r>
      <w:proofErr w:type="spellEnd"/>
      <w:r w:rsidR="009D0D08" w:rsidRPr="00995282">
        <w:rPr>
          <w:rFonts w:ascii="Arial" w:hAnsi="Arial" w:cs="Arial"/>
          <w:bCs/>
          <w:sz w:val="24"/>
          <w:szCs w:val="24"/>
          <w:lang w:val="en-US"/>
        </w:rPr>
        <w:t>, D96-T46 and D115-T90,</w:t>
      </w:r>
      <w:r w:rsidR="000D0F88" w:rsidRPr="00995282">
        <w:rPr>
          <w:rFonts w:ascii="Arial" w:hAnsi="Arial" w:cs="Arial"/>
          <w:bCs/>
          <w:sz w:val="24"/>
          <w:szCs w:val="24"/>
          <w:lang w:val="en-US"/>
        </w:rPr>
        <w:t xml:space="preserve"> have distinct dynamics </w:t>
      </w:r>
      <w:r w:rsidR="000D0F88" w:rsidRPr="00995282">
        <w:rPr>
          <w:rFonts w:ascii="Arial" w:hAnsi="Arial" w:cs="Arial"/>
          <w:bCs/>
          <w:sz w:val="24"/>
          <w:szCs w:val="24"/>
          <w:lang w:val="en-US"/>
        </w:rPr>
        <w:fldChar w:fldCharType="begin"/>
      </w:r>
      <w:r w:rsidR="000D0F88" w:rsidRPr="00995282">
        <w:rPr>
          <w:rFonts w:ascii="Arial" w:hAnsi="Arial" w:cs="Arial"/>
          <w:bCs/>
          <w:sz w:val="24"/>
          <w:szCs w:val="24"/>
          <w:lang w:val="en-US"/>
        </w:rPr>
        <w:instrText xml:space="preserve"> ADDIN EN.CITE &lt;EndNote&gt;&lt;Cite&gt;&lt;Author&gt;del Val&lt;/Author&gt;&lt;Year&gt;2014&lt;/Year&gt;&lt;RecNum&gt;339&lt;/RecNum&gt;&lt;DisplayText&gt;[10]&lt;/DisplayText&gt;&lt;record&gt;&lt;rec-number&gt;339&lt;/rec-number&gt;&lt;foreign-keys&gt;&lt;key app="EN" db-id="axe299t24zfp0pexfzipze0sxvaszv90xspf" timestamp="1397146683"&gt;339&lt;/key&gt;&lt;/foreign-keys&gt;&lt;ref-type name="Journal Article"&gt;17&lt;/ref-type&gt;&lt;contributors&gt;&lt;authors&gt;&lt;author&gt;del Val, C.&lt;/author&gt;&lt;author&gt;Bondar, L.&lt;/author&gt;&lt;author&gt;Bondar, A.-N.&lt;/author&gt;&lt;/authors&gt;&lt;/contributors&gt;&lt;titles&gt;&lt;title&gt;Coupling between inter-helical hydrogen bonding and water dynamics in a proton transporter&lt;/title&gt;&lt;secondary-title&gt;J. Struct. Biol.&lt;/secondary-title&gt;&lt;/titles&gt;&lt;periodical&gt;&lt;full-title&gt;J. Struct. Biol.&lt;/full-title&gt;&lt;/periodical&gt;&lt;pages&gt;95-111&lt;/pages&gt;&lt;volume&gt;186&lt;/volume&gt;&lt;dates&gt;&lt;year&gt;2014&lt;/year&gt;&lt;/dates&gt;&lt;urls&gt;&lt;/urls&gt;&lt;electronic-resource-num&gt;10.1016/j.jsb.2014.02.010&lt;/electronic-resource-num&gt;&lt;/record&gt;&lt;/Cite&gt;&lt;/EndNote&gt;</w:instrText>
      </w:r>
      <w:r w:rsidR="000D0F88" w:rsidRPr="00995282">
        <w:rPr>
          <w:rFonts w:ascii="Arial" w:hAnsi="Arial" w:cs="Arial"/>
          <w:bCs/>
          <w:sz w:val="24"/>
          <w:szCs w:val="24"/>
          <w:lang w:val="en-US"/>
        </w:rPr>
        <w:fldChar w:fldCharType="separate"/>
      </w:r>
      <w:r w:rsidR="000D0F88" w:rsidRPr="00995282">
        <w:rPr>
          <w:rFonts w:ascii="Arial" w:hAnsi="Arial" w:cs="Arial"/>
          <w:bCs/>
          <w:noProof/>
          <w:sz w:val="24"/>
          <w:szCs w:val="24"/>
          <w:lang w:val="en-US"/>
        </w:rPr>
        <w:t>[10]</w:t>
      </w:r>
      <w:r w:rsidR="000D0F88" w:rsidRPr="00995282">
        <w:rPr>
          <w:rFonts w:ascii="Arial" w:hAnsi="Arial" w:cs="Arial"/>
          <w:bCs/>
          <w:sz w:val="24"/>
          <w:szCs w:val="24"/>
          <w:lang w:val="en-US"/>
        </w:rPr>
        <w:fldChar w:fldCharType="end"/>
      </w:r>
      <w:r w:rsidR="000D0F88" w:rsidRPr="00995282">
        <w:rPr>
          <w:rFonts w:ascii="Arial" w:hAnsi="Arial" w:cs="Arial"/>
          <w:bCs/>
          <w:sz w:val="24"/>
          <w:szCs w:val="24"/>
          <w:lang w:val="en-US"/>
        </w:rPr>
        <w:t xml:space="preserve">. </w:t>
      </w:r>
      <w:r w:rsidR="009D0D08" w:rsidRPr="00995282">
        <w:rPr>
          <w:rFonts w:ascii="Arial" w:hAnsi="Arial" w:cs="Arial"/>
          <w:bCs/>
          <w:sz w:val="24"/>
          <w:szCs w:val="24"/>
          <w:lang w:val="en-US"/>
        </w:rPr>
        <w:t>Moreover, m</w:t>
      </w:r>
      <w:r w:rsidR="000D0F88" w:rsidRPr="00995282">
        <w:rPr>
          <w:rFonts w:ascii="Arial" w:hAnsi="Arial" w:cs="Arial"/>
          <w:bCs/>
          <w:sz w:val="24"/>
          <w:szCs w:val="24"/>
          <w:lang w:val="en-US"/>
        </w:rPr>
        <w:t xml:space="preserve">embrane proteins </w:t>
      </w:r>
      <w:r w:rsidR="009D0D08" w:rsidRPr="00995282">
        <w:rPr>
          <w:rFonts w:ascii="Arial" w:hAnsi="Arial" w:cs="Arial"/>
          <w:bCs/>
          <w:sz w:val="24"/>
          <w:szCs w:val="24"/>
          <w:lang w:val="en-US"/>
        </w:rPr>
        <w:t>of the same superfamily may have distinct functions and different</w:t>
      </w:r>
      <w:r w:rsidR="000D0F88" w:rsidRPr="00995282">
        <w:rPr>
          <w:rFonts w:ascii="Arial" w:hAnsi="Arial" w:cs="Arial"/>
          <w:bCs/>
          <w:sz w:val="24"/>
          <w:szCs w:val="24"/>
          <w:lang w:val="en-US"/>
        </w:rPr>
        <w:t xml:space="preserve"> conformational dynamics</w:t>
      </w:r>
      <w:r w:rsidR="009D0D08" w:rsidRPr="00995282">
        <w:rPr>
          <w:rFonts w:ascii="Arial" w:hAnsi="Arial" w:cs="Arial"/>
          <w:bCs/>
          <w:sz w:val="24"/>
          <w:szCs w:val="24"/>
          <w:lang w:val="en-US"/>
        </w:rPr>
        <w:t>: The large superfamily of</w:t>
      </w:r>
      <w:r w:rsidR="000D0F88" w:rsidRPr="00995282">
        <w:rPr>
          <w:rFonts w:ascii="Arial" w:hAnsi="Arial" w:cs="Arial"/>
          <w:bCs/>
          <w:sz w:val="24"/>
          <w:szCs w:val="24"/>
          <w:lang w:val="en-US"/>
        </w:rPr>
        <w:t xml:space="preserve"> Rho</w:t>
      </w:r>
      <w:r w:rsidR="009D0D08" w:rsidRPr="00995282">
        <w:rPr>
          <w:rFonts w:ascii="Arial" w:hAnsi="Arial" w:cs="Arial"/>
          <w:bCs/>
          <w:sz w:val="24"/>
          <w:szCs w:val="24"/>
          <w:lang w:val="en-US"/>
        </w:rPr>
        <w:t xml:space="preserve">dopsin-like receptors and pumps includes GPCRs, known to </w:t>
      </w:r>
      <w:r w:rsidR="000F327F" w:rsidRPr="00995282">
        <w:rPr>
          <w:rFonts w:ascii="Arial" w:hAnsi="Arial" w:cs="Arial"/>
          <w:bCs/>
          <w:sz w:val="24"/>
          <w:szCs w:val="24"/>
          <w:lang w:val="en-US"/>
        </w:rPr>
        <w:t xml:space="preserve">have significant conformational dynamics </w:t>
      </w:r>
      <w:r w:rsidR="000F327F" w:rsidRPr="00995282">
        <w:rPr>
          <w:rFonts w:ascii="Arial" w:hAnsi="Arial" w:cs="Arial"/>
          <w:bCs/>
          <w:sz w:val="24"/>
          <w:szCs w:val="24"/>
          <w:lang w:val="en-US"/>
        </w:rPr>
        <w:fldChar w:fldCharType="begin"/>
      </w:r>
      <w:r w:rsidR="00905BFD" w:rsidRPr="00995282">
        <w:rPr>
          <w:rFonts w:ascii="Arial" w:hAnsi="Arial" w:cs="Arial"/>
          <w:bCs/>
          <w:sz w:val="24"/>
          <w:szCs w:val="24"/>
          <w:lang w:val="en-US"/>
        </w:rPr>
        <w:instrText xml:space="preserve"> ADDIN EN.CITE &lt;EndNote&gt;&lt;Cite&gt;&lt;Author&gt;Deupi&lt;/Author&gt;&lt;Year&gt;2010&lt;/Year&gt;&lt;RecNum&gt;42&lt;/RecNum&gt;&lt;DisplayText&gt;[91]&lt;/DisplayText&gt;&lt;record&gt;&lt;rec-number&gt;42&lt;/rec-number&gt;&lt;foreign-keys&gt;&lt;key app="EN" db-id="axe299t24zfp0pexfzipze0sxvaszv90xspf" timestamp="1333118160"&gt;42&lt;/key&gt;&lt;/foreign-keys&gt;&lt;ref-type name="Journal Article"&gt;17&lt;/ref-type&gt;&lt;contributors&gt;&lt;authors&gt;&lt;author&gt;Deupi, X.&lt;/author&gt;&lt;author&gt;Kobilka, B.&lt;/author&gt;&lt;/authors&gt;&lt;/contributors&gt;&lt;titles&gt;&lt;title&gt;Energy landscapes as a tool to integrate GPCR structure, dynamics, and function&lt;/title&gt;&lt;secondary-title&gt;Physiol.&lt;/secondary-title&gt;&lt;/titles&gt;&lt;periodical&gt;&lt;full-title&gt;Physiol.&lt;/full-title&gt;&lt;/periodical&gt;&lt;pages&gt;293-303&lt;/pages&gt;&lt;volume&gt;25&lt;/volume&gt;&lt;dates&gt;&lt;year&gt;2010&lt;/year&gt;&lt;/dates&gt;&lt;urls&gt;&lt;/urls&gt;&lt;/record&gt;&lt;/Cite&gt;&lt;/EndNote&gt;</w:instrText>
      </w:r>
      <w:r w:rsidR="000F327F" w:rsidRPr="00995282">
        <w:rPr>
          <w:rFonts w:ascii="Arial" w:hAnsi="Arial" w:cs="Arial"/>
          <w:bCs/>
          <w:sz w:val="24"/>
          <w:szCs w:val="24"/>
          <w:lang w:val="en-US"/>
        </w:rPr>
        <w:fldChar w:fldCharType="separate"/>
      </w:r>
      <w:r w:rsidR="00905BFD" w:rsidRPr="00995282">
        <w:rPr>
          <w:rFonts w:ascii="Arial" w:hAnsi="Arial" w:cs="Arial"/>
          <w:bCs/>
          <w:noProof/>
          <w:sz w:val="24"/>
          <w:szCs w:val="24"/>
          <w:lang w:val="en-US"/>
        </w:rPr>
        <w:t>[91]</w:t>
      </w:r>
      <w:r w:rsidR="000F327F" w:rsidRPr="00995282">
        <w:rPr>
          <w:rFonts w:ascii="Arial" w:hAnsi="Arial" w:cs="Arial"/>
          <w:bCs/>
          <w:sz w:val="24"/>
          <w:szCs w:val="24"/>
          <w:lang w:val="en-US"/>
        </w:rPr>
        <w:fldChar w:fldCharType="end"/>
      </w:r>
      <w:r w:rsidR="000F327F" w:rsidRPr="00995282">
        <w:rPr>
          <w:rFonts w:ascii="Arial" w:hAnsi="Arial" w:cs="Arial"/>
          <w:bCs/>
          <w:sz w:val="24"/>
          <w:szCs w:val="24"/>
          <w:lang w:val="en-US"/>
        </w:rPr>
        <w:t xml:space="preserve">, and microbial </w:t>
      </w:r>
      <w:proofErr w:type="spellStart"/>
      <w:r w:rsidR="000F327F" w:rsidRPr="00995282">
        <w:rPr>
          <w:rFonts w:ascii="Arial" w:hAnsi="Arial" w:cs="Arial"/>
          <w:bCs/>
          <w:sz w:val="24"/>
          <w:szCs w:val="24"/>
          <w:lang w:val="en-US"/>
        </w:rPr>
        <w:t>rhodopsins</w:t>
      </w:r>
      <w:proofErr w:type="spellEnd"/>
      <w:r w:rsidR="000F327F" w:rsidRPr="00995282">
        <w:rPr>
          <w:rFonts w:ascii="Arial" w:hAnsi="Arial" w:cs="Arial"/>
          <w:bCs/>
          <w:sz w:val="24"/>
          <w:szCs w:val="24"/>
          <w:lang w:val="en-US"/>
        </w:rPr>
        <w:t xml:space="preserve"> – which can function as ion channels, ion </w:t>
      </w:r>
      <w:proofErr w:type="spellStart"/>
      <w:r w:rsidR="000F327F" w:rsidRPr="00995282">
        <w:rPr>
          <w:rFonts w:ascii="Arial" w:hAnsi="Arial" w:cs="Arial"/>
          <w:bCs/>
          <w:sz w:val="24"/>
          <w:szCs w:val="24"/>
          <w:lang w:val="en-US"/>
        </w:rPr>
        <w:t>pums</w:t>
      </w:r>
      <w:proofErr w:type="spellEnd"/>
      <w:r w:rsidR="000F327F" w:rsidRPr="00995282">
        <w:rPr>
          <w:rFonts w:ascii="Arial" w:hAnsi="Arial" w:cs="Arial"/>
          <w:bCs/>
          <w:sz w:val="24"/>
          <w:szCs w:val="24"/>
          <w:lang w:val="en-US"/>
        </w:rPr>
        <w:t>, or as sensors</w:t>
      </w:r>
      <w:r w:rsidR="00537E53" w:rsidRPr="00995282">
        <w:rPr>
          <w:rFonts w:ascii="Arial" w:hAnsi="Arial" w:cs="Arial"/>
          <w:bCs/>
          <w:sz w:val="24"/>
          <w:szCs w:val="24"/>
          <w:lang w:val="en-US"/>
        </w:rPr>
        <w:t>, and tend to be much more rigid</w:t>
      </w:r>
      <w:r w:rsidR="000F327F" w:rsidRPr="00995282">
        <w:rPr>
          <w:rFonts w:ascii="Arial" w:hAnsi="Arial" w:cs="Arial"/>
          <w:bCs/>
          <w:sz w:val="24"/>
          <w:szCs w:val="24"/>
          <w:lang w:val="en-US"/>
        </w:rPr>
        <w:t xml:space="preserve">. </w:t>
      </w:r>
    </w:p>
    <w:p w14:paraId="062F585C" w14:textId="2DF94B3F" w:rsidR="00EC1E30" w:rsidRPr="00995282" w:rsidRDefault="00EC1E30" w:rsidP="009B1364">
      <w:pPr>
        <w:spacing w:after="0" w:line="480" w:lineRule="auto"/>
        <w:ind w:firstLine="284"/>
        <w:jc w:val="both"/>
        <w:rPr>
          <w:rFonts w:ascii="Arial" w:hAnsi="Arial" w:cs="Arial"/>
          <w:bCs/>
          <w:sz w:val="24"/>
          <w:szCs w:val="24"/>
          <w:lang w:val="en-US"/>
        </w:rPr>
      </w:pPr>
      <w:r w:rsidRPr="00995282">
        <w:rPr>
          <w:rFonts w:ascii="Arial" w:hAnsi="Arial" w:cs="Arial"/>
          <w:bCs/>
          <w:sz w:val="24"/>
          <w:szCs w:val="24"/>
          <w:lang w:val="en-US"/>
        </w:rPr>
        <w:t>The</w:t>
      </w:r>
      <w:r w:rsidR="00474779" w:rsidRPr="00995282">
        <w:rPr>
          <w:rFonts w:ascii="Arial" w:hAnsi="Arial" w:cs="Arial"/>
          <w:bCs/>
          <w:sz w:val="24"/>
          <w:szCs w:val="24"/>
          <w:lang w:val="en-US"/>
        </w:rPr>
        <w:t xml:space="preserve"> </w:t>
      </w:r>
      <w:r w:rsidR="00F345C2" w:rsidRPr="00995282">
        <w:rPr>
          <w:rFonts w:ascii="Arial" w:hAnsi="Arial" w:cs="Arial"/>
          <w:bCs/>
          <w:sz w:val="24"/>
          <w:szCs w:val="24"/>
          <w:lang w:val="en-US"/>
        </w:rPr>
        <w:t xml:space="preserve">protocol </w:t>
      </w:r>
      <w:r w:rsidRPr="00995282">
        <w:rPr>
          <w:rFonts w:ascii="Arial" w:hAnsi="Arial" w:cs="Arial"/>
          <w:bCs/>
          <w:sz w:val="24"/>
          <w:szCs w:val="24"/>
          <w:lang w:val="en-US"/>
        </w:rPr>
        <w:t xml:space="preserve">we presented here allowed us </w:t>
      </w:r>
      <w:r w:rsidR="00F345C2" w:rsidRPr="00995282">
        <w:rPr>
          <w:rFonts w:ascii="Arial" w:hAnsi="Arial" w:cs="Arial"/>
          <w:bCs/>
          <w:sz w:val="24"/>
          <w:szCs w:val="24"/>
          <w:lang w:val="en-US"/>
        </w:rPr>
        <w:t>to evaluate</w:t>
      </w:r>
      <w:r w:rsidR="00474779" w:rsidRPr="00995282">
        <w:rPr>
          <w:rFonts w:ascii="Arial" w:hAnsi="Arial" w:cs="Arial"/>
          <w:bCs/>
          <w:sz w:val="24"/>
          <w:szCs w:val="24"/>
          <w:lang w:val="en-US"/>
        </w:rPr>
        <w:t xml:space="preserve"> </w:t>
      </w:r>
      <w:r w:rsidRPr="00995282">
        <w:rPr>
          <w:rFonts w:ascii="Arial" w:hAnsi="Arial" w:cs="Arial"/>
          <w:bCs/>
          <w:sz w:val="24"/>
          <w:szCs w:val="24"/>
          <w:lang w:val="en-US"/>
        </w:rPr>
        <w:t xml:space="preserve">efficiently </w:t>
      </w:r>
      <w:r w:rsidR="00474779" w:rsidRPr="00995282">
        <w:rPr>
          <w:rFonts w:ascii="Arial" w:hAnsi="Arial" w:cs="Arial"/>
          <w:bCs/>
          <w:sz w:val="24"/>
          <w:szCs w:val="24"/>
          <w:lang w:val="en-US"/>
        </w:rPr>
        <w:t xml:space="preserve">the presence of H-bonds </w:t>
      </w:r>
      <w:r w:rsidR="00F345C2" w:rsidRPr="00995282">
        <w:rPr>
          <w:rFonts w:ascii="Arial" w:hAnsi="Arial" w:cs="Arial"/>
          <w:bCs/>
          <w:sz w:val="24"/>
          <w:szCs w:val="24"/>
          <w:lang w:val="en-US"/>
        </w:rPr>
        <w:t xml:space="preserve">in </w:t>
      </w:r>
      <w:r w:rsidRPr="00995282">
        <w:rPr>
          <w:rFonts w:ascii="Arial" w:hAnsi="Arial" w:cs="Arial"/>
          <w:bCs/>
          <w:sz w:val="24"/>
          <w:szCs w:val="24"/>
          <w:lang w:val="en-US"/>
        </w:rPr>
        <w:t>membrane protein structures</w:t>
      </w:r>
      <w:r w:rsidR="00F345C2" w:rsidRPr="00995282">
        <w:rPr>
          <w:rFonts w:ascii="Arial" w:hAnsi="Arial" w:cs="Arial"/>
          <w:bCs/>
          <w:sz w:val="24"/>
          <w:szCs w:val="24"/>
          <w:lang w:val="en-US"/>
        </w:rPr>
        <w:t xml:space="preserve">. </w:t>
      </w:r>
      <w:r w:rsidRPr="00995282">
        <w:rPr>
          <w:rFonts w:ascii="Arial" w:hAnsi="Arial" w:cs="Arial"/>
          <w:bCs/>
          <w:sz w:val="24"/>
          <w:szCs w:val="24"/>
          <w:lang w:val="en-US"/>
        </w:rPr>
        <w:t xml:space="preserve">We evaluated, for </w:t>
      </w:r>
      <w:proofErr w:type="spellStart"/>
      <w:r w:rsidR="00C22474" w:rsidRPr="00995282">
        <w:rPr>
          <w:rFonts w:ascii="Arial" w:hAnsi="Arial" w:cs="Arial"/>
          <w:bCs/>
          <w:sz w:val="24"/>
          <w:szCs w:val="24"/>
          <w:lang w:val="en-US"/>
        </w:rPr>
        <w:t>transmembrane</w:t>
      </w:r>
      <w:proofErr w:type="spellEnd"/>
      <w:r w:rsidR="00C22474" w:rsidRPr="00995282">
        <w:rPr>
          <w:rFonts w:ascii="Arial" w:hAnsi="Arial" w:cs="Arial"/>
          <w:bCs/>
          <w:sz w:val="24"/>
          <w:szCs w:val="24"/>
          <w:lang w:val="en-US"/>
        </w:rPr>
        <w:t xml:space="preserve"> regions </w:t>
      </w:r>
      <w:r w:rsidR="00537E53" w:rsidRPr="00995282">
        <w:rPr>
          <w:rFonts w:ascii="Arial" w:hAnsi="Arial" w:cs="Arial"/>
          <w:bCs/>
          <w:sz w:val="24"/>
          <w:szCs w:val="24"/>
          <w:lang w:val="en-US"/>
        </w:rPr>
        <w:t>of each</w:t>
      </w:r>
      <w:r w:rsidRPr="00995282">
        <w:rPr>
          <w:rFonts w:ascii="Arial" w:hAnsi="Arial" w:cs="Arial"/>
          <w:bCs/>
          <w:sz w:val="24"/>
          <w:szCs w:val="24"/>
          <w:lang w:val="en-US"/>
        </w:rPr>
        <w:t xml:space="preserve"> static protein structure</w:t>
      </w:r>
      <w:r w:rsidR="00F345C2" w:rsidRPr="00995282">
        <w:rPr>
          <w:rFonts w:ascii="Arial" w:hAnsi="Arial" w:cs="Arial"/>
          <w:bCs/>
          <w:sz w:val="24"/>
          <w:szCs w:val="24"/>
          <w:lang w:val="en-US"/>
        </w:rPr>
        <w:t xml:space="preserve">, the presence of ten types of H-bonds, which we selected based on previous observations of H-bonds at sites important for the functioning of model proteins. To find out whether H-bonds we identified could be part of long-distance H-bond networks of potential interest for conformational coupling, we searched for the local H-bond clusters that include H-bonds of interest, and computed linear path lengths that characterize the spatial extent of the clusters. </w:t>
      </w:r>
    </w:p>
    <w:p w14:paraId="0D34662D" w14:textId="314F5A20" w:rsidR="00BC2BF4" w:rsidRPr="00995282" w:rsidRDefault="00F345C2" w:rsidP="009B1364">
      <w:pPr>
        <w:spacing w:after="0" w:line="480" w:lineRule="auto"/>
        <w:ind w:firstLine="284"/>
        <w:jc w:val="both"/>
        <w:rPr>
          <w:rFonts w:ascii="Arial" w:hAnsi="Arial" w:cs="Arial"/>
          <w:bCs/>
          <w:sz w:val="24"/>
          <w:szCs w:val="24"/>
          <w:lang w:val="en-US"/>
        </w:rPr>
      </w:pPr>
      <w:r w:rsidRPr="00995282">
        <w:rPr>
          <w:rFonts w:ascii="Arial" w:hAnsi="Arial" w:cs="Arial"/>
          <w:bCs/>
          <w:sz w:val="24"/>
          <w:szCs w:val="24"/>
          <w:lang w:val="en-US"/>
        </w:rPr>
        <w:t xml:space="preserve">With the protocol we present and the data sets we assembled for static protein structures, we found that structures from almost all protein families have </w:t>
      </w:r>
      <w:r w:rsidR="00EC1E30" w:rsidRPr="00995282">
        <w:rPr>
          <w:rFonts w:ascii="Arial" w:hAnsi="Arial" w:cs="Arial"/>
          <w:bCs/>
          <w:sz w:val="24"/>
          <w:szCs w:val="24"/>
          <w:lang w:val="en-US"/>
        </w:rPr>
        <w:t xml:space="preserve">an H-bond motif whereby the same </w:t>
      </w:r>
      <w:proofErr w:type="spellStart"/>
      <w:r w:rsidR="00EC1E30" w:rsidRPr="00995282">
        <w:rPr>
          <w:rFonts w:ascii="Arial" w:hAnsi="Arial" w:cs="Arial"/>
          <w:bCs/>
          <w:sz w:val="24"/>
          <w:szCs w:val="24"/>
          <w:lang w:val="en-US"/>
        </w:rPr>
        <w:t>Ser</w:t>
      </w:r>
      <w:proofErr w:type="spellEnd"/>
      <w:r w:rsidR="00EC1E30" w:rsidRPr="00995282">
        <w:rPr>
          <w:rFonts w:ascii="Arial" w:hAnsi="Arial" w:cs="Arial"/>
          <w:bCs/>
          <w:sz w:val="24"/>
          <w:szCs w:val="24"/>
          <w:lang w:val="en-US"/>
        </w:rPr>
        <w:t>/</w:t>
      </w:r>
      <w:proofErr w:type="spellStart"/>
      <w:r w:rsidR="00EC1E30" w:rsidRPr="00995282">
        <w:rPr>
          <w:rFonts w:ascii="Arial" w:hAnsi="Arial" w:cs="Arial"/>
          <w:bCs/>
          <w:sz w:val="24"/>
          <w:szCs w:val="24"/>
          <w:lang w:val="en-US"/>
        </w:rPr>
        <w:t>Thr</w:t>
      </w:r>
      <w:proofErr w:type="spellEnd"/>
      <w:r w:rsidR="00EC1E30" w:rsidRPr="00995282">
        <w:rPr>
          <w:rFonts w:ascii="Arial" w:hAnsi="Arial" w:cs="Arial"/>
          <w:bCs/>
          <w:sz w:val="24"/>
          <w:szCs w:val="24"/>
          <w:lang w:val="en-US"/>
        </w:rPr>
        <w:t xml:space="preserve"> hydroxyl group H-bonds to an Asp/</w:t>
      </w:r>
      <w:proofErr w:type="spellStart"/>
      <w:r w:rsidR="00EC1E30" w:rsidRPr="00995282">
        <w:rPr>
          <w:rFonts w:ascii="Arial" w:hAnsi="Arial" w:cs="Arial"/>
          <w:bCs/>
          <w:sz w:val="24"/>
          <w:szCs w:val="24"/>
          <w:lang w:val="en-US"/>
        </w:rPr>
        <w:t>Glu</w:t>
      </w:r>
      <w:proofErr w:type="spellEnd"/>
      <w:r w:rsidR="00EC1E30" w:rsidRPr="00995282">
        <w:rPr>
          <w:rFonts w:ascii="Arial" w:hAnsi="Arial" w:cs="Arial"/>
          <w:bCs/>
          <w:sz w:val="24"/>
          <w:szCs w:val="24"/>
          <w:lang w:val="en-US"/>
        </w:rPr>
        <w:t xml:space="preserve"> </w:t>
      </w:r>
      <w:proofErr w:type="spellStart"/>
      <w:r w:rsidR="00EC1E30" w:rsidRPr="00995282">
        <w:rPr>
          <w:rFonts w:ascii="Arial" w:hAnsi="Arial" w:cs="Arial"/>
          <w:bCs/>
          <w:sz w:val="24"/>
          <w:szCs w:val="24"/>
          <w:lang w:val="en-US"/>
        </w:rPr>
        <w:t>sidechain</w:t>
      </w:r>
      <w:proofErr w:type="spellEnd"/>
      <w:r w:rsidR="00EC1E30" w:rsidRPr="00995282">
        <w:rPr>
          <w:rFonts w:ascii="Arial" w:hAnsi="Arial" w:cs="Arial"/>
          <w:bCs/>
          <w:sz w:val="24"/>
          <w:szCs w:val="24"/>
          <w:lang w:val="en-US"/>
        </w:rPr>
        <w:t xml:space="preserve"> </w:t>
      </w:r>
      <w:r w:rsidR="00EC1E30" w:rsidRPr="00995282">
        <w:rPr>
          <w:rFonts w:ascii="Arial" w:hAnsi="Arial" w:cs="Arial"/>
          <w:bCs/>
          <w:sz w:val="24"/>
          <w:szCs w:val="24"/>
          <w:lang w:val="en-US"/>
        </w:rPr>
        <w:lastRenderedPageBreak/>
        <w:t>and to a backbone carbonyl group (Figures 1, 2A, 2B). When present, such Asp/</w:t>
      </w:r>
      <w:proofErr w:type="spellStart"/>
      <w:r w:rsidR="00EC1E30" w:rsidRPr="00995282">
        <w:rPr>
          <w:rFonts w:ascii="Arial" w:hAnsi="Arial" w:cs="Arial"/>
          <w:bCs/>
          <w:sz w:val="24"/>
          <w:szCs w:val="24"/>
          <w:lang w:val="en-US"/>
        </w:rPr>
        <w:t>Glu-Ser</w:t>
      </w:r>
      <w:proofErr w:type="spellEnd"/>
      <w:r w:rsidR="00EC1E30" w:rsidRPr="00995282">
        <w:rPr>
          <w:rFonts w:ascii="Arial" w:hAnsi="Arial" w:cs="Arial"/>
          <w:bCs/>
          <w:sz w:val="24"/>
          <w:szCs w:val="24"/>
          <w:lang w:val="en-US"/>
        </w:rPr>
        <w:t>/</w:t>
      </w:r>
      <w:proofErr w:type="spellStart"/>
      <w:r w:rsidR="00EC1E30" w:rsidRPr="00995282">
        <w:rPr>
          <w:rFonts w:ascii="Arial" w:hAnsi="Arial" w:cs="Arial"/>
          <w:bCs/>
          <w:sz w:val="24"/>
          <w:szCs w:val="24"/>
          <w:lang w:val="en-US"/>
        </w:rPr>
        <w:t>Thr</w:t>
      </w:r>
      <w:proofErr w:type="spellEnd"/>
      <w:r w:rsidR="00EC1E30" w:rsidRPr="00995282">
        <w:rPr>
          <w:rFonts w:ascii="Arial" w:hAnsi="Arial" w:cs="Arial"/>
          <w:bCs/>
          <w:sz w:val="24"/>
          <w:szCs w:val="24"/>
          <w:lang w:val="en-US"/>
        </w:rPr>
        <w:t xml:space="preserve">-backbone carbonyl H-bonds tend to locate in the </w:t>
      </w:r>
      <w:proofErr w:type="spellStart"/>
      <w:r w:rsidR="00EC1E30" w:rsidRPr="00995282">
        <w:rPr>
          <w:rFonts w:ascii="Arial" w:hAnsi="Arial" w:cs="Arial"/>
          <w:bCs/>
          <w:sz w:val="24"/>
          <w:szCs w:val="24"/>
          <w:lang w:val="en-US"/>
        </w:rPr>
        <w:t>transmembrane</w:t>
      </w:r>
      <w:proofErr w:type="spellEnd"/>
      <w:r w:rsidR="00EC1E30" w:rsidRPr="00995282">
        <w:rPr>
          <w:rFonts w:ascii="Arial" w:hAnsi="Arial" w:cs="Arial"/>
          <w:bCs/>
          <w:sz w:val="24"/>
          <w:szCs w:val="24"/>
          <w:lang w:val="en-US"/>
        </w:rPr>
        <w:t xml:space="preserve"> core of the protein (Figure 3), and may participate in more extended H-bond clusters (Figure 4A). </w:t>
      </w:r>
      <w:r w:rsidR="00BC2BF4" w:rsidRPr="00995282">
        <w:rPr>
          <w:rFonts w:ascii="Arial" w:hAnsi="Arial" w:cs="Arial"/>
          <w:bCs/>
          <w:sz w:val="24"/>
          <w:szCs w:val="24"/>
          <w:lang w:val="en-US"/>
        </w:rPr>
        <w:t xml:space="preserve">Such H-bonds could be particularly important for the protein conformational dynamics: intra-helical H-bonds between </w:t>
      </w:r>
      <w:proofErr w:type="spellStart"/>
      <w:r w:rsidR="00BC2BF4" w:rsidRPr="00995282">
        <w:rPr>
          <w:rFonts w:ascii="Arial" w:hAnsi="Arial" w:cs="Arial"/>
          <w:bCs/>
          <w:sz w:val="24"/>
          <w:szCs w:val="24"/>
          <w:lang w:val="en-US"/>
        </w:rPr>
        <w:t>Ser</w:t>
      </w:r>
      <w:proofErr w:type="spellEnd"/>
      <w:r w:rsidR="00BC2BF4" w:rsidRPr="00995282">
        <w:rPr>
          <w:rFonts w:ascii="Arial" w:hAnsi="Arial" w:cs="Arial"/>
          <w:bCs/>
          <w:sz w:val="24"/>
          <w:szCs w:val="24"/>
          <w:lang w:val="en-US"/>
        </w:rPr>
        <w:t>/</w:t>
      </w:r>
      <w:proofErr w:type="spellStart"/>
      <w:r w:rsidR="00BC2BF4" w:rsidRPr="00995282">
        <w:rPr>
          <w:rFonts w:ascii="Arial" w:hAnsi="Arial" w:cs="Arial"/>
          <w:bCs/>
          <w:sz w:val="24"/>
          <w:szCs w:val="24"/>
          <w:lang w:val="en-US"/>
        </w:rPr>
        <w:t>Thr</w:t>
      </w:r>
      <w:proofErr w:type="spellEnd"/>
      <w:r w:rsidR="00BC2BF4" w:rsidRPr="00995282">
        <w:rPr>
          <w:rFonts w:ascii="Arial" w:hAnsi="Arial" w:cs="Arial"/>
          <w:bCs/>
          <w:sz w:val="24"/>
          <w:szCs w:val="24"/>
          <w:lang w:val="en-US"/>
        </w:rPr>
        <w:t xml:space="preserve"> hydroxyl groups and backbone carbonyl groups could contribute to an enhanced local dynamics of the helix </w:t>
      </w:r>
      <w:r w:rsidR="00BC2BF4" w:rsidRPr="00995282">
        <w:rPr>
          <w:rFonts w:ascii="Arial" w:hAnsi="Arial" w:cs="Arial"/>
          <w:bCs/>
          <w:sz w:val="24"/>
          <w:szCs w:val="24"/>
          <w:lang w:val="en-US"/>
        </w:rPr>
        <w:fldChar w:fldCharType="begin"/>
      </w:r>
      <w:r w:rsidR="00905BFD" w:rsidRPr="00995282">
        <w:rPr>
          <w:rFonts w:ascii="Arial" w:hAnsi="Arial" w:cs="Arial"/>
          <w:bCs/>
          <w:sz w:val="24"/>
          <w:szCs w:val="24"/>
          <w:lang w:val="en-US"/>
        </w:rPr>
        <w:instrText xml:space="preserve"> ADDIN EN.CITE &lt;EndNote&gt;&lt;Cite&gt;&lt;Author&gt;del Val&lt;/Author&gt;&lt;Year&gt;2012&lt;/Year&gt;&lt;RecNum&gt;95&lt;/RecNum&gt;&lt;DisplayText&gt;[80]&lt;/DisplayText&gt;&lt;record&gt;&lt;rec-number&gt;95&lt;/rec-number&gt;&lt;foreign-keys&gt;&lt;key app="EN" db-id="axe299t24zfp0pexfzipze0sxvaszv90xspf" timestamp="1361275303"&gt;95&lt;/key&gt;&lt;/foreign-keys&gt;&lt;ref-type name="Journal Article"&gt;17&lt;/ref-type&gt;&lt;contributors&gt;&lt;authors&gt;&lt;author&gt;del Val, C.&lt;/author&gt;&lt;author&gt;White, S. H.&lt;/author&gt;&lt;author&gt;Bondar, A.-N.&lt;/author&gt;&lt;/authors&gt;&lt;/contributors&gt;&lt;titles&gt;&lt;title&gt;Ser/Thr motifs in transmembrane proteins: conservation patterns and effects on local protein structure and dynamics&lt;/title&gt;&lt;secondary-title&gt;J. Membr. Biol.&lt;/secondary-title&gt;&lt;/titles&gt;&lt;periodical&gt;&lt;full-title&gt;J. Membr. Biol.&lt;/full-title&gt;&lt;/periodical&gt;&lt;pages&gt;717-730&lt;/pages&gt;&lt;volume&gt;245&lt;/volume&gt;&lt;dates&gt;&lt;year&gt;2012&lt;/year&gt;&lt;/dates&gt;&lt;urls&gt;&lt;/urls&gt;&lt;electronic-resource-num&gt;10.1007/s00232-012-9452-4&lt;/electronic-resource-num&gt;&lt;/record&gt;&lt;/Cite&gt;&lt;/EndNote&gt;</w:instrText>
      </w:r>
      <w:r w:rsidR="00BC2BF4" w:rsidRPr="00995282">
        <w:rPr>
          <w:rFonts w:ascii="Arial" w:hAnsi="Arial" w:cs="Arial"/>
          <w:bCs/>
          <w:sz w:val="24"/>
          <w:szCs w:val="24"/>
          <w:lang w:val="en-US"/>
        </w:rPr>
        <w:fldChar w:fldCharType="separate"/>
      </w:r>
      <w:r w:rsidR="00905BFD" w:rsidRPr="00995282">
        <w:rPr>
          <w:rFonts w:ascii="Arial" w:hAnsi="Arial" w:cs="Arial"/>
          <w:bCs/>
          <w:noProof/>
          <w:sz w:val="24"/>
          <w:szCs w:val="24"/>
          <w:lang w:val="en-US"/>
        </w:rPr>
        <w:t>[80]</w:t>
      </w:r>
      <w:r w:rsidR="00BC2BF4" w:rsidRPr="00995282">
        <w:rPr>
          <w:rFonts w:ascii="Arial" w:hAnsi="Arial" w:cs="Arial"/>
          <w:bCs/>
          <w:sz w:val="24"/>
          <w:szCs w:val="24"/>
          <w:lang w:val="en-US"/>
        </w:rPr>
        <w:fldChar w:fldCharType="end"/>
      </w:r>
      <w:r w:rsidR="00BC2BF4" w:rsidRPr="00995282">
        <w:rPr>
          <w:rFonts w:ascii="Arial" w:hAnsi="Arial" w:cs="Arial"/>
          <w:bCs/>
          <w:sz w:val="24"/>
          <w:szCs w:val="24"/>
          <w:lang w:val="en-US"/>
        </w:rPr>
        <w:t>, and inter-helical Asp/</w:t>
      </w:r>
      <w:proofErr w:type="spellStart"/>
      <w:r w:rsidR="00BC2BF4" w:rsidRPr="00995282">
        <w:rPr>
          <w:rFonts w:ascii="Arial" w:hAnsi="Arial" w:cs="Arial"/>
          <w:bCs/>
          <w:sz w:val="24"/>
          <w:szCs w:val="24"/>
          <w:lang w:val="en-US"/>
        </w:rPr>
        <w:t>Glu-Ser</w:t>
      </w:r>
      <w:proofErr w:type="spellEnd"/>
      <w:r w:rsidR="00BC2BF4" w:rsidRPr="00995282">
        <w:rPr>
          <w:rFonts w:ascii="Arial" w:hAnsi="Arial" w:cs="Arial"/>
          <w:bCs/>
          <w:sz w:val="24"/>
          <w:szCs w:val="24"/>
          <w:lang w:val="en-US"/>
        </w:rPr>
        <w:t>/</w:t>
      </w:r>
      <w:proofErr w:type="spellStart"/>
      <w:r w:rsidR="00BC2BF4" w:rsidRPr="00995282">
        <w:rPr>
          <w:rFonts w:ascii="Arial" w:hAnsi="Arial" w:cs="Arial"/>
          <w:bCs/>
          <w:sz w:val="24"/>
          <w:szCs w:val="24"/>
          <w:lang w:val="en-US"/>
        </w:rPr>
        <w:t>Thr</w:t>
      </w:r>
      <w:proofErr w:type="spellEnd"/>
      <w:r w:rsidR="00BC2BF4" w:rsidRPr="00995282">
        <w:rPr>
          <w:rFonts w:ascii="Arial" w:hAnsi="Arial" w:cs="Arial"/>
          <w:bCs/>
          <w:sz w:val="24"/>
          <w:szCs w:val="24"/>
          <w:lang w:val="en-US"/>
        </w:rPr>
        <w:t xml:space="preserve"> H-bonds could help couple protonation change with protein conformational dynamics </w:t>
      </w:r>
      <w:r w:rsidR="00BC2BF4" w:rsidRPr="00995282">
        <w:rPr>
          <w:rFonts w:ascii="Arial" w:hAnsi="Arial" w:cs="Arial"/>
          <w:bCs/>
          <w:sz w:val="24"/>
          <w:szCs w:val="24"/>
          <w:lang w:val="en-US"/>
        </w:rPr>
        <w:fldChar w:fldCharType="begin"/>
      </w:r>
      <w:r w:rsidR="00CA4657" w:rsidRPr="00995282">
        <w:rPr>
          <w:rFonts w:ascii="Arial" w:hAnsi="Arial" w:cs="Arial"/>
          <w:bCs/>
          <w:sz w:val="24"/>
          <w:szCs w:val="24"/>
          <w:lang w:val="en-US"/>
        </w:rPr>
        <w:instrText xml:space="preserve"> ADDIN EN.CITE &lt;EndNote&gt;&lt;Cite&gt;&lt;Author&gt;Bondar&lt;/Author&gt;&lt;Year&gt;2017&lt;/Year&gt;&lt;RecNum&gt;873&lt;/RecNum&gt;&lt;DisplayText&gt;[11]&lt;/DisplayText&gt;&lt;record&gt;&lt;rec-number&gt;873&lt;/rec-number&gt;&lt;foreign-keys&gt;&lt;key app="EN" db-id="axe299t24zfp0pexfzipze0sxvaszv90xspf" timestamp="1507542992"&gt;873&lt;/key&gt;&lt;/foreign-keys&gt;&lt;ref-type name="Journal Article"&gt;17&lt;/ref-type&gt;&lt;contributors&gt;&lt;authors&gt;&lt;author&gt;Bondar, A.-N.&lt;/author&gt;&lt;author&gt;Smith, J.C.&lt;/author&gt;&lt;/authors&gt;&lt;/contributors&gt;&lt;titles&gt;&lt;title&gt;Protonation-state coupled conformational dynamics in reaction mechanisms of channel and pump rhodopsins&lt;/title&gt;&lt;secondary-title&gt;Photochem. Photobiol.&lt;/secondary-title&gt;&lt;/titles&gt;&lt;periodical&gt;&lt;full-title&gt;Photochem. Photobiol.&lt;/full-title&gt;&lt;/periodical&gt;&lt;pages&gt;1336-1344&lt;/pages&gt;&lt;volume&gt;93&lt;/volume&gt;&lt;dates&gt;&lt;year&gt;2017&lt;/year&gt;&lt;/dates&gt;&lt;urls&gt;&lt;/urls&gt;&lt;electronic-resource-num&gt;10.1111/php.12790&lt;/electronic-resource-num&gt;&lt;/record&gt;&lt;/Cite&gt;&lt;/EndNote&gt;</w:instrText>
      </w:r>
      <w:r w:rsidR="00BC2BF4" w:rsidRPr="00995282">
        <w:rPr>
          <w:rFonts w:ascii="Arial" w:hAnsi="Arial" w:cs="Arial"/>
          <w:bCs/>
          <w:sz w:val="24"/>
          <w:szCs w:val="24"/>
          <w:lang w:val="en-US"/>
        </w:rPr>
        <w:fldChar w:fldCharType="separate"/>
      </w:r>
      <w:r w:rsidR="00CA4657" w:rsidRPr="00995282">
        <w:rPr>
          <w:rFonts w:ascii="Arial" w:hAnsi="Arial" w:cs="Arial"/>
          <w:bCs/>
          <w:noProof/>
          <w:sz w:val="24"/>
          <w:szCs w:val="24"/>
          <w:lang w:val="en-US"/>
        </w:rPr>
        <w:t>[11]</w:t>
      </w:r>
      <w:r w:rsidR="00BC2BF4" w:rsidRPr="00995282">
        <w:rPr>
          <w:rFonts w:ascii="Arial" w:hAnsi="Arial" w:cs="Arial"/>
          <w:bCs/>
          <w:sz w:val="24"/>
          <w:szCs w:val="24"/>
          <w:lang w:val="en-US"/>
        </w:rPr>
        <w:fldChar w:fldCharType="end"/>
      </w:r>
      <w:r w:rsidR="00BC2BF4" w:rsidRPr="00995282">
        <w:rPr>
          <w:rFonts w:ascii="Arial" w:hAnsi="Arial" w:cs="Arial"/>
          <w:bCs/>
          <w:sz w:val="24"/>
          <w:szCs w:val="24"/>
          <w:lang w:val="en-US"/>
        </w:rPr>
        <w:t>.</w:t>
      </w:r>
    </w:p>
    <w:p w14:paraId="73F5F4CC" w14:textId="541CB1E6" w:rsidR="003F7F9D" w:rsidRPr="00995282" w:rsidRDefault="00F03015" w:rsidP="009B1364">
      <w:pPr>
        <w:spacing w:after="0" w:line="480" w:lineRule="auto"/>
        <w:ind w:firstLine="284"/>
        <w:jc w:val="both"/>
        <w:rPr>
          <w:rFonts w:ascii="Arial" w:hAnsi="Arial" w:cs="Arial"/>
          <w:bCs/>
          <w:sz w:val="24"/>
          <w:szCs w:val="24"/>
          <w:lang w:val="en-US"/>
        </w:rPr>
      </w:pPr>
      <w:r w:rsidRPr="00995282">
        <w:rPr>
          <w:rFonts w:ascii="Arial" w:hAnsi="Arial" w:cs="Arial"/>
          <w:bCs/>
          <w:sz w:val="24"/>
          <w:szCs w:val="24"/>
          <w:lang w:val="en-US"/>
        </w:rPr>
        <w:t xml:space="preserve">Whereas only a subset of protein structures have H-bonds between </w:t>
      </w:r>
      <w:proofErr w:type="spellStart"/>
      <w:r w:rsidRPr="00995282">
        <w:rPr>
          <w:rFonts w:ascii="Arial" w:hAnsi="Arial" w:cs="Arial"/>
          <w:bCs/>
          <w:sz w:val="24"/>
          <w:szCs w:val="24"/>
          <w:lang w:val="en-US"/>
        </w:rPr>
        <w:t>Asn</w:t>
      </w:r>
      <w:proofErr w:type="spellEnd"/>
      <w:r w:rsidRPr="00995282">
        <w:rPr>
          <w:rFonts w:ascii="Arial" w:hAnsi="Arial" w:cs="Arial"/>
          <w:bCs/>
          <w:sz w:val="24"/>
          <w:szCs w:val="24"/>
          <w:lang w:val="en-US"/>
        </w:rPr>
        <w:t xml:space="preserve"> and Asp </w:t>
      </w:r>
      <w:proofErr w:type="spellStart"/>
      <w:r w:rsidR="00516334" w:rsidRPr="00995282">
        <w:rPr>
          <w:rFonts w:ascii="Arial" w:hAnsi="Arial" w:cs="Arial"/>
          <w:bCs/>
          <w:sz w:val="24"/>
          <w:szCs w:val="24"/>
          <w:lang w:val="en-US"/>
        </w:rPr>
        <w:t>sidechains</w:t>
      </w:r>
      <w:proofErr w:type="spellEnd"/>
      <w:r w:rsidR="00516334" w:rsidRPr="00995282">
        <w:rPr>
          <w:rFonts w:ascii="Arial" w:hAnsi="Arial" w:cs="Arial"/>
          <w:bCs/>
          <w:sz w:val="24"/>
          <w:szCs w:val="24"/>
          <w:lang w:val="en-US"/>
        </w:rPr>
        <w:t>, many protein</w:t>
      </w:r>
      <w:r w:rsidRPr="00995282">
        <w:rPr>
          <w:rFonts w:ascii="Arial" w:hAnsi="Arial" w:cs="Arial"/>
          <w:bCs/>
          <w:sz w:val="24"/>
          <w:szCs w:val="24"/>
          <w:lang w:val="en-US"/>
        </w:rPr>
        <w:t xml:space="preserve">s have </w:t>
      </w:r>
      <w:r w:rsidR="00516334" w:rsidRPr="00995282">
        <w:rPr>
          <w:rFonts w:ascii="Arial" w:hAnsi="Arial" w:cs="Arial"/>
          <w:bCs/>
          <w:sz w:val="24"/>
          <w:szCs w:val="24"/>
          <w:lang w:val="en-US"/>
        </w:rPr>
        <w:t>Asp-</w:t>
      </w:r>
      <w:proofErr w:type="spellStart"/>
      <w:r w:rsidR="00516334" w:rsidRPr="00995282">
        <w:rPr>
          <w:rFonts w:ascii="Arial" w:hAnsi="Arial" w:cs="Arial"/>
          <w:bCs/>
          <w:sz w:val="24"/>
          <w:szCs w:val="24"/>
          <w:lang w:val="en-US"/>
        </w:rPr>
        <w:t>Ser</w:t>
      </w:r>
      <w:proofErr w:type="spellEnd"/>
      <w:r w:rsidR="00516334" w:rsidRPr="00995282">
        <w:rPr>
          <w:rFonts w:ascii="Arial" w:hAnsi="Arial" w:cs="Arial"/>
          <w:bCs/>
          <w:sz w:val="24"/>
          <w:szCs w:val="24"/>
          <w:lang w:val="en-US"/>
        </w:rPr>
        <w:t>/</w:t>
      </w:r>
      <w:proofErr w:type="spellStart"/>
      <w:r w:rsidR="00516334" w:rsidRPr="00995282">
        <w:rPr>
          <w:rFonts w:ascii="Arial" w:hAnsi="Arial" w:cs="Arial"/>
          <w:bCs/>
          <w:sz w:val="24"/>
          <w:szCs w:val="24"/>
          <w:lang w:val="en-US"/>
        </w:rPr>
        <w:t>Thr</w:t>
      </w:r>
      <w:proofErr w:type="spellEnd"/>
      <w:r w:rsidR="00516334" w:rsidRPr="00995282">
        <w:rPr>
          <w:rFonts w:ascii="Arial" w:hAnsi="Arial" w:cs="Arial"/>
          <w:bCs/>
          <w:sz w:val="24"/>
          <w:szCs w:val="24"/>
          <w:lang w:val="en-US"/>
        </w:rPr>
        <w:t xml:space="preserve"> and </w:t>
      </w:r>
      <w:proofErr w:type="spellStart"/>
      <w:r w:rsidR="003F7F9D" w:rsidRPr="00995282">
        <w:rPr>
          <w:rFonts w:ascii="Arial" w:hAnsi="Arial" w:cs="Arial"/>
          <w:bCs/>
          <w:sz w:val="24"/>
          <w:szCs w:val="24"/>
          <w:lang w:val="en-US"/>
        </w:rPr>
        <w:t>Asn</w:t>
      </w:r>
      <w:r w:rsidR="00516334" w:rsidRPr="00995282">
        <w:rPr>
          <w:rFonts w:ascii="Arial" w:hAnsi="Arial" w:cs="Arial"/>
          <w:bCs/>
          <w:sz w:val="24"/>
          <w:szCs w:val="24"/>
          <w:lang w:val="en-US"/>
        </w:rPr>
        <w:t>-</w:t>
      </w:r>
      <w:r w:rsidR="003F7F9D" w:rsidRPr="00995282">
        <w:rPr>
          <w:rFonts w:ascii="Arial" w:hAnsi="Arial" w:cs="Arial"/>
          <w:bCs/>
          <w:sz w:val="24"/>
          <w:szCs w:val="24"/>
          <w:lang w:val="en-US"/>
        </w:rPr>
        <w:t>Ser</w:t>
      </w:r>
      <w:proofErr w:type="spellEnd"/>
      <w:r w:rsidR="003F7F9D" w:rsidRPr="00995282">
        <w:rPr>
          <w:rFonts w:ascii="Arial" w:hAnsi="Arial" w:cs="Arial"/>
          <w:bCs/>
          <w:sz w:val="24"/>
          <w:szCs w:val="24"/>
          <w:lang w:val="en-US"/>
        </w:rPr>
        <w:t>/</w:t>
      </w:r>
      <w:proofErr w:type="spellStart"/>
      <w:r w:rsidR="003F7F9D" w:rsidRPr="00995282">
        <w:rPr>
          <w:rFonts w:ascii="Arial" w:hAnsi="Arial" w:cs="Arial"/>
          <w:bCs/>
          <w:sz w:val="24"/>
          <w:szCs w:val="24"/>
          <w:lang w:val="en-US"/>
        </w:rPr>
        <w:t>Thr</w:t>
      </w:r>
      <w:proofErr w:type="spellEnd"/>
      <w:r w:rsidR="003F7F9D" w:rsidRPr="00995282">
        <w:rPr>
          <w:rFonts w:ascii="Arial" w:hAnsi="Arial" w:cs="Arial"/>
          <w:bCs/>
          <w:sz w:val="24"/>
          <w:szCs w:val="24"/>
          <w:lang w:val="en-US"/>
        </w:rPr>
        <w:t xml:space="preserve"> </w:t>
      </w:r>
      <w:r w:rsidR="00516334" w:rsidRPr="00995282">
        <w:rPr>
          <w:rFonts w:ascii="Arial" w:hAnsi="Arial" w:cs="Arial"/>
          <w:bCs/>
          <w:sz w:val="24"/>
          <w:szCs w:val="24"/>
          <w:lang w:val="en-US"/>
        </w:rPr>
        <w:t xml:space="preserve">H-bonds </w:t>
      </w:r>
      <w:r w:rsidRPr="00995282">
        <w:rPr>
          <w:rFonts w:ascii="Arial" w:hAnsi="Arial" w:cs="Arial"/>
          <w:bCs/>
          <w:sz w:val="24"/>
          <w:szCs w:val="24"/>
          <w:lang w:val="en-US"/>
        </w:rPr>
        <w:t>(Figure 2). T</w:t>
      </w:r>
      <w:r w:rsidR="003F7F9D" w:rsidRPr="00995282">
        <w:rPr>
          <w:rFonts w:ascii="Arial" w:hAnsi="Arial" w:cs="Arial"/>
          <w:bCs/>
          <w:sz w:val="24"/>
          <w:szCs w:val="24"/>
          <w:lang w:val="en-US"/>
        </w:rPr>
        <w:t xml:space="preserve">o the extent that an </w:t>
      </w:r>
      <w:proofErr w:type="spellStart"/>
      <w:r w:rsidR="003F7F9D" w:rsidRPr="00995282">
        <w:rPr>
          <w:rFonts w:ascii="Arial" w:hAnsi="Arial" w:cs="Arial"/>
          <w:bCs/>
          <w:sz w:val="24"/>
          <w:szCs w:val="24"/>
          <w:lang w:val="en-US"/>
        </w:rPr>
        <w:t>Asn</w:t>
      </w:r>
      <w:proofErr w:type="spellEnd"/>
      <w:r w:rsidR="003F7F9D" w:rsidRPr="00995282">
        <w:rPr>
          <w:rFonts w:ascii="Arial" w:hAnsi="Arial" w:cs="Arial"/>
          <w:bCs/>
          <w:sz w:val="24"/>
          <w:szCs w:val="24"/>
          <w:lang w:val="en-US"/>
        </w:rPr>
        <w:t xml:space="preserve"> </w:t>
      </w:r>
      <w:proofErr w:type="spellStart"/>
      <w:r w:rsidR="003F7F9D" w:rsidRPr="00995282">
        <w:rPr>
          <w:rFonts w:ascii="Arial" w:hAnsi="Arial" w:cs="Arial"/>
          <w:bCs/>
          <w:sz w:val="24"/>
          <w:szCs w:val="24"/>
          <w:lang w:val="en-US"/>
        </w:rPr>
        <w:t>sidechain</w:t>
      </w:r>
      <w:proofErr w:type="spellEnd"/>
      <w:r w:rsidR="003F7F9D" w:rsidRPr="00995282">
        <w:rPr>
          <w:rFonts w:ascii="Arial" w:hAnsi="Arial" w:cs="Arial"/>
          <w:bCs/>
          <w:sz w:val="24"/>
          <w:szCs w:val="24"/>
          <w:lang w:val="en-US"/>
        </w:rPr>
        <w:t xml:space="preserve"> resembles Asp H-bonding, the finding</w:t>
      </w:r>
      <w:r w:rsidR="00516334" w:rsidRPr="00995282">
        <w:rPr>
          <w:rFonts w:ascii="Arial" w:hAnsi="Arial" w:cs="Arial"/>
          <w:bCs/>
          <w:sz w:val="24"/>
          <w:szCs w:val="24"/>
          <w:lang w:val="en-US"/>
        </w:rPr>
        <w:t>s</w:t>
      </w:r>
      <w:r w:rsidR="003F7F9D" w:rsidRPr="00995282">
        <w:rPr>
          <w:rFonts w:ascii="Arial" w:hAnsi="Arial" w:cs="Arial"/>
          <w:bCs/>
          <w:sz w:val="24"/>
          <w:szCs w:val="24"/>
          <w:lang w:val="en-US"/>
        </w:rPr>
        <w:t xml:space="preserve"> o</w:t>
      </w:r>
      <w:r w:rsidR="00516334" w:rsidRPr="00995282">
        <w:rPr>
          <w:rFonts w:ascii="Arial" w:hAnsi="Arial" w:cs="Arial"/>
          <w:bCs/>
          <w:sz w:val="24"/>
          <w:szCs w:val="24"/>
          <w:lang w:val="en-US"/>
        </w:rPr>
        <w:t>n</w:t>
      </w:r>
      <w:r w:rsidR="003F7F9D" w:rsidRPr="00995282">
        <w:rPr>
          <w:rFonts w:ascii="Arial" w:hAnsi="Arial" w:cs="Arial"/>
          <w:bCs/>
          <w:sz w:val="24"/>
          <w:szCs w:val="24"/>
          <w:lang w:val="en-US"/>
        </w:rPr>
        <w:t xml:space="preserve"> </w:t>
      </w:r>
      <w:proofErr w:type="spellStart"/>
      <w:r w:rsidR="003F7F9D" w:rsidRPr="00995282">
        <w:rPr>
          <w:rFonts w:ascii="Arial" w:hAnsi="Arial" w:cs="Arial"/>
          <w:bCs/>
          <w:sz w:val="24"/>
          <w:szCs w:val="24"/>
          <w:lang w:val="en-US"/>
        </w:rPr>
        <w:t>Asn</w:t>
      </w:r>
      <w:proofErr w:type="spellEnd"/>
      <w:r w:rsidR="003F7F9D" w:rsidRPr="00995282">
        <w:rPr>
          <w:rFonts w:ascii="Arial" w:hAnsi="Arial" w:cs="Arial"/>
          <w:bCs/>
          <w:sz w:val="24"/>
          <w:szCs w:val="24"/>
          <w:lang w:val="en-US"/>
        </w:rPr>
        <w:t xml:space="preserve"> and Asp H-bonding could be interpreted to suggest that Asp-</w:t>
      </w:r>
      <w:proofErr w:type="spellStart"/>
      <w:r w:rsidR="003F7F9D" w:rsidRPr="00995282">
        <w:rPr>
          <w:rFonts w:ascii="Arial" w:hAnsi="Arial" w:cs="Arial"/>
          <w:bCs/>
          <w:sz w:val="24"/>
          <w:szCs w:val="24"/>
          <w:lang w:val="en-US"/>
        </w:rPr>
        <w:t>Ser</w:t>
      </w:r>
      <w:proofErr w:type="spellEnd"/>
      <w:r w:rsidR="003F7F9D" w:rsidRPr="00995282">
        <w:rPr>
          <w:rFonts w:ascii="Arial" w:hAnsi="Arial" w:cs="Arial"/>
          <w:bCs/>
          <w:sz w:val="24"/>
          <w:szCs w:val="24"/>
          <w:lang w:val="en-US"/>
        </w:rPr>
        <w:t xml:space="preserve"> H-bonding may occur for both charged and neutral Asp </w:t>
      </w:r>
      <w:proofErr w:type="spellStart"/>
      <w:r w:rsidR="003F7F9D" w:rsidRPr="00995282">
        <w:rPr>
          <w:rFonts w:ascii="Arial" w:hAnsi="Arial" w:cs="Arial"/>
          <w:bCs/>
          <w:sz w:val="24"/>
          <w:szCs w:val="24"/>
          <w:lang w:val="en-US"/>
        </w:rPr>
        <w:t>sidechains</w:t>
      </w:r>
      <w:proofErr w:type="spellEnd"/>
      <w:r w:rsidR="003F7F9D" w:rsidRPr="00995282">
        <w:rPr>
          <w:rFonts w:ascii="Arial" w:hAnsi="Arial" w:cs="Arial"/>
          <w:bCs/>
          <w:sz w:val="24"/>
          <w:szCs w:val="24"/>
          <w:lang w:val="en-US"/>
        </w:rPr>
        <w:t xml:space="preserve">. </w:t>
      </w:r>
      <w:r w:rsidRPr="00995282">
        <w:rPr>
          <w:rFonts w:ascii="Arial" w:hAnsi="Arial" w:cs="Arial"/>
          <w:bCs/>
          <w:sz w:val="24"/>
          <w:szCs w:val="24"/>
          <w:lang w:val="en-US"/>
        </w:rPr>
        <w:t xml:space="preserve">Pairs of H-bonded His </w:t>
      </w:r>
      <w:proofErr w:type="spellStart"/>
      <w:r w:rsidRPr="00995282">
        <w:rPr>
          <w:rFonts w:ascii="Arial" w:hAnsi="Arial" w:cs="Arial"/>
          <w:bCs/>
          <w:sz w:val="24"/>
          <w:szCs w:val="24"/>
          <w:lang w:val="en-US"/>
        </w:rPr>
        <w:t>sidechains</w:t>
      </w:r>
      <w:proofErr w:type="spellEnd"/>
      <w:r w:rsidRPr="00995282">
        <w:rPr>
          <w:rFonts w:ascii="Arial" w:hAnsi="Arial" w:cs="Arial"/>
          <w:bCs/>
          <w:sz w:val="24"/>
          <w:szCs w:val="24"/>
          <w:lang w:val="en-US"/>
        </w:rPr>
        <w:t xml:space="preserve"> are rarely present</w:t>
      </w:r>
      <w:r w:rsidR="00AC63C6" w:rsidRPr="00995282">
        <w:rPr>
          <w:rFonts w:ascii="Arial" w:hAnsi="Arial" w:cs="Arial"/>
          <w:bCs/>
          <w:sz w:val="24"/>
          <w:szCs w:val="24"/>
          <w:lang w:val="en-US"/>
        </w:rPr>
        <w:t xml:space="preserve">, which could be due to the relatively small frequency of His </w:t>
      </w:r>
      <w:proofErr w:type="spellStart"/>
      <w:r w:rsidR="00AC63C6" w:rsidRPr="00995282">
        <w:rPr>
          <w:rFonts w:ascii="Arial" w:hAnsi="Arial" w:cs="Arial"/>
          <w:bCs/>
          <w:sz w:val="24"/>
          <w:szCs w:val="24"/>
          <w:lang w:val="en-US"/>
        </w:rPr>
        <w:t>sidechains</w:t>
      </w:r>
      <w:proofErr w:type="spellEnd"/>
      <w:r w:rsidR="00AC63C6" w:rsidRPr="00995282">
        <w:rPr>
          <w:rFonts w:ascii="Arial" w:hAnsi="Arial" w:cs="Arial"/>
          <w:bCs/>
          <w:sz w:val="24"/>
          <w:szCs w:val="24"/>
          <w:lang w:val="en-US"/>
        </w:rPr>
        <w:t xml:space="preserve"> being present within the </w:t>
      </w:r>
      <w:proofErr w:type="spellStart"/>
      <w:r w:rsidR="00AC63C6" w:rsidRPr="00995282">
        <w:rPr>
          <w:rFonts w:ascii="Arial" w:hAnsi="Arial" w:cs="Arial"/>
          <w:bCs/>
          <w:sz w:val="24"/>
          <w:szCs w:val="24"/>
          <w:lang w:val="en-US"/>
        </w:rPr>
        <w:t>transmembrane</w:t>
      </w:r>
      <w:proofErr w:type="spellEnd"/>
      <w:r w:rsidR="00AC63C6" w:rsidRPr="00995282">
        <w:rPr>
          <w:rFonts w:ascii="Arial" w:hAnsi="Arial" w:cs="Arial"/>
          <w:bCs/>
          <w:sz w:val="24"/>
          <w:szCs w:val="24"/>
          <w:lang w:val="en-US"/>
        </w:rPr>
        <w:t xml:space="preserve"> core of membrane proteins, and/or to limitations of the protein datasets we used.</w:t>
      </w:r>
    </w:p>
    <w:p w14:paraId="2907F808" w14:textId="66F49A18" w:rsidR="00C04CCA" w:rsidRPr="00995282" w:rsidRDefault="00B85690" w:rsidP="0049160E">
      <w:pPr>
        <w:spacing w:after="0" w:line="480" w:lineRule="auto"/>
        <w:ind w:firstLine="284"/>
        <w:jc w:val="both"/>
        <w:rPr>
          <w:rFonts w:ascii="Arial" w:hAnsi="Arial" w:cs="Arial"/>
          <w:bCs/>
          <w:sz w:val="24"/>
          <w:szCs w:val="24"/>
          <w:lang w:val="en-US"/>
        </w:rPr>
      </w:pPr>
      <w:r w:rsidRPr="00995282">
        <w:rPr>
          <w:rFonts w:ascii="Arial" w:hAnsi="Arial" w:cs="Arial"/>
          <w:bCs/>
          <w:sz w:val="24"/>
          <w:szCs w:val="24"/>
          <w:lang w:val="en-US"/>
        </w:rPr>
        <w:t xml:space="preserve">At room temperature in a fluid lipid membrane environment, protein </w:t>
      </w:r>
      <w:r w:rsidR="00C04CCA" w:rsidRPr="00995282">
        <w:rPr>
          <w:rFonts w:ascii="Arial" w:hAnsi="Arial" w:cs="Arial"/>
          <w:bCs/>
          <w:sz w:val="24"/>
          <w:szCs w:val="24"/>
          <w:lang w:val="en-US"/>
        </w:rPr>
        <w:t xml:space="preserve">H-bonds </w:t>
      </w:r>
      <w:r w:rsidR="00BC2BF4" w:rsidRPr="00995282">
        <w:rPr>
          <w:rFonts w:ascii="Arial" w:hAnsi="Arial" w:cs="Arial"/>
          <w:bCs/>
          <w:sz w:val="24"/>
          <w:szCs w:val="24"/>
          <w:lang w:val="en-US"/>
        </w:rPr>
        <w:t xml:space="preserve">which are </w:t>
      </w:r>
      <w:r w:rsidR="00C04CCA" w:rsidRPr="00995282">
        <w:rPr>
          <w:rFonts w:ascii="Arial" w:hAnsi="Arial" w:cs="Arial"/>
          <w:bCs/>
          <w:sz w:val="24"/>
          <w:szCs w:val="24"/>
          <w:lang w:val="en-US"/>
        </w:rPr>
        <w:t xml:space="preserve">part of local H-bond clusters </w:t>
      </w:r>
      <w:r w:rsidRPr="00995282">
        <w:rPr>
          <w:rFonts w:ascii="Arial" w:hAnsi="Arial" w:cs="Arial"/>
          <w:bCs/>
          <w:sz w:val="24"/>
          <w:szCs w:val="24"/>
          <w:lang w:val="en-US"/>
        </w:rPr>
        <w:t xml:space="preserve">can break and reform rapidly, such that H-bonds other than </w:t>
      </w:r>
      <w:r w:rsidR="00BC2BF4" w:rsidRPr="00995282">
        <w:rPr>
          <w:rFonts w:ascii="Arial" w:hAnsi="Arial" w:cs="Arial"/>
          <w:bCs/>
          <w:sz w:val="24"/>
          <w:szCs w:val="24"/>
          <w:lang w:val="en-US"/>
        </w:rPr>
        <w:t xml:space="preserve">those </w:t>
      </w:r>
      <w:r w:rsidRPr="00995282">
        <w:rPr>
          <w:rFonts w:ascii="Arial" w:hAnsi="Arial" w:cs="Arial"/>
          <w:bCs/>
          <w:sz w:val="24"/>
          <w:szCs w:val="24"/>
          <w:lang w:val="en-US"/>
        </w:rPr>
        <w:t xml:space="preserve">indicated by the static structure can be sampled, whereas other H-bonds present in the crystal structure </w:t>
      </w:r>
      <w:r w:rsidR="0049160E" w:rsidRPr="00995282">
        <w:rPr>
          <w:rFonts w:ascii="Arial" w:hAnsi="Arial" w:cs="Arial"/>
          <w:bCs/>
          <w:sz w:val="24"/>
          <w:szCs w:val="24"/>
          <w:lang w:val="en-US"/>
        </w:rPr>
        <w:t>might</w:t>
      </w:r>
      <w:r w:rsidRPr="00995282">
        <w:rPr>
          <w:rFonts w:ascii="Arial" w:hAnsi="Arial" w:cs="Arial"/>
          <w:bCs/>
          <w:sz w:val="24"/>
          <w:szCs w:val="24"/>
          <w:lang w:val="en-US"/>
        </w:rPr>
        <w:t xml:space="preserve"> be sampled infrequently; such complex dynamics can</w:t>
      </w:r>
      <w:r w:rsidR="00C04CCA" w:rsidRPr="00995282">
        <w:rPr>
          <w:rFonts w:ascii="Arial" w:hAnsi="Arial" w:cs="Arial"/>
          <w:bCs/>
          <w:sz w:val="24"/>
          <w:szCs w:val="24"/>
          <w:lang w:val="en-US"/>
        </w:rPr>
        <w:t xml:space="preserve"> be difficult to </w:t>
      </w:r>
      <w:r w:rsidRPr="00995282">
        <w:rPr>
          <w:rFonts w:ascii="Arial" w:hAnsi="Arial" w:cs="Arial"/>
          <w:bCs/>
          <w:sz w:val="24"/>
          <w:szCs w:val="24"/>
          <w:lang w:val="en-US"/>
        </w:rPr>
        <w:t>anticipate</w:t>
      </w:r>
      <w:r w:rsidR="00C04CCA" w:rsidRPr="00995282">
        <w:rPr>
          <w:rFonts w:ascii="Arial" w:hAnsi="Arial" w:cs="Arial"/>
          <w:bCs/>
          <w:sz w:val="24"/>
          <w:szCs w:val="24"/>
          <w:lang w:val="en-US"/>
        </w:rPr>
        <w:t xml:space="preserve"> based on inspection of static protein structures </w:t>
      </w:r>
      <w:r w:rsidRPr="00995282">
        <w:rPr>
          <w:rFonts w:ascii="Arial" w:hAnsi="Arial" w:cs="Arial"/>
          <w:bCs/>
          <w:sz w:val="24"/>
          <w:szCs w:val="24"/>
          <w:lang w:val="en-US"/>
        </w:rPr>
        <w:fldChar w:fldCharType="begin"/>
      </w:r>
      <w:r w:rsidR="00905BFD" w:rsidRPr="00995282">
        <w:rPr>
          <w:rFonts w:ascii="Arial" w:hAnsi="Arial" w:cs="Arial"/>
          <w:bCs/>
          <w:sz w:val="24"/>
          <w:szCs w:val="24"/>
          <w:lang w:val="en-US"/>
        </w:rPr>
        <w:instrText xml:space="preserve"> ADDIN EN.CITE &lt;EndNote&gt;&lt;Cite&gt;&lt;Author&gt;Bondar&lt;/Author&gt;&lt;Year&gt;2012&lt;/Year&gt;&lt;RecNum&gt;3&lt;/RecNum&gt;&lt;DisplayText&gt;[31]&lt;/DisplayText&gt;&lt;record&gt;&lt;rec-number&gt;3&lt;/rec-number&gt;&lt;foreign-keys&gt;&lt;key app="EN" db-id="axe299t24zfp0pexfzipze0sxvaszv90xspf" timestamp="1331910718"&gt;3&lt;/key&gt;&lt;/foreign-keys&gt;&lt;ref-type name="Journal Article"&gt;17&lt;/ref-type&gt;&lt;contributors&gt;&lt;authors&gt;&lt;author&gt;Bondar, A.-N.&lt;/author&gt;&lt;author&gt;White, S.H.&lt;/author&gt;&lt;/authors&gt;&lt;/contributors&gt;&lt;titles&gt;&lt;title&gt;Hydrogen bond dynamics in membrane protein function&lt;/title&gt;&lt;secondary-title&gt;Biochim. Biophys. Acta&lt;/secondary-title&gt;&lt;/titles&gt;&lt;periodical&gt;&lt;full-title&gt;Biochim. Biophys. Acta&lt;/full-title&gt;&lt;/periodical&gt;&lt;pages&gt;942-950&lt;/pages&gt;&lt;volume&gt;1818&lt;/volume&gt;&lt;keywords&gt;&lt;keyword&gt;hydrogen bonding&lt;/keyword&gt;&lt;keyword&gt;translocon&lt;/keyword&gt;&lt;keyword&gt;GlpG&lt;/keyword&gt;&lt;/keywords&gt;&lt;dates&gt;&lt;year&gt;2012&lt;/year&gt;&lt;/dates&gt;&lt;urls&gt;&lt;/urls&gt;&lt;/record&gt;&lt;/Cite&gt;&lt;/EndNote&gt;</w:instrText>
      </w:r>
      <w:r w:rsidRPr="00995282">
        <w:rPr>
          <w:rFonts w:ascii="Arial" w:hAnsi="Arial" w:cs="Arial"/>
          <w:bCs/>
          <w:sz w:val="24"/>
          <w:szCs w:val="24"/>
          <w:lang w:val="en-US"/>
        </w:rPr>
        <w:fldChar w:fldCharType="separate"/>
      </w:r>
      <w:r w:rsidR="00905BFD" w:rsidRPr="00995282">
        <w:rPr>
          <w:rFonts w:ascii="Arial" w:hAnsi="Arial" w:cs="Arial"/>
          <w:bCs/>
          <w:noProof/>
          <w:sz w:val="24"/>
          <w:szCs w:val="24"/>
          <w:lang w:val="en-US"/>
        </w:rPr>
        <w:t>[31]</w:t>
      </w:r>
      <w:r w:rsidRPr="00995282">
        <w:rPr>
          <w:rFonts w:ascii="Arial" w:hAnsi="Arial" w:cs="Arial"/>
          <w:bCs/>
          <w:sz w:val="24"/>
          <w:szCs w:val="24"/>
          <w:lang w:val="en-US"/>
        </w:rPr>
        <w:fldChar w:fldCharType="end"/>
      </w:r>
      <w:r w:rsidR="00C04CCA" w:rsidRPr="00995282">
        <w:rPr>
          <w:rFonts w:ascii="Arial" w:hAnsi="Arial" w:cs="Arial"/>
          <w:bCs/>
          <w:sz w:val="24"/>
          <w:szCs w:val="24"/>
          <w:lang w:val="en-US"/>
        </w:rPr>
        <w:t>.</w:t>
      </w:r>
      <w:r w:rsidRPr="00995282">
        <w:rPr>
          <w:rFonts w:ascii="Arial" w:hAnsi="Arial" w:cs="Arial"/>
          <w:bCs/>
          <w:sz w:val="24"/>
          <w:szCs w:val="24"/>
          <w:lang w:val="en-US"/>
        </w:rPr>
        <w:t xml:space="preserve"> </w:t>
      </w:r>
      <w:r w:rsidR="00137719" w:rsidRPr="00995282">
        <w:rPr>
          <w:rFonts w:ascii="Arial" w:hAnsi="Arial" w:cs="Arial"/>
          <w:bCs/>
          <w:sz w:val="24"/>
          <w:szCs w:val="24"/>
          <w:lang w:val="en-US"/>
        </w:rPr>
        <w:t>Most of the H-bonds we investigated for the crystal structure of Aqy1 were robust during dynamics at room temperature, being sampled in all four Aqy1 monomer</w:t>
      </w:r>
      <w:r w:rsidR="007900C4" w:rsidRPr="00995282">
        <w:rPr>
          <w:rFonts w:ascii="Arial" w:hAnsi="Arial" w:cs="Arial"/>
          <w:bCs/>
          <w:sz w:val="24"/>
          <w:szCs w:val="24"/>
          <w:lang w:val="en-US"/>
        </w:rPr>
        <w:t xml:space="preserve">s for two different protonation states of two His </w:t>
      </w:r>
      <w:proofErr w:type="spellStart"/>
      <w:r w:rsidR="007900C4" w:rsidRPr="00995282">
        <w:rPr>
          <w:rFonts w:ascii="Arial" w:hAnsi="Arial" w:cs="Arial"/>
          <w:bCs/>
          <w:sz w:val="24"/>
          <w:szCs w:val="24"/>
          <w:lang w:val="en-US"/>
        </w:rPr>
        <w:t>sidechains</w:t>
      </w:r>
      <w:proofErr w:type="spellEnd"/>
      <w:r w:rsidR="007900C4" w:rsidRPr="00995282">
        <w:rPr>
          <w:rFonts w:ascii="Arial" w:hAnsi="Arial" w:cs="Arial"/>
          <w:bCs/>
          <w:sz w:val="24"/>
          <w:szCs w:val="24"/>
          <w:lang w:val="en-US"/>
        </w:rPr>
        <w:t>,</w:t>
      </w:r>
      <w:r w:rsidR="00137719" w:rsidRPr="00995282">
        <w:rPr>
          <w:rFonts w:ascii="Arial" w:hAnsi="Arial" w:cs="Arial"/>
          <w:bCs/>
          <w:sz w:val="24"/>
          <w:szCs w:val="24"/>
          <w:lang w:val="en-US"/>
        </w:rPr>
        <w:t xml:space="preserve"> and</w:t>
      </w:r>
      <w:r w:rsidR="007900C4" w:rsidRPr="00995282">
        <w:rPr>
          <w:rFonts w:ascii="Arial" w:hAnsi="Arial" w:cs="Arial"/>
          <w:bCs/>
          <w:sz w:val="24"/>
          <w:szCs w:val="24"/>
          <w:lang w:val="en-US"/>
        </w:rPr>
        <w:t xml:space="preserve"> in</w:t>
      </w:r>
      <w:r w:rsidR="00137719" w:rsidRPr="00995282">
        <w:rPr>
          <w:rFonts w:ascii="Arial" w:hAnsi="Arial" w:cs="Arial"/>
          <w:bCs/>
          <w:sz w:val="24"/>
          <w:szCs w:val="24"/>
          <w:lang w:val="en-US"/>
        </w:rPr>
        <w:t xml:space="preserve"> two different lipid membrane environments. By contrast, selected H-bonds near the </w:t>
      </w:r>
      <w:r w:rsidR="00137719" w:rsidRPr="00995282">
        <w:rPr>
          <w:rFonts w:ascii="Arial" w:hAnsi="Arial" w:cs="Arial"/>
          <w:bCs/>
          <w:sz w:val="24"/>
          <w:szCs w:val="24"/>
          <w:lang w:val="en-US"/>
        </w:rPr>
        <w:lastRenderedPageBreak/>
        <w:t xml:space="preserve">retinal </w:t>
      </w:r>
      <w:proofErr w:type="spellStart"/>
      <w:r w:rsidR="00137719" w:rsidRPr="00995282">
        <w:rPr>
          <w:rFonts w:ascii="Arial" w:hAnsi="Arial" w:cs="Arial"/>
          <w:bCs/>
          <w:sz w:val="24"/>
          <w:szCs w:val="24"/>
          <w:lang w:val="en-US"/>
        </w:rPr>
        <w:t>chromophore</w:t>
      </w:r>
      <w:proofErr w:type="spellEnd"/>
      <w:r w:rsidR="00137719" w:rsidRPr="00995282">
        <w:rPr>
          <w:rFonts w:ascii="Arial" w:hAnsi="Arial" w:cs="Arial"/>
          <w:bCs/>
          <w:sz w:val="24"/>
          <w:szCs w:val="24"/>
          <w:lang w:val="en-US"/>
        </w:rPr>
        <w:t xml:space="preserve"> of ChR2 sampled somewhat different dynamics in the two protein copies of the homo-dimer; moreover, the dynamics of active-site H-bonds were altered when the geometry of the </w:t>
      </w:r>
      <w:proofErr w:type="spellStart"/>
      <w:r w:rsidR="00137719" w:rsidRPr="00995282">
        <w:rPr>
          <w:rFonts w:ascii="Arial" w:hAnsi="Arial" w:cs="Arial"/>
          <w:bCs/>
          <w:sz w:val="24"/>
          <w:szCs w:val="24"/>
          <w:lang w:val="en-US"/>
        </w:rPr>
        <w:t>chromo</w:t>
      </w:r>
      <w:r w:rsidR="007900C4" w:rsidRPr="00995282">
        <w:rPr>
          <w:rFonts w:ascii="Arial" w:hAnsi="Arial" w:cs="Arial"/>
          <w:bCs/>
          <w:sz w:val="24"/>
          <w:szCs w:val="24"/>
          <w:lang w:val="en-US"/>
        </w:rPr>
        <w:t>p</w:t>
      </w:r>
      <w:r w:rsidR="00137719" w:rsidRPr="00995282">
        <w:rPr>
          <w:rFonts w:ascii="Arial" w:hAnsi="Arial" w:cs="Arial"/>
          <w:bCs/>
          <w:sz w:val="24"/>
          <w:szCs w:val="24"/>
          <w:lang w:val="en-US"/>
        </w:rPr>
        <w:t>hore</w:t>
      </w:r>
      <w:proofErr w:type="spellEnd"/>
      <w:r w:rsidR="00137719" w:rsidRPr="00995282">
        <w:rPr>
          <w:rFonts w:ascii="Arial" w:hAnsi="Arial" w:cs="Arial"/>
          <w:bCs/>
          <w:sz w:val="24"/>
          <w:szCs w:val="24"/>
          <w:lang w:val="en-US"/>
        </w:rPr>
        <w:t xml:space="preserve"> was changed. These results from MD simulations </w:t>
      </w:r>
      <w:r w:rsidR="003E3E65" w:rsidRPr="00995282">
        <w:rPr>
          <w:rFonts w:ascii="Arial" w:hAnsi="Arial" w:cs="Arial"/>
          <w:bCs/>
          <w:sz w:val="24"/>
          <w:szCs w:val="24"/>
          <w:lang w:val="en-US"/>
        </w:rPr>
        <w:t xml:space="preserve">of ChR2 could be interpreted to </w:t>
      </w:r>
      <w:r w:rsidR="00137719" w:rsidRPr="00995282">
        <w:rPr>
          <w:rFonts w:ascii="Arial" w:hAnsi="Arial" w:cs="Arial"/>
          <w:bCs/>
          <w:sz w:val="24"/>
          <w:szCs w:val="24"/>
          <w:lang w:val="en-US"/>
        </w:rPr>
        <w:t>suggest a potentially reduced robustness of H-bonds observed in static structures of proteins that bind cofactor molecules. For such proteins, accurate description of H-bonding may require improved representation of cofactors in software used for crystallographic refinement, and in force field simulations.</w:t>
      </w:r>
    </w:p>
    <w:p w14:paraId="4D8C2EC6" w14:textId="10A603AF" w:rsidR="0049160E" w:rsidRPr="00995282" w:rsidRDefault="00D65560" w:rsidP="0003312A">
      <w:pPr>
        <w:spacing w:after="0" w:line="480" w:lineRule="auto"/>
        <w:ind w:firstLine="284"/>
        <w:jc w:val="both"/>
        <w:rPr>
          <w:rFonts w:ascii="Arial" w:hAnsi="Arial" w:cs="Arial"/>
          <w:bCs/>
          <w:sz w:val="24"/>
          <w:szCs w:val="24"/>
          <w:lang w:val="en-US"/>
        </w:rPr>
      </w:pPr>
      <w:r w:rsidRPr="00995282">
        <w:rPr>
          <w:rFonts w:ascii="Arial" w:hAnsi="Arial" w:cs="Arial"/>
          <w:bCs/>
          <w:sz w:val="24"/>
          <w:szCs w:val="24"/>
          <w:lang w:val="en-US"/>
        </w:rPr>
        <w:t xml:space="preserve">The </w:t>
      </w:r>
      <w:r w:rsidR="003E3E65" w:rsidRPr="00995282">
        <w:rPr>
          <w:rFonts w:ascii="Arial" w:hAnsi="Arial" w:cs="Arial"/>
          <w:bCs/>
          <w:sz w:val="24"/>
          <w:szCs w:val="24"/>
          <w:lang w:val="en-US"/>
        </w:rPr>
        <w:t>data set</w:t>
      </w:r>
      <w:r w:rsidRPr="00995282">
        <w:rPr>
          <w:rFonts w:ascii="Arial" w:hAnsi="Arial" w:cs="Arial"/>
          <w:bCs/>
          <w:sz w:val="24"/>
          <w:szCs w:val="24"/>
          <w:lang w:val="en-US"/>
        </w:rPr>
        <w:t>s</w:t>
      </w:r>
      <w:r w:rsidR="003E3E65" w:rsidRPr="00995282">
        <w:rPr>
          <w:rFonts w:ascii="Arial" w:hAnsi="Arial" w:cs="Arial"/>
          <w:bCs/>
          <w:sz w:val="24"/>
          <w:szCs w:val="24"/>
          <w:lang w:val="en-US"/>
        </w:rPr>
        <w:t xml:space="preserve"> of static structures </w:t>
      </w:r>
      <w:r w:rsidRPr="00995282">
        <w:rPr>
          <w:rFonts w:ascii="Arial" w:hAnsi="Arial" w:cs="Arial"/>
          <w:bCs/>
          <w:sz w:val="24"/>
          <w:szCs w:val="24"/>
          <w:lang w:val="en-US"/>
        </w:rPr>
        <w:t>provide an overview of H-bond motifs in a relatively large number of static protein structures.</w:t>
      </w:r>
      <w:r w:rsidR="003E3E65" w:rsidRPr="00995282">
        <w:rPr>
          <w:rFonts w:ascii="Arial" w:hAnsi="Arial" w:cs="Arial"/>
          <w:bCs/>
          <w:sz w:val="24"/>
          <w:szCs w:val="24"/>
          <w:lang w:val="en-US"/>
        </w:rPr>
        <w:t xml:space="preserve"> </w:t>
      </w:r>
      <w:r w:rsidR="00AC63C6" w:rsidRPr="00995282">
        <w:rPr>
          <w:rFonts w:ascii="Arial" w:hAnsi="Arial" w:cs="Arial"/>
          <w:bCs/>
          <w:sz w:val="24"/>
          <w:szCs w:val="24"/>
          <w:lang w:val="en-US"/>
        </w:rPr>
        <w:t xml:space="preserve">The methodology we </w:t>
      </w:r>
      <w:r w:rsidR="000F7102" w:rsidRPr="00995282">
        <w:rPr>
          <w:rFonts w:ascii="Arial" w:hAnsi="Arial" w:cs="Arial"/>
          <w:bCs/>
          <w:sz w:val="24"/>
          <w:szCs w:val="24"/>
          <w:lang w:val="en-US"/>
        </w:rPr>
        <w:t>implemented here</w:t>
      </w:r>
      <w:r w:rsidR="00AC63C6" w:rsidRPr="00995282">
        <w:rPr>
          <w:rFonts w:ascii="Arial" w:hAnsi="Arial" w:cs="Arial"/>
          <w:bCs/>
          <w:sz w:val="24"/>
          <w:szCs w:val="24"/>
          <w:lang w:val="en-US"/>
        </w:rPr>
        <w:t xml:space="preserve"> could be extended</w:t>
      </w:r>
      <w:r w:rsidR="000B4F88" w:rsidRPr="00995282">
        <w:rPr>
          <w:rFonts w:ascii="Arial" w:hAnsi="Arial" w:cs="Arial"/>
          <w:bCs/>
          <w:sz w:val="24"/>
          <w:szCs w:val="24"/>
          <w:lang w:val="en-US"/>
        </w:rPr>
        <w:t xml:space="preserve"> to </w:t>
      </w:r>
      <w:r w:rsidR="000F7102" w:rsidRPr="00995282">
        <w:rPr>
          <w:rFonts w:ascii="Arial" w:hAnsi="Arial" w:cs="Arial"/>
          <w:bCs/>
          <w:sz w:val="24"/>
          <w:szCs w:val="24"/>
          <w:lang w:val="en-US"/>
        </w:rPr>
        <w:t xml:space="preserve">other H-bond types and </w:t>
      </w:r>
      <w:r w:rsidR="000B4F88" w:rsidRPr="00995282">
        <w:rPr>
          <w:rFonts w:ascii="Arial" w:hAnsi="Arial" w:cs="Arial"/>
          <w:bCs/>
          <w:sz w:val="24"/>
          <w:szCs w:val="24"/>
          <w:lang w:val="en-US"/>
        </w:rPr>
        <w:t>protein data sets of interest</w:t>
      </w:r>
      <w:r w:rsidR="000F7102" w:rsidRPr="00995282">
        <w:rPr>
          <w:rFonts w:ascii="Arial" w:hAnsi="Arial" w:cs="Arial"/>
          <w:bCs/>
          <w:sz w:val="24"/>
          <w:szCs w:val="24"/>
          <w:lang w:val="en-US"/>
        </w:rPr>
        <w:t xml:space="preserve"> to derive a more complete picture of relationships between H-bonds and H-bond networks in static protein structures and room temperature simulations</w:t>
      </w:r>
      <w:r w:rsidR="000B4F88" w:rsidRPr="00995282">
        <w:rPr>
          <w:rFonts w:ascii="Arial" w:hAnsi="Arial" w:cs="Arial"/>
          <w:bCs/>
          <w:sz w:val="24"/>
          <w:szCs w:val="24"/>
          <w:lang w:val="en-US"/>
        </w:rPr>
        <w:t>.</w:t>
      </w:r>
      <w:r w:rsidR="007E3C82" w:rsidRPr="00995282">
        <w:rPr>
          <w:rFonts w:ascii="Arial" w:hAnsi="Arial" w:cs="Arial"/>
          <w:bCs/>
          <w:sz w:val="24"/>
          <w:szCs w:val="24"/>
          <w:lang w:val="en-US"/>
        </w:rPr>
        <w:t xml:space="preserve"> </w:t>
      </w:r>
      <w:r w:rsidR="0003312A" w:rsidRPr="00995282">
        <w:rPr>
          <w:rFonts w:ascii="Arial" w:hAnsi="Arial" w:cs="Arial"/>
          <w:bCs/>
          <w:sz w:val="24"/>
          <w:szCs w:val="24"/>
          <w:lang w:val="en-US"/>
        </w:rPr>
        <w:t xml:space="preserve">The protocol we used to eliminate multiple structure entries of the same protein accounts for redundancies in protein structure entries; a future improvement of the protocol could include an automated sequence alignments such that the length of the protein construct used to solve the structure is accounted for, and only the structure of the longest, i.e., most complete construct, is considered. </w:t>
      </w:r>
    </w:p>
    <w:p w14:paraId="3B75FF65" w14:textId="3A7A42CF" w:rsidR="00AC63C6" w:rsidRPr="00995282" w:rsidRDefault="0049160E" w:rsidP="009B1364">
      <w:pPr>
        <w:spacing w:after="0" w:line="480" w:lineRule="auto"/>
        <w:ind w:firstLine="284"/>
        <w:jc w:val="both"/>
        <w:rPr>
          <w:rFonts w:ascii="Arial" w:hAnsi="Arial" w:cs="Arial"/>
          <w:bCs/>
          <w:sz w:val="24"/>
          <w:szCs w:val="24"/>
          <w:lang w:val="en-US"/>
        </w:rPr>
      </w:pPr>
      <w:r w:rsidRPr="00995282">
        <w:rPr>
          <w:rFonts w:ascii="Arial" w:hAnsi="Arial" w:cs="Arial"/>
          <w:bCs/>
          <w:sz w:val="24"/>
          <w:szCs w:val="24"/>
          <w:lang w:val="en-US"/>
        </w:rPr>
        <w:t>Our analyses</w:t>
      </w:r>
      <w:r w:rsidR="007E3C82" w:rsidRPr="00995282">
        <w:rPr>
          <w:rFonts w:ascii="Arial" w:hAnsi="Arial" w:cs="Arial"/>
          <w:bCs/>
          <w:sz w:val="24"/>
          <w:szCs w:val="24"/>
          <w:lang w:val="en-US"/>
        </w:rPr>
        <w:t xml:space="preserve"> focused on ten types of H-bonds </w:t>
      </w:r>
      <w:r w:rsidR="00F33976" w:rsidRPr="00995282">
        <w:rPr>
          <w:rFonts w:ascii="Arial" w:hAnsi="Arial" w:cs="Arial"/>
          <w:bCs/>
          <w:sz w:val="24"/>
          <w:szCs w:val="24"/>
          <w:lang w:val="en-US"/>
        </w:rPr>
        <w:t xml:space="preserve">typical for membrane proteins. Other types of </w:t>
      </w:r>
      <w:r w:rsidR="00E2497A" w:rsidRPr="00995282">
        <w:rPr>
          <w:rFonts w:ascii="Arial" w:hAnsi="Arial" w:cs="Arial"/>
          <w:bCs/>
          <w:sz w:val="24"/>
          <w:szCs w:val="24"/>
          <w:lang w:val="en-US"/>
        </w:rPr>
        <w:t>interactions</w:t>
      </w:r>
      <w:r w:rsidR="00F33976" w:rsidRPr="00995282">
        <w:rPr>
          <w:rFonts w:ascii="Arial" w:hAnsi="Arial" w:cs="Arial"/>
          <w:bCs/>
          <w:sz w:val="24"/>
          <w:szCs w:val="24"/>
          <w:lang w:val="en-US"/>
        </w:rPr>
        <w:t xml:space="preserve"> of </w:t>
      </w:r>
      <w:r w:rsidR="00296EA4" w:rsidRPr="00995282">
        <w:rPr>
          <w:rFonts w:ascii="Arial" w:hAnsi="Arial" w:cs="Arial"/>
          <w:bCs/>
          <w:sz w:val="24"/>
          <w:szCs w:val="24"/>
          <w:lang w:val="en-US"/>
        </w:rPr>
        <w:t xml:space="preserve">potential </w:t>
      </w:r>
      <w:r w:rsidR="00F33976" w:rsidRPr="00995282">
        <w:rPr>
          <w:rFonts w:ascii="Arial" w:hAnsi="Arial" w:cs="Arial"/>
          <w:bCs/>
          <w:sz w:val="24"/>
          <w:szCs w:val="24"/>
          <w:lang w:val="en-US"/>
        </w:rPr>
        <w:t>interest include weak CH</w:t>
      </w:r>
      <w:r w:rsidR="00F33976" w:rsidRPr="00995282">
        <w:rPr>
          <w:rFonts w:ascii="Arial" w:hAnsi="Arial" w:cs="Arial"/>
          <w:bCs/>
          <w:sz w:val="24"/>
          <w:szCs w:val="24"/>
          <w:vertAlign w:val="superscript"/>
          <w:lang w:val="en-US"/>
        </w:rPr>
        <w:t>…</w:t>
      </w:r>
      <w:r w:rsidR="00F33976" w:rsidRPr="00995282">
        <w:rPr>
          <w:rFonts w:ascii="Arial" w:hAnsi="Arial" w:cs="Arial"/>
          <w:bCs/>
          <w:sz w:val="24"/>
          <w:szCs w:val="24"/>
          <w:lang w:val="en-US"/>
        </w:rPr>
        <w:t>O</w:t>
      </w:r>
      <w:r w:rsidR="00020CA7" w:rsidRPr="00995282">
        <w:rPr>
          <w:rFonts w:ascii="Arial" w:hAnsi="Arial" w:cs="Arial"/>
          <w:bCs/>
          <w:sz w:val="24"/>
          <w:szCs w:val="24"/>
          <w:lang w:val="en-US"/>
        </w:rPr>
        <w:t xml:space="preserve"> </w:t>
      </w:r>
      <w:r w:rsidR="00F33976" w:rsidRPr="00995282">
        <w:rPr>
          <w:rFonts w:ascii="Arial" w:hAnsi="Arial" w:cs="Arial"/>
          <w:bCs/>
          <w:sz w:val="24"/>
          <w:szCs w:val="24"/>
          <w:lang w:val="en-US"/>
        </w:rPr>
        <w:t>interactions</w:t>
      </w:r>
      <w:r w:rsidR="00BD3C79" w:rsidRPr="00995282">
        <w:rPr>
          <w:rFonts w:ascii="Arial" w:hAnsi="Arial" w:cs="Arial"/>
          <w:bCs/>
          <w:sz w:val="24"/>
          <w:szCs w:val="24"/>
          <w:lang w:val="en-US"/>
        </w:rPr>
        <w:t xml:space="preserve">, </w:t>
      </w:r>
      <w:r w:rsidR="00554AC0" w:rsidRPr="00995282">
        <w:rPr>
          <w:rFonts w:ascii="Arial" w:hAnsi="Arial" w:cs="Arial"/>
          <w:bCs/>
          <w:sz w:val="24"/>
          <w:szCs w:val="24"/>
          <w:lang w:val="en-US"/>
        </w:rPr>
        <w:t xml:space="preserve">important </w:t>
      </w:r>
      <w:r w:rsidR="00234A6A" w:rsidRPr="00995282">
        <w:rPr>
          <w:rFonts w:ascii="Arial" w:hAnsi="Arial" w:cs="Arial"/>
          <w:bCs/>
          <w:sz w:val="24"/>
          <w:szCs w:val="24"/>
          <w:lang w:val="en-US"/>
        </w:rPr>
        <w:t>for protein-protein interactions</w:t>
      </w:r>
      <w:r w:rsidR="00BD3C79" w:rsidRPr="00995282">
        <w:rPr>
          <w:rFonts w:ascii="Arial" w:hAnsi="Arial" w:cs="Arial"/>
          <w:bCs/>
          <w:sz w:val="24"/>
          <w:szCs w:val="24"/>
          <w:lang w:val="en-US"/>
        </w:rPr>
        <w:t xml:space="preserve"> </w:t>
      </w:r>
      <w:r w:rsidR="00BD3C79" w:rsidRPr="00995282">
        <w:rPr>
          <w:rFonts w:ascii="Arial" w:hAnsi="Arial" w:cs="Arial"/>
          <w:bCs/>
          <w:sz w:val="24"/>
          <w:szCs w:val="24"/>
          <w:lang w:val="en-US"/>
        </w:rPr>
        <w:fldChar w:fldCharType="begin"/>
      </w:r>
      <w:r w:rsidR="00905BFD" w:rsidRPr="00995282">
        <w:rPr>
          <w:rFonts w:ascii="Arial" w:hAnsi="Arial" w:cs="Arial"/>
          <w:bCs/>
          <w:sz w:val="24"/>
          <w:szCs w:val="24"/>
          <w:lang w:val="en-US"/>
        </w:rPr>
        <w:instrText xml:space="preserve"> ADDIN EN.CITE &lt;EndNote&gt;&lt;Cite&gt;&lt;Author&gt;Jiang&lt;/Author&gt;&lt;Year&gt;2002&lt;/Year&gt;&lt;RecNum&gt;1963&lt;/RecNum&gt;&lt;DisplayText&gt;[116]&lt;/DisplayText&gt;&lt;record&gt;&lt;rec-number&gt;1963&lt;/rec-number&gt;&lt;foreign-keys&gt;&lt;key app="EN" db-id="axe299t24zfp0pexfzipze0sxvaszv90xspf" timestamp="1642176153"&gt;1963&lt;/key&gt;&lt;/foreign-keys&gt;&lt;ref-type name="Journal Article"&gt;17&lt;/ref-type&gt;&lt;contributors&gt;&lt;authors&gt;&lt;author&gt;Jiang, L.&lt;/author&gt;&lt;author&gt;Lai, L.&lt;/author&gt;&lt;/authors&gt;&lt;/contributors&gt;&lt;titles&gt;&lt;title&gt;CH...O hydrogen bonds at protein-protein interfaces&lt;/title&gt;&lt;secondary-title&gt;J. Biol. Chem.&lt;/secondary-title&gt;&lt;/titles&gt;&lt;periodical&gt;&lt;full-title&gt;J. Biol. Chem.&lt;/full-title&gt;&lt;/periodical&gt;&lt;pages&gt;37732-37740&lt;/pages&gt;&lt;volume&gt;277&lt;/volume&gt;&lt;dates&gt;&lt;year&gt;2002&lt;/year&gt;&lt;/dates&gt;&lt;urls&gt;&lt;/urls&gt;&lt;electronic-resource-num&gt;10.1074/jbc.M204514200&lt;/electronic-resource-num&gt;&lt;/record&gt;&lt;/Cite&gt;&lt;/EndNote&gt;</w:instrText>
      </w:r>
      <w:r w:rsidR="00BD3C79" w:rsidRPr="00995282">
        <w:rPr>
          <w:rFonts w:ascii="Arial" w:hAnsi="Arial" w:cs="Arial"/>
          <w:bCs/>
          <w:sz w:val="24"/>
          <w:szCs w:val="24"/>
          <w:lang w:val="en-US"/>
        </w:rPr>
        <w:fldChar w:fldCharType="separate"/>
      </w:r>
      <w:r w:rsidR="00905BFD" w:rsidRPr="00995282">
        <w:rPr>
          <w:rFonts w:ascii="Arial" w:hAnsi="Arial" w:cs="Arial"/>
          <w:bCs/>
          <w:noProof/>
          <w:sz w:val="24"/>
          <w:szCs w:val="24"/>
          <w:lang w:val="en-US"/>
        </w:rPr>
        <w:t>[116]</w:t>
      </w:r>
      <w:r w:rsidR="00BD3C79" w:rsidRPr="00995282">
        <w:rPr>
          <w:rFonts w:ascii="Arial" w:hAnsi="Arial" w:cs="Arial"/>
          <w:bCs/>
          <w:sz w:val="24"/>
          <w:szCs w:val="24"/>
          <w:lang w:val="en-US"/>
        </w:rPr>
        <w:fldChar w:fldCharType="end"/>
      </w:r>
      <w:r w:rsidR="00554AC0" w:rsidRPr="00995282">
        <w:rPr>
          <w:rFonts w:ascii="Arial" w:hAnsi="Arial" w:cs="Arial"/>
          <w:bCs/>
          <w:sz w:val="24"/>
          <w:szCs w:val="24"/>
          <w:lang w:val="en-US"/>
        </w:rPr>
        <w:t>, CH</w:t>
      </w:r>
      <w:r w:rsidR="00554AC0" w:rsidRPr="00995282">
        <w:rPr>
          <w:rFonts w:ascii="Arial" w:hAnsi="Arial" w:cs="Arial"/>
          <w:bCs/>
          <w:sz w:val="24"/>
          <w:szCs w:val="24"/>
          <w:vertAlign w:val="superscript"/>
          <w:lang w:val="en-US"/>
        </w:rPr>
        <w:t>…</w:t>
      </w:r>
      <w:r w:rsidR="00554AC0" w:rsidRPr="00995282">
        <w:rPr>
          <w:rFonts w:ascii="Symbol" w:hAnsi="Symbol" w:cs="Arial"/>
          <w:bCs/>
          <w:sz w:val="24"/>
          <w:szCs w:val="24"/>
          <w:lang w:val="en-US"/>
        </w:rPr>
        <w:t></w:t>
      </w:r>
      <w:r w:rsidR="00554AC0" w:rsidRPr="00995282">
        <w:rPr>
          <w:rFonts w:ascii="Arial" w:hAnsi="Arial" w:cs="Arial"/>
          <w:bCs/>
          <w:sz w:val="24"/>
          <w:szCs w:val="24"/>
          <w:lang w:val="en-US"/>
        </w:rPr>
        <w:t xml:space="preserve"> interactions,</w:t>
      </w:r>
      <w:r w:rsidR="00020CA7" w:rsidRPr="00995282">
        <w:rPr>
          <w:rFonts w:ascii="Arial" w:hAnsi="Arial" w:cs="Arial"/>
          <w:bCs/>
          <w:sz w:val="24"/>
          <w:szCs w:val="24"/>
          <w:lang w:val="en-US"/>
        </w:rPr>
        <w:t xml:space="preserve"> </w:t>
      </w:r>
      <w:r w:rsidR="00554AC0" w:rsidRPr="00995282">
        <w:rPr>
          <w:rFonts w:ascii="Arial" w:hAnsi="Arial" w:cs="Arial"/>
          <w:bCs/>
          <w:sz w:val="24"/>
          <w:szCs w:val="24"/>
          <w:lang w:val="en-US"/>
        </w:rPr>
        <w:t xml:space="preserve">thought </w:t>
      </w:r>
      <w:r w:rsidR="005074E8" w:rsidRPr="00995282">
        <w:rPr>
          <w:rFonts w:ascii="Arial" w:hAnsi="Arial" w:cs="Arial"/>
          <w:bCs/>
          <w:sz w:val="24"/>
          <w:szCs w:val="24"/>
          <w:lang w:val="en-US"/>
        </w:rPr>
        <w:t xml:space="preserve">to be </w:t>
      </w:r>
      <w:r w:rsidR="00554AC0" w:rsidRPr="00995282">
        <w:rPr>
          <w:rFonts w:ascii="Arial" w:hAnsi="Arial" w:cs="Arial"/>
          <w:bCs/>
          <w:sz w:val="24"/>
          <w:szCs w:val="24"/>
          <w:lang w:val="en-US"/>
        </w:rPr>
        <w:t>important for</w:t>
      </w:r>
      <w:r w:rsidR="00020CA7" w:rsidRPr="00995282">
        <w:rPr>
          <w:rFonts w:ascii="Arial" w:hAnsi="Arial" w:cs="Arial"/>
          <w:bCs/>
          <w:sz w:val="24"/>
          <w:szCs w:val="24"/>
          <w:lang w:val="en-US"/>
        </w:rPr>
        <w:t xml:space="preserve"> protein stability</w:t>
      </w:r>
      <w:r w:rsidR="00FF04C1" w:rsidRPr="00995282">
        <w:rPr>
          <w:rFonts w:ascii="Arial" w:hAnsi="Arial" w:cs="Arial"/>
          <w:bCs/>
          <w:sz w:val="24"/>
          <w:szCs w:val="24"/>
          <w:lang w:val="en-US"/>
        </w:rPr>
        <w:t xml:space="preserve"> </w:t>
      </w:r>
      <w:r w:rsidR="00FF04C1" w:rsidRPr="00995282">
        <w:rPr>
          <w:rFonts w:ascii="Arial" w:hAnsi="Arial" w:cs="Arial"/>
          <w:bCs/>
          <w:sz w:val="24"/>
          <w:szCs w:val="24"/>
          <w:lang w:val="en-US"/>
        </w:rPr>
        <w:fldChar w:fldCharType="begin"/>
      </w:r>
      <w:r w:rsidR="00905BFD" w:rsidRPr="00995282">
        <w:rPr>
          <w:rFonts w:ascii="Arial" w:hAnsi="Arial" w:cs="Arial"/>
          <w:bCs/>
          <w:sz w:val="24"/>
          <w:szCs w:val="24"/>
          <w:lang w:val="en-US"/>
        </w:rPr>
        <w:instrText xml:space="preserve"> ADDIN EN.CITE &lt;EndNote&gt;&lt;Cite&gt;&lt;Author&gt;Brandl&lt;/Author&gt;&lt;Year&gt;2001&lt;/Year&gt;&lt;RecNum&gt;1964&lt;/RecNum&gt;&lt;DisplayText&gt;[117]&lt;/DisplayText&gt;&lt;record&gt;&lt;rec-number&gt;1964&lt;/rec-number&gt;&lt;foreign-keys&gt;&lt;key app="EN" db-id="axe299t24zfp0pexfzipze0sxvaszv90xspf" timestamp="1642177914"&gt;1964&lt;/key&gt;&lt;/foreign-keys&gt;&lt;ref-type name="Journal Article"&gt;17&lt;/ref-type&gt;&lt;contributors&gt;&lt;authors&gt;&lt;author&gt;Brandl, M.&lt;/author&gt;&lt;author&gt;Weiss, M.S.&lt;/author&gt;&lt;author&gt;Jabs, A.&lt;/author&gt;&lt;author&gt;Sühnel, J.&lt;/author&gt;&lt;author&gt;Hilgenfeld, R.&lt;/author&gt;&lt;/authors&gt;&lt;/contributors&gt;&lt;titles&gt;&lt;secondary-title&gt;J. Mol. Biol.&lt;/secondary-title&gt;&lt;/titles&gt;&lt;periodical&gt;&lt;full-title&gt;J. Mol. Biol.&lt;/full-title&gt;&lt;/periodical&gt;&lt;pages&gt;357-377&lt;/pages&gt;&lt;volume&gt;307&lt;/volume&gt;&lt;dates&gt;&lt;year&gt;2001&lt;/year&gt;&lt;/dates&gt;&lt;urls&gt;&lt;/urls&gt;&lt;electronic-resource-num&gt;10.1006/jmbi.2001.4473&lt;/electronic-resource-num&gt;&lt;/record&gt;&lt;/Cite&gt;&lt;/EndNote&gt;</w:instrText>
      </w:r>
      <w:r w:rsidR="00FF04C1" w:rsidRPr="00995282">
        <w:rPr>
          <w:rFonts w:ascii="Arial" w:hAnsi="Arial" w:cs="Arial"/>
          <w:bCs/>
          <w:sz w:val="24"/>
          <w:szCs w:val="24"/>
          <w:lang w:val="en-US"/>
        </w:rPr>
        <w:fldChar w:fldCharType="separate"/>
      </w:r>
      <w:r w:rsidR="00905BFD" w:rsidRPr="00995282">
        <w:rPr>
          <w:rFonts w:ascii="Arial" w:hAnsi="Arial" w:cs="Arial"/>
          <w:bCs/>
          <w:noProof/>
          <w:sz w:val="24"/>
          <w:szCs w:val="24"/>
          <w:lang w:val="en-US"/>
        </w:rPr>
        <w:t>[117]</w:t>
      </w:r>
      <w:r w:rsidR="00FF04C1" w:rsidRPr="00995282">
        <w:rPr>
          <w:rFonts w:ascii="Arial" w:hAnsi="Arial" w:cs="Arial"/>
          <w:bCs/>
          <w:sz w:val="24"/>
          <w:szCs w:val="24"/>
          <w:lang w:val="en-US"/>
        </w:rPr>
        <w:fldChar w:fldCharType="end"/>
      </w:r>
      <w:r w:rsidR="00BC6886" w:rsidRPr="00995282">
        <w:rPr>
          <w:rFonts w:ascii="Arial" w:hAnsi="Arial" w:cs="Arial"/>
          <w:bCs/>
          <w:sz w:val="24"/>
          <w:szCs w:val="24"/>
          <w:lang w:val="en-US"/>
        </w:rPr>
        <w:t xml:space="preserve">, water-mediated H-bond bridges in membrane receptors such as GPCRs </w:t>
      </w:r>
      <w:r w:rsidR="00254408" w:rsidRPr="00995282">
        <w:rPr>
          <w:rFonts w:ascii="Arial" w:hAnsi="Arial" w:cs="Arial"/>
          <w:bCs/>
          <w:sz w:val="24"/>
          <w:szCs w:val="24"/>
          <w:lang w:val="en-US"/>
        </w:rPr>
        <w:fldChar w:fldCharType="begin">
          <w:fldData xml:space="preserve">PEVuZE5vdGU+PENpdGU+PEF1dGhvcj5CZXJ0YWxhbjwvQXV0aG9yPjxZZWFyPjIwMjA8L1llYXI+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</w:fldData>
        </w:fldChar>
      </w:r>
      <w:r w:rsidR="00905BFD" w:rsidRPr="00995282">
        <w:rPr>
          <w:rFonts w:ascii="Arial" w:hAnsi="Arial" w:cs="Arial"/>
          <w:bCs/>
          <w:sz w:val="24"/>
          <w:szCs w:val="24"/>
          <w:lang w:val="en-US"/>
        </w:rPr>
        <w:instrText xml:space="preserve"> ADDIN EN.CITE </w:instrText>
      </w:r>
      <w:r w:rsidR="00905BFD" w:rsidRPr="00995282">
        <w:rPr>
          <w:rFonts w:ascii="Arial" w:hAnsi="Arial" w:cs="Arial"/>
          <w:bCs/>
          <w:sz w:val="24"/>
          <w:szCs w:val="24"/>
          <w:lang w:val="en-US"/>
        </w:rPr>
        <w:fldChar w:fldCharType="begin">
          <w:fldData xml:space="preserve">PEVuZE5vdGU+PENpdGU+PEF1dGhvcj5CZXJ0YWxhbjwvQXV0aG9yPjxZZWFyPjIwMjA8L1llYXI+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</w:fldData>
        </w:fldChar>
      </w:r>
      <w:r w:rsidR="00905BFD" w:rsidRPr="00995282">
        <w:rPr>
          <w:rFonts w:ascii="Arial" w:hAnsi="Arial" w:cs="Arial"/>
          <w:bCs/>
          <w:sz w:val="24"/>
          <w:szCs w:val="24"/>
          <w:lang w:val="en-US"/>
        </w:rPr>
        <w:instrText xml:space="preserve"> ADDIN EN.CITE.DATA </w:instrText>
      </w:r>
      <w:r w:rsidR="00905BFD" w:rsidRPr="00995282">
        <w:rPr>
          <w:rFonts w:ascii="Arial" w:hAnsi="Arial" w:cs="Arial"/>
          <w:bCs/>
          <w:sz w:val="24"/>
          <w:szCs w:val="24"/>
          <w:lang w:val="en-US"/>
        </w:rPr>
      </w:r>
      <w:r w:rsidR="00905BFD" w:rsidRPr="00995282">
        <w:rPr>
          <w:rFonts w:ascii="Arial" w:hAnsi="Arial" w:cs="Arial"/>
          <w:bCs/>
          <w:sz w:val="24"/>
          <w:szCs w:val="24"/>
          <w:lang w:val="en-US"/>
        </w:rPr>
        <w:fldChar w:fldCharType="end"/>
      </w:r>
      <w:r w:rsidR="00254408" w:rsidRPr="00995282">
        <w:rPr>
          <w:rFonts w:ascii="Arial" w:hAnsi="Arial" w:cs="Arial"/>
          <w:bCs/>
          <w:sz w:val="24"/>
          <w:szCs w:val="24"/>
          <w:lang w:val="en-US"/>
        </w:rPr>
      </w:r>
      <w:r w:rsidR="00254408" w:rsidRPr="00995282">
        <w:rPr>
          <w:rFonts w:ascii="Arial" w:hAnsi="Arial" w:cs="Arial"/>
          <w:bCs/>
          <w:sz w:val="24"/>
          <w:szCs w:val="24"/>
          <w:lang w:val="en-US"/>
        </w:rPr>
        <w:fldChar w:fldCharType="separate"/>
      </w:r>
      <w:r w:rsidR="00905BFD" w:rsidRPr="00995282">
        <w:rPr>
          <w:rFonts w:ascii="Arial" w:hAnsi="Arial" w:cs="Arial"/>
          <w:bCs/>
          <w:noProof/>
          <w:sz w:val="24"/>
          <w:szCs w:val="24"/>
          <w:lang w:val="en-US"/>
        </w:rPr>
        <w:t>[15, 118, 119]</w:t>
      </w:r>
      <w:r w:rsidR="00254408" w:rsidRPr="00995282">
        <w:rPr>
          <w:rFonts w:ascii="Arial" w:hAnsi="Arial" w:cs="Arial"/>
          <w:bCs/>
          <w:sz w:val="24"/>
          <w:szCs w:val="24"/>
          <w:lang w:val="en-US"/>
        </w:rPr>
        <w:fldChar w:fldCharType="end"/>
      </w:r>
      <w:r w:rsidR="00BD6960" w:rsidRPr="00995282">
        <w:rPr>
          <w:rFonts w:ascii="Arial" w:hAnsi="Arial" w:cs="Arial"/>
          <w:bCs/>
          <w:sz w:val="24"/>
          <w:szCs w:val="24"/>
          <w:lang w:val="en-US"/>
        </w:rPr>
        <w:t>,</w:t>
      </w:r>
      <w:r w:rsidR="00BC6886" w:rsidRPr="00995282">
        <w:rPr>
          <w:rFonts w:ascii="Arial" w:hAnsi="Arial" w:cs="Arial"/>
          <w:bCs/>
          <w:sz w:val="24"/>
          <w:szCs w:val="24"/>
          <w:lang w:val="en-US"/>
        </w:rPr>
        <w:t xml:space="preserve"> lipid-protein </w:t>
      </w:r>
      <w:r w:rsidR="00296EA4" w:rsidRPr="00995282">
        <w:rPr>
          <w:rFonts w:ascii="Arial" w:hAnsi="Arial" w:cs="Arial"/>
          <w:bCs/>
          <w:sz w:val="24"/>
          <w:szCs w:val="24"/>
          <w:lang w:val="en-US"/>
        </w:rPr>
        <w:t>i</w:t>
      </w:r>
      <w:r w:rsidR="00DE0CEA" w:rsidRPr="00995282">
        <w:rPr>
          <w:rFonts w:ascii="Arial" w:hAnsi="Arial" w:cs="Arial"/>
          <w:bCs/>
          <w:sz w:val="24"/>
          <w:szCs w:val="24"/>
          <w:lang w:val="en-US"/>
        </w:rPr>
        <w:t xml:space="preserve">nteractions </w:t>
      </w:r>
      <w:r w:rsidR="00254408" w:rsidRPr="00995282">
        <w:rPr>
          <w:rFonts w:ascii="Arial" w:hAnsi="Arial" w:cs="Arial"/>
          <w:bCs/>
          <w:sz w:val="24"/>
          <w:szCs w:val="24"/>
          <w:lang w:val="en-US"/>
        </w:rPr>
        <w:fldChar w:fldCharType="begin"/>
      </w:r>
      <w:r w:rsidR="00905BFD" w:rsidRPr="00995282">
        <w:rPr>
          <w:rFonts w:ascii="Arial" w:hAnsi="Arial" w:cs="Arial"/>
          <w:bCs/>
          <w:sz w:val="24"/>
          <w:szCs w:val="24"/>
          <w:lang w:val="en-US"/>
        </w:rPr>
        <w:instrText xml:space="preserve"> ADDIN EN.CITE &lt;EndNote&gt;&lt;Cite&gt;&lt;Author&gt;Ben-Shem&lt;/Author&gt;&lt;Year&gt;2007&lt;/Year&gt;&lt;RecNum&gt;609&lt;/RecNum&gt;&lt;DisplayText&gt;[120, 121]&lt;/DisplayText&gt;&lt;record&gt;&lt;rec-number&gt;609&lt;/rec-number&gt;&lt;foreign-keys&gt;&lt;key app="EN" db-id="axe299t24zfp0pexfzipze0sxvaszv90xspf" timestamp="1459781706"&gt;609&lt;/key&gt;&lt;/foreign-keys&gt;&lt;ref-type name="Journal Article"&gt;17&lt;/ref-type&gt;&lt;contributors&gt;&lt;authors&gt;&lt;author&gt;Ben-Shem, A.&lt;/author&gt;&lt;author&gt;Fass, D.&lt;/author&gt;&lt;author&gt;Bibi, E.&lt;/author&gt;&lt;/authors&gt;&lt;/contributors&gt;&lt;titles&gt;&lt;title&gt;Structural basis for intramembrane proteolysis by rhomboid serine proteases&lt;/title&gt;&lt;secondary-title&gt;Proc. Natl. Acad. Sci. USA&lt;/secondary-title&gt;&lt;/titles&gt;&lt;periodical&gt;&lt;full-title&gt;Proc. Natl. Acad. Sci. USA&lt;/full-title&gt;&lt;/periodical&gt;&lt;pages&gt;462-466&lt;/pages&gt;&lt;volume&gt;104&lt;/volume&gt;&lt;dates&gt;&lt;year&gt;2007&lt;/year&gt;&lt;/dates&gt;&lt;urls&gt;&lt;/urls&gt;&lt;/record&gt;&lt;/Cite&gt;&lt;Cite&gt;&lt;Author&gt;Palsoditir&lt;/Author&gt;&lt;Year&gt;2004&lt;/Year&gt;&lt;RecNum&gt;1965&lt;/RecNum&gt;&lt;record&gt;&lt;rec-number&gt;1965&lt;/rec-number&gt;&lt;foreign-keys&gt;&lt;key app="EN" db-id="axe299t24zfp0pexfzipze0sxvaszv90xspf" timestamp="1642181760"&gt;1965&lt;/key&gt;&lt;/foreign-keys&gt;&lt;ref-type name="Journal Article"&gt;17&lt;/ref-type&gt;&lt;contributors&gt;&lt;authors&gt;&lt;author&gt;Palsoditir, H.&lt;/author&gt;&lt;author&gt;Hunte, C.&lt;/author&gt;&lt;/authors&gt;&lt;/contributors&gt;&lt;titles&gt;&lt;title&gt;Lipids in membrane protein structures&lt;/title&gt;&lt;secondary-title&gt;Biochim. Biophys. Acta&lt;/secondary-title&gt;&lt;/titles&gt;&lt;periodical&gt;&lt;full-title&gt;Biochim. Biophys. Acta&lt;/full-title&gt;&lt;/periodical&gt;&lt;pages&gt;2-18&lt;/pages&gt;&lt;volume&gt;1666&lt;/volume&gt;&lt;dates&gt;&lt;year&gt;2004&lt;/year&gt;&lt;/dates&gt;&lt;urls&gt;&lt;/urls&gt;&lt;electronic-resource-num&gt;10.1016/j.bbamem.2004.06.012&lt;/electronic-resource-num&gt;&lt;/record&gt;&lt;/Cite&gt;&lt;/EndNote&gt;</w:instrText>
      </w:r>
      <w:r w:rsidR="00254408" w:rsidRPr="00995282">
        <w:rPr>
          <w:rFonts w:ascii="Arial" w:hAnsi="Arial" w:cs="Arial"/>
          <w:bCs/>
          <w:sz w:val="24"/>
          <w:szCs w:val="24"/>
          <w:lang w:val="en-US"/>
        </w:rPr>
        <w:fldChar w:fldCharType="separate"/>
      </w:r>
      <w:r w:rsidR="00905BFD" w:rsidRPr="00995282">
        <w:rPr>
          <w:rFonts w:ascii="Arial" w:hAnsi="Arial" w:cs="Arial"/>
          <w:bCs/>
          <w:noProof/>
          <w:sz w:val="24"/>
          <w:szCs w:val="24"/>
          <w:lang w:val="en-US"/>
        </w:rPr>
        <w:t>[120, 121]</w:t>
      </w:r>
      <w:r w:rsidR="00254408" w:rsidRPr="00995282">
        <w:rPr>
          <w:rFonts w:ascii="Arial" w:hAnsi="Arial" w:cs="Arial"/>
          <w:bCs/>
          <w:sz w:val="24"/>
          <w:szCs w:val="24"/>
          <w:lang w:val="en-US"/>
        </w:rPr>
        <w:fldChar w:fldCharType="end"/>
      </w:r>
      <w:r w:rsidR="00BD6960" w:rsidRPr="00995282">
        <w:rPr>
          <w:rFonts w:ascii="Arial" w:hAnsi="Arial" w:cs="Arial"/>
          <w:bCs/>
          <w:sz w:val="24"/>
          <w:szCs w:val="24"/>
          <w:lang w:val="en-US"/>
        </w:rPr>
        <w:t>, and interactions between membrane proteins and ligands.</w:t>
      </w:r>
    </w:p>
    <w:p w14:paraId="28854EB1" w14:textId="77777777" w:rsidR="0049160E" w:rsidRPr="00995282" w:rsidRDefault="0049160E" w:rsidP="0049160E">
      <w:pPr>
        <w:spacing w:after="0" w:line="480" w:lineRule="auto"/>
        <w:jc w:val="both"/>
        <w:rPr>
          <w:rFonts w:ascii="Arial" w:hAnsi="Arial" w:cs="Arial"/>
          <w:bCs/>
          <w:sz w:val="24"/>
          <w:szCs w:val="24"/>
          <w:lang w:val="en-US"/>
        </w:rPr>
      </w:pPr>
    </w:p>
    <w:p w14:paraId="014D8341" w14:textId="4284D80E" w:rsidR="00C7783C" w:rsidRPr="00995282" w:rsidRDefault="00C7783C" w:rsidP="009B1364">
      <w:pPr>
        <w:spacing w:after="0" w:line="480" w:lineRule="auto"/>
        <w:jc w:val="both"/>
        <w:rPr>
          <w:rFonts w:ascii="Arial" w:hAnsi="Arial" w:cs="Arial"/>
          <w:b/>
          <w:bCs/>
          <w:sz w:val="24"/>
          <w:szCs w:val="24"/>
          <w:lang w:val="en-US"/>
        </w:rPr>
      </w:pPr>
      <w:r w:rsidRPr="00995282">
        <w:rPr>
          <w:rFonts w:ascii="Arial" w:hAnsi="Arial" w:cs="Arial"/>
          <w:b/>
          <w:bCs/>
          <w:sz w:val="24"/>
          <w:szCs w:val="24"/>
          <w:lang w:val="en-US"/>
        </w:rPr>
        <w:lastRenderedPageBreak/>
        <w:t>Acknowledgements</w:t>
      </w:r>
    </w:p>
    <w:p w14:paraId="5B743159" w14:textId="61EFC92C" w:rsidR="00C87696" w:rsidRPr="00995282" w:rsidRDefault="001C54C9" w:rsidP="00757FB3">
      <w:pPr>
        <w:spacing w:before="60" w:after="0" w:line="480" w:lineRule="auto"/>
        <w:jc w:val="both"/>
        <w:rPr>
          <w:rFonts w:ascii="Arial" w:hAnsi="Arial" w:cs="Arial"/>
          <w:sz w:val="24"/>
          <w:szCs w:val="24"/>
          <w:lang w:val="en-US"/>
        </w:rPr>
      </w:pPr>
      <w:r w:rsidRPr="00995282">
        <w:rPr>
          <w:rFonts w:ascii="Arial" w:hAnsi="Arial" w:cs="Arial"/>
          <w:sz w:val="24"/>
          <w:szCs w:val="24"/>
          <w:lang w:val="en-US"/>
        </w:rPr>
        <w:t>A-NB acknowledges support in part by the Excellence Initiative of the German Federal and State Governments via the Freie Universität Berlin</w:t>
      </w:r>
      <w:r w:rsidR="003913B8" w:rsidRPr="00995282">
        <w:rPr>
          <w:rFonts w:ascii="Arial" w:hAnsi="Arial" w:cs="Arial"/>
          <w:sz w:val="24"/>
          <w:szCs w:val="24"/>
          <w:lang w:val="en-US"/>
        </w:rPr>
        <w:t xml:space="preserve"> and</w:t>
      </w:r>
      <w:r w:rsidR="005B18F7" w:rsidRPr="00995282">
        <w:rPr>
          <w:rFonts w:ascii="Arial" w:hAnsi="Arial" w:cs="Arial"/>
          <w:sz w:val="24"/>
          <w:szCs w:val="24"/>
          <w:lang w:val="en-US"/>
        </w:rPr>
        <w:t xml:space="preserve"> </w:t>
      </w:r>
      <w:r w:rsidRPr="00995282">
        <w:rPr>
          <w:rFonts w:ascii="Arial" w:hAnsi="Arial" w:cs="Arial"/>
          <w:sz w:val="24"/>
          <w:szCs w:val="24"/>
          <w:lang w:val="en-US"/>
        </w:rPr>
        <w:t>from the German Research Foundation DFG SFB 1078, Project C4</w:t>
      </w:r>
      <w:r w:rsidR="00DE007E" w:rsidRPr="00995282">
        <w:rPr>
          <w:rFonts w:ascii="Arial" w:hAnsi="Arial" w:cs="Arial"/>
          <w:sz w:val="24"/>
          <w:szCs w:val="24"/>
          <w:lang w:val="en-US"/>
        </w:rPr>
        <w:t>.</w:t>
      </w:r>
      <w:r w:rsidR="00491A45" w:rsidRPr="00995282">
        <w:rPr>
          <w:rFonts w:ascii="Arial" w:hAnsi="Arial" w:cs="Arial"/>
          <w:sz w:val="24"/>
          <w:szCs w:val="24"/>
          <w:lang w:val="en-US"/>
        </w:rPr>
        <w:t xml:space="preserve"> Computing time was provided by </w:t>
      </w:r>
      <w:r w:rsidR="0021263D" w:rsidRPr="00995282">
        <w:rPr>
          <w:rFonts w:ascii="Arial" w:hAnsi="Arial" w:cs="Arial"/>
          <w:sz w:val="24"/>
          <w:szCs w:val="24"/>
          <w:lang w:val="en-US"/>
        </w:rPr>
        <w:t xml:space="preserve">computing allocations from </w:t>
      </w:r>
      <w:r w:rsidR="00491A45" w:rsidRPr="00995282">
        <w:rPr>
          <w:rFonts w:ascii="Arial" w:hAnsi="Arial" w:cs="Arial"/>
          <w:sz w:val="24"/>
          <w:szCs w:val="24"/>
          <w:lang w:val="en-US"/>
        </w:rPr>
        <w:t>the HLRN, the North-German Supercomputing Alliance</w:t>
      </w:r>
      <w:r w:rsidR="00E1792E" w:rsidRPr="00995282">
        <w:rPr>
          <w:rFonts w:ascii="Arial" w:hAnsi="Arial" w:cs="Arial"/>
          <w:sz w:val="24"/>
          <w:szCs w:val="24"/>
          <w:lang w:val="en-US"/>
        </w:rPr>
        <w:t xml:space="preserve">, and </w:t>
      </w:r>
      <w:r w:rsidR="003913B8" w:rsidRPr="00995282">
        <w:rPr>
          <w:rFonts w:ascii="Arial" w:hAnsi="Arial" w:cs="Arial"/>
          <w:sz w:val="24"/>
          <w:szCs w:val="24"/>
          <w:lang w:val="en-US"/>
        </w:rPr>
        <w:t xml:space="preserve">by </w:t>
      </w:r>
      <w:r w:rsidR="00E1792E" w:rsidRPr="00995282">
        <w:rPr>
          <w:rFonts w:ascii="Arial" w:hAnsi="Arial" w:cs="Arial"/>
          <w:sz w:val="24"/>
          <w:szCs w:val="24"/>
          <w:lang w:val="en-US"/>
        </w:rPr>
        <w:t>the CURTA High-Perfo</w:t>
      </w:r>
      <w:r w:rsidR="004272B9" w:rsidRPr="00995282">
        <w:rPr>
          <w:rFonts w:ascii="Arial" w:hAnsi="Arial" w:cs="Arial"/>
          <w:sz w:val="24"/>
          <w:szCs w:val="24"/>
          <w:lang w:val="en-US"/>
        </w:rPr>
        <w:t>rmance Computing System of ZEDAT of the</w:t>
      </w:r>
      <w:r w:rsidR="00E1792E" w:rsidRPr="00995282">
        <w:rPr>
          <w:rFonts w:ascii="Arial" w:hAnsi="Arial" w:cs="Arial"/>
          <w:sz w:val="24"/>
          <w:szCs w:val="24"/>
          <w:lang w:val="en-US"/>
        </w:rPr>
        <w:t xml:space="preserve"> </w:t>
      </w:r>
      <w:r w:rsidR="003913B8" w:rsidRPr="00995282">
        <w:rPr>
          <w:rFonts w:ascii="Arial" w:hAnsi="Arial" w:cs="Arial"/>
          <w:sz w:val="24"/>
          <w:szCs w:val="24"/>
          <w:lang w:val="en-US"/>
        </w:rPr>
        <w:t>Freie Universität</w:t>
      </w:r>
      <w:r w:rsidR="00491A45" w:rsidRPr="00995282">
        <w:rPr>
          <w:rFonts w:ascii="Arial" w:hAnsi="Arial" w:cs="Arial"/>
          <w:sz w:val="24"/>
          <w:szCs w:val="24"/>
          <w:lang w:val="en-US"/>
        </w:rPr>
        <w:t xml:space="preserve">. </w:t>
      </w:r>
      <w:r w:rsidR="0021263D" w:rsidRPr="00995282">
        <w:rPr>
          <w:rFonts w:ascii="Arial" w:hAnsi="Arial" w:cs="Arial"/>
          <w:bCs/>
          <w:sz w:val="24"/>
          <w:szCs w:val="24"/>
          <w:lang w:val="en-US"/>
        </w:rPr>
        <w:t>LS</w:t>
      </w:r>
      <w:r w:rsidR="00D67C42" w:rsidRPr="00995282">
        <w:rPr>
          <w:rFonts w:ascii="Arial" w:hAnsi="Arial" w:cs="Arial"/>
          <w:bCs/>
          <w:sz w:val="24"/>
          <w:szCs w:val="24"/>
          <w:lang w:val="en-US"/>
        </w:rPr>
        <w:t xml:space="preserve">B </w:t>
      </w:r>
      <w:r w:rsidR="00126102" w:rsidRPr="00995282">
        <w:rPr>
          <w:rFonts w:ascii="Arial" w:hAnsi="Arial" w:cs="Arial"/>
          <w:sz w:val="24"/>
          <w:szCs w:val="24"/>
          <w:lang w:val="en-US"/>
        </w:rPr>
        <w:t xml:space="preserve">acknowledges support </w:t>
      </w:r>
      <w:r w:rsidR="00D67C42" w:rsidRPr="00995282">
        <w:rPr>
          <w:rFonts w:ascii="Arial" w:hAnsi="Arial" w:cs="Arial"/>
          <w:bCs/>
          <w:sz w:val="24"/>
          <w:szCs w:val="24"/>
          <w:lang w:val="en-US"/>
        </w:rPr>
        <w:t xml:space="preserve">by grants from the Natural Sciences and Engineering Research Council of Canada (NSERC, discovery grant </w:t>
      </w:r>
      <w:r w:rsidR="00D67C42" w:rsidRPr="00995282">
        <w:rPr>
          <w:rFonts w:ascii="Arial" w:hAnsi="Arial" w:cs="Arial"/>
          <w:sz w:val="24"/>
          <w:szCs w:val="24"/>
          <w:shd w:val="clear" w:color="auto" w:fill="FFFFFF"/>
          <w:lang w:val="en-US"/>
        </w:rPr>
        <w:t>RGPIN-2018-04397</w:t>
      </w:r>
      <w:r w:rsidR="00D67C42" w:rsidRPr="00995282">
        <w:rPr>
          <w:rFonts w:ascii="Arial" w:hAnsi="Arial" w:cs="Arial"/>
          <w:bCs/>
          <w:sz w:val="24"/>
          <w:szCs w:val="24"/>
          <w:lang w:val="en-US"/>
        </w:rPr>
        <w:t>) and the University of Guelph.</w:t>
      </w:r>
      <w:r w:rsidR="0021263D" w:rsidRPr="00995282">
        <w:rPr>
          <w:rFonts w:ascii="Arial" w:hAnsi="Arial" w:cs="Arial"/>
          <w:bCs/>
          <w:sz w:val="24"/>
          <w:szCs w:val="24"/>
          <w:lang w:val="en-US"/>
        </w:rPr>
        <w:t xml:space="preserve"> ML and A-NB t</w:t>
      </w:r>
      <w:r w:rsidR="00634CF5" w:rsidRPr="00995282">
        <w:rPr>
          <w:rFonts w:ascii="Arial" w:hAnsi="Arial" w:cs="Arial"/>
          <w:bCs/>
          <w:sz w:val="24"/>
          <w:szCs w:val="24"/>
          <w:lang w:val="en-US"/>
        </w:rPr>
        <w:t xml:space="preserve">hank Jens </w:t>
      </w:r>
      <w:proofErr w:type="spellStart"/>
      <w:r w:rsidR="00634CF5" w:rsidRPr="00995282">
        <w:rPr>
          <w:rFonts w:ascii="Arial" w:hAnsi="Arial" w:cs="Arial"/>
          <w:bCs/>
          <w:sz w:val="24"/>
          <w:szCs w:val="24"/>
          <w:lang w:val="en-US"/>
        </w:rPr>
        <w:t>Dreger</w:t>
      </w:r>
      <w:proofErr w:type="spellEnd"/>
      <w:r w:rsidR="00634CF5" w:rsidRPr="00995282">
        <w:rPr>
          <w:rFonts w:ascii="Arial" w:hAnsi="Arial" w:cs="Arial"/>
          <w:bCs/>
          <w:sz w:val="24"/>
          <w:szCs w:val="24"/>
          <w:lang w:val="en-US"/>
        </w:rPr>
        <w:t xml:space="preserve"> (FU Berlin), Boris </w:t>
      </w:r>
      <w:proofErr w:type="spellStart"/>
      <w:r w:rsidR="00634CF5" w:rsidRPr="00995282">
        <w:rPr>
          <w:rFonts w:ascii="Arial" w:hAnsi="Arial" w:cs="Arial"/>
          <w:bCs/>
          <w:sz w:val="24"/>
          <w:szCs w:val="24"/>
          <w:lang w:val="en-US"/>
        </w:rPr>
        <w:t>Proppe</w:t>
      </w:r>
      <w:proofErr w:type="spellEnd"/>
      <w:r w:rsidR="00634CF5" w:rsidRPr="00995282">
        <w:rPr>
          <w:rFonts w:ascii="Arial" w:hAnsi="Arial" w:cs="Arial"/>
          <w:bCs/>
          <w:sz w:val="24"/>
          <w:szCs w:val="24"/>
          <w:lang w:val="en-US"/>
        </w:rPr>
        <w:t xml:space="preserve"> (ZEDAT HPC, FU Berlin),</w:t>
      </w:r>
      <w:r w:rsidR="0021263D" w:rsidRPr="00995282">
        <w:rPr>
          <w:rFonts w:ascii="Arial" w:hAnsi="Arial" w:cs="Arial"/>
          <w:bCs/>
          <w:sz w:val="24"/>
          <w:szCs w:val="24"/>
          <w:lang w:val="en-US"/>
        </w:rPr>
        <w:t xml:space="preserve"> </w:t>
      </w:r>
      <w:r w:rsidR="00634CF5" w:rsidRPr="00995282">
        <w:rPr>
          <w:rFonts w:ascii="Arial" w:hAnsi="Arial" w:cs="Arial"/>
          <w:bCs/>
          <w:sz w:val="24"/>
          <w:szCs w:val="24"/>
          <w:lang w:val="en-US"/>
        </w:rPr>
        <w:t xml:space="preserve">and </w:t>
      </w:r>
      <w:r w:rsidR="0021263D" w:rsidRPr="00995282">
        <w:rPr>
          <w:rFonts w:ascii="Arial" w:hAnsi="Arial" w:cs="Arial"/>
          <w:bCs/>
          <w:sz w:val="24"/>
          <w:szCs w:val="24"/>
          <w:lang w:val="en-US"/>
        </w:rPr>
        <w:t xml:space="preserve">Christian </w:t>
      </w:r>
      <w:proofErr w:type="spellStart"/>
      <w:r w:rsidR="0021263D" w:rsidRPr="00995282">
        <w:rPr>
          <w:rFonts w:ascii="Arial" w:hAnsi="Arial" w:cs="Arial"/>
          <w:bCs/>
          <w:sz w:val="24"/>
          <w:szCs w:val="24"/>
          <w:lang w:val="en-US"/>
        </w:rPr>
        <w:t>Tuma</w:t>
      </w:r>
      <w:proofErr w:type="spellEnd"/>
      <w:r w:rsidR="0021263D" w:rsidRPr="00995282">
        <w:rPr>
          <w:rFonts w:ascii="Arial" w:hAnsi="Arial" w:cs="Arial"/>
          <w:bCs/>
          <w:sz w:val="24"/>
          <w:szCs w:val="24"/>
          <w:lang w:val="en-US"/>
        </w:rPr>
        <w:t xml:space="preserve"> (HLRN) for excellent technical support.</w:t>
      </w:r>
      <w:r w:rsidR="00634CF5" w:rsidRPr="00995282">
        <w:rPr>
          <w:rFonts w:ascii="Arial" w:hAnsi="Arial" w:cs="Arial"/>
          <w:bCs/>
          <w:sz w:val="24"/>
          <w:szCs w:val="24"/>
          <w:lang w:val="en-US"/>
        </w:rPr>
        <w:t xml:space="preserve"> ML acknowledges Krzysztof </w:t>
      </w:r>
      <w:proofErr w:type="spellStart"/>
      <w:r w:rsidR="00634CF5" w:rsidRPr="00995282">
        <w:rPr>
          <w:rFonts w:ascii="Arial" w:hAnsi="Arial" w:cs="Arial"/>
          <w:bCs/>
          <w:sz w:val="24"/>
          <w:szCs w:val="24"/>
          <w:lang w:val="en-US"/>
        </w:rPr>
        <w:t>Buzar</w:t>
      </w:r>
      <w:proofErr w:type="spellEnd"/>
      <w:r w:rsidR="00634CF5" w:rsidRPr="00995282">
        <w:rPr>
          <w:rFonts w:ascii="Arial" w:hAnsi="Arial" w:cs="Arial"/>
          <w:bCs/>
          <w:sz w:val="24"/>
          <w:szCs w:val="24"/>
          <w:lang w:val="en-US"/>
        </w:rPr>
        <w:t xml:space="preserve"> for valuable technical discussions during early stages of this work.</w:t>
      </w:r>
      <w:r w:rsidR="00C87696" w:rsidRPr="00995282">
        <w:rPr>
          <w:rFonts w:ascii="Arial" w:hAnsi="Arial" w:cs="Arial"/>
          <w:b/>
          <w:bCs/>
          <w:sz w:val="24"/>
          <w:szCs w:val="24"/>
          <w:lang w:val="en-US"/>
        </w:rPr>
        <w:br w:type="page"/>
      </w:r>
    </w:p>
    <w:p w14:paraId="0B453116" w14:textId="66F4C754" w:rsidR="00776B2B" w:rsidRPr="00995282" w:rsidRDefault="001F7E68">
      <w:pPr>
        <w:spacing w:line="480" w:lineRule="auto"/>
        <w:jc w:val="both"/>
        <w:rPr>
          <w:rFonts w:ascii="Arial" w:hAnsi="Arial" w:cs="Arial"/>
          <w:b/>
          <w:bCs/>
          <w:sz w:val="24"/>
          <w:szCs w:val="24"/>
          <w:lang w:val="en-US"/>
        </w:rPr>
      </w:pPr>
      <w:r w:rsidRPr="00995282">
        <w:rPr>
          <w:rFonts w:ascii="Arial" w:hAnsi="Arial" w:cs="Arial"/>
          <w:b/>
          <w:bCs/>
          <w:sz w:val="24"/>
          <w:szCs w:val="24"/>
          <w:lang w:val="en-US"/>
        </w:rPr>
        <w:lastRenderedPageBreak/>
        <w:t>References</w:t>
      </w:r>
    </w:p>
    <w:p w14:paraId="3759577C" w14:textId="77777777" w:rsidR="00905BFD" w:rsidRPr="00995282" w:rsidRDefault="00F94804" w:rsidP="00905BFD">
      <w:pPr>
        <w:pStyle w:val="EndNoteBibliography"/>
        <w:spacing w:after="0"/>
        <w:rPr>
          <w:noProof/>
        </w:rPr>
      </w:pPr>
      <w:r w:rsidRPr="00995282">
        <w:rPr>
          <w:rFonts w:ascii="Arial" w:hAnsi="Arial" w:cs="Arial"/>
          <w:b/>
          <w:bCs/>
          <w:sz w:val="24"/>
          <w:szCs w:val="24"/>
        </w:rPr>
        <w:fldChar w:fldCharType="begin"/>
      </w:r>
      <w:r w:rsidRPr="00995282">
        <w:rPr>
          <w:rFonts w:ascii="Arial" w:hAnsi="Arial" w:cs="Arial"/>
          <w:b/>
          <w:bCs/>
          <w:sz w:val="24"/>
          <w:szCs w:val="24"/>
        </w:rPr>
        <w:instrText xml:space="preserve"> ADDIN EN.REFLIST </w:instrText>
      </w:r>
      <w:r w:rsidRPr="00995282">
        <w:rPr>
          <w:rFonts w:ascii="Arial" w:hAnsi="Arial" w:cs="Arial"/>
          <w:b/>
          <w:bCs/>
          <w:sz w:val="24"/>
          <w:szCs w:val="24"/>
        </w:rPr>
        <w:fldChar w:fldCharType="separate"/>
      </w:r>
      <w:r w:rsidR="00905BFD" w:rsidRPr="00995282">
        <w:rPr>
          <w:noProof/>
        </w:rPr>
        <w:t>[1] M. Damaghi, J.W. Wojktowiak, R.J. Gillies, pH sensing and regulation in cancer, Frontiers in Physiology, 4 (2013) 1-10.</w:t>
      </w:r>
    </w:p>
    <w:p w14:paraId="3FBADCB2" w14:textId="77777777" w:rsidR="00905BFD" w:rsidRPr="00995282" w:rsidRDefault="00905BFD" w:rsidP="00905BFD">
      <w:pPr>
        <w:pStyle w:val="EndNoteBibliography"/>
        <w:spacing w:after="0"/>
        <w:rPr>
          <w:noProof/>
        </w:rPr>
      </w:pPr>
      <w:r w:rsidRPr="00995282">
        <w:rPr>
          <w:noProof/>
        </w:rPr>
        <w:t>[2] A. Schönichen, B.A. Webb, M.P. Jacobson, D.L. Barber, Considering protonation as a posttranslational modification regulating protein structure and function, Annu. Rev. Biophys., 42 (2013) 289-314.</w:t>
      </w:r>
    </w:p>
    <w:p w14:paraId="7A207DE9" w14:textId="77777777" w:rsidR="00905BFD" w:rsidRPr="00995282" w:rsidRDefault="00905BFD" w:rsidP="00905BFD">
      <w:pPr>
        <w:pStyle w:val="EndNoteBibliography"/>
        <w:spacing w:after="0"/>
        <w:rPr>
          <w:noProof/>
        </w:rPr>
      </w:pPr>
      <w:r w:rsidRPr="00995282">
        <w:rPr>
          <w:noProof/>
        </w:rPr>
        <w:t>[3] R.A. Thurlkill, G.R. Grimsley, J.M. Scholtz, C.N. Pace, pK values of the ionizable groups of proteins, Prot. Sci., 15 (2006) 1214-1218.</w:t>
      </w:r>
    </w:p>
    <w:p w14:paraId="33ED89CD" w14:textId="77777777" w:rsidR="00905BFD" w:rsidRPr="00995282" w:rsidRDefault="00905BFD" w:rsidP="00905BFD">
      <w:pPr>
        <w:pStyle w:val="EndNoteBibliography"/>
        <w:spacing w:after="0"/>
        <w:rPr>
          <w:noProof/>
        </w:rPr>
      </w:pPr>
      <w:r w:rsidRPr="00995282">
        <w:rPr>
          <w:noProof/>
        </w:rPr>
        <w:t>[4] J. Srivastava, D.L. Barber, M.P. Jacbson, Intracellular pH sensors: design principles and functional significance, Physiol., 22 (2007) 30-39.</w:t>
      </w:r>
    </w:p>
    <w:p w14:paraId="3A930319" w14:textId="77777777" w:rsidR="00905BFD" w:rsidRPr="00995282" w:rsidRDefault="00905BFD" w:rsidP="00905BFD">
      <w:pPr>
        <w:pStyle w:val="EndNoteBibliography"/>
        <w:spacing w:after="0"/>
        <w:rPr>
          <w:noProof/>
        </w:rPr>
      </w:pPr>
      <w:r w:rsidRPr="00995282">
        <w:rPr>
          <w:noProof/>
        </w:rPr>
        <w:t>[5] R.A. Thurlkill, G.R. Grimsley, J.M. Schlotz, C.N. Pace, Hydrogen bonding markedly reduces the pK of burried carboxyl groups in proteins, J. Mol. Biol., 362 (2006) 594-604.</w:t>
      </w:r>
    </w:p>
    <w:p w14:paraId="28E1F420" w14:textId="77777777" w:rsidR="00905BFD" w:rsidRPr="00995282" w:rsidRDefault="00905BFD" w:rsidP="00905BFD">
      <w:pPr>
        <w:pStyle w:val="EndNoteBibliography"/>
        <w:spacing w:after="0"/>
        <w:rPr>
          <w:noProof/>
        </w:rPr>
      </w:pPr>
      <w:r w:rsidRPr="00995282">
        <w:rPr>
          <w:noProof/>
        </w:rPr>
        <w:t>[6] N. Grytsyk, J. Sugihara, H.R. Kaback, P. Hellwig, pK</w:t>
      </w:r>
      <w:r w:rsidRPr="00995282">
        <w:rPr>
          <w:noProof/>
          <w:vertAlign w:val="subscript"/>
        </w:rPr>
        <w:t>a</w:t>
      </w:r>
      <w:r w:rsidRPr="00995282">
        <w:rPr>
          <w:noProof/>
        </w:rPr>
        <w:t xml:space="preserve"> of Glu325 in LacY, PNAS, 114 (2017) 1530-1535.</w:t>
      </w:r>
    </w:p>
    <w:p w14:paraId="4822A0E4" w14:textId="77777777" w:rsidR="00905BFD" w:rsidRPr="00995282" w:rsidRDefault="00905BFD" w:rsidP="00905BFD">
      <w:pPr>
        <w:pStyle w:val="EndNoteBibliography"/>
        <w:spacing w:after="0"/>
        <w:rPr>
          <w:noProof/>
        </w:rPr>
      </w:pPr>
      <w:r w:rsidRPr="00995282">
        <w:rPr>
          <w:noProof/>
        </w:rPr>
        <w:t>[7] S.P. Balashov, R. Govindjee, E.S. Imasheva, S. Misra, T.G. Ebrey, Y. Feng, R.K. Crouch, D.R. Menick, The two pKa's of aspartate-85 and control of thermal isomerization and proton release in the arginine-82 to lysine mutant of bacteriorhodopsin, Biochemistry, 34 (1995) 8820-8834.</w:t>
      </w:r>
    </w:p>
    <w:p w14:paraId="37633594" w14:textId="77777777" w:rsidR="00905BFD" w:rsidRPr="00995282" w:rsidRDefault="00905BFD" w:rsidP="00905BFD">
      <w:pPr>
        <w:pStyle w:val="EndNoteBibliography"/>
        <w:spacing w:after="0"/>
        <w:rPr>
          <w:noProof/>
        </w:rPr>
      </w:pPr>
      <w:r w:rsidRPr="00995282">
        <w:rPr>
          <w:noProof/>
        </w:rPr>
        <w:t>[8] S.P. Balashov, E.S. Imasheva, R. Govindjee, T.G. Ebrey, Titration of aspartate-85 in bacteriorhodopsin: what is says about chromophore isomerization and proton release, Biophys. J., 70 (1996) 473-481.</w:t>
      </w:r>
    </w:p>
    <w:p w14:paraId="01E8E53A" w14:textId="77777777" w:rsidR="00905BFD" w:rsidRPr="00995282" w:rsidRDefault="00905BFD" w:rsidP="00905BFD">
      <w:pPr>
        <w:pStyle w:val="EndNoteBibliography"/>
        <w:spacing w:after="0"/>
        <w:rPr>
          <w:noProof/>
        </w:rPr>
      </w:pPr>
      <w:r w:rsidRPr="00995282">
        <w:rPr>
          <w:noProof/>
        </w:rPr>
        <w:t>[9] M.S. Braiman, A.K. Dioumaev, J. Lewis, A large photolysis-induced pKa increase of the chromophore counterion in bacteriorhodopsin: Implications for ion transport mechanisms of retinal proteins, Biophys. J., 70 (1996) 939-947.</w:t>
      </w:r>
    </w:p>
    <w:p w14:paraId="6CDF542F" w14:textId="77777777" w:rsidR="00905BFD" w:rsidRPr="00995282" w:rsidRDefault="00905BFD" w:rsidP="00905BFD">
      <w:pPr>
        <w:pStyle w:val="EndNoteBibliography"/>
        <w:spacing w:after="0"/>
        <w:rPr>
          <w:noProof/>
        </w:rPr>
      </w:pPr>
      <w:r w:rsidRPr="00995282">
        <w:rPr>
          <w:noProof/>
        </w:rPr>
        <w:t>[10] C. del Val, L. Bondar, A.-N. Bondar, Coupling between inter-helical hydrogen bonding and water dynamics in a proton transporter, J. Struct. Biol., 186 (2014) 95-111.</w:t>
      </w:r>
    </w:p>
    <w:p w14:paraId="141D9AC1" w14:textId="77777777" w:rsidR="00905BFD" w:rsidRPr="00995282" w:rsidRDefault="00905BFD" w:rsidP="00905BFD">
      <w:pPr>
        <w:pStyle w:val="EndNoteBibliography"/>
        <w:spacing w:after="0"/>
        <w:rPr>
          <w:noProof/>
        </w:rPr>
      </w:pPr>
      <w:r w:rsidRPr="00995282">
        <w:rPr>
          <w:noProof/>
        </w:rPr>
        <w:t>[11] A.-N. Bondar, J.C. Smith, Protonation-state coupled conformational dynamics in reaction mechanisms of channel and pump rhodopsins, Photochem. Photobiol., 93 (2017) 1336-1344.</w:t>
      </w:r>
    </w:p>
    <w:p w14:paraId="57981AE0" w14:textId="77777777" w:rsidR="00905BFD" w:rsidRPr="00995282" w:rsidRDefault="00905BFD" w:rsidP="00905BFD">
      <w:pPr>
        <w:pStyle w:val="EndNoteBibliography"/>
        <w:spacing w:after="0"/>
        <w:rPr>
          <w:noProof/>
        </w:rPr>
      </w:pPr>
      <w:r w:rsidRPr="00995282">
        <w:rPr>
          <w:noProof/>
        </w:rPr>
        <w:t>[12] A.-N. Bondar, Proton-binding motifs of membrame-bound proteins: from bacteriorhodopsin to spike protein S, Frontiers in Chemistry, 9 (2021) 685761.</w:t>
      </w:r>
    </w:p>
    <w:p w14:paraId="14D6C436" w14:textId="77777777" w:rsidR="00905BFD" w:rsidRPr="00995282" w:rsidRDefault="00905BFD" w:rsidP="00905BFD">
      <w:pPr>
        <w:pStyle w:val="EndNoteBibliography"/>
        <w:spacing w:after="0"/>
        <w:rPr>
          <w:noProof/>
        </w:rPr>
      </w:pPr>
      <w:r w:rsidRPr="00995282">
        <w:rPr>
          <w:noProof/>
        </w:rPr>
        <w:t>[13] S. Khademi, J. O'Connel, J. Remis, Y. Robles-Colmenares, L.J. Miercke, R.M. Stroud, Mechanism of ammonia transport by Amt/MEP/Rh: structure of AmtB at 1.35Å, Science, 305 (2004) 1587-1594.</w:t>
      </w:r>
    </w:p>
    <w:p w14:paraId="32E2818D" w14:textId="77777777" w:rsidR="00905BFD" w:rsidRPr="00995282" w:rsidRDefault="00905BFD" w:rsidP="00905BFD">
      <w:pPr>
        <w:pStyle w:val="EndNoteBibliography"/>
        <w:spacing w:after="0"/>
        <w:rPr>
          <w:noProof/>
        </w:rPr>
      </w:pPr>
      <w:r w:rsidRPr="00995282">
        <w:rPr>
          <w:noProof/>
        </w:rPr>
        <w:t>[14] A.-N. Bondar, H.J. Lemieux, Reactions at membrane interfaces, Chem. Rev., 119 (2019) 6162-6183.</w:t>
      </w:r>
    </w:p>
    <w:p w14:paraId="4AC56B61" w14:textId="77777777" w:rsidR="00905BFD" w:rsidRPr="00995282" w:rsidRDefault="00905BFD" w:rsidP="00905BFD">
      <w:pPr>
        <w:pStyle w:val="EndNoteBibliography"/>
        <w:spacing w:after="0"/>
        <w:rPr>
          <w:noProof/>
        </w:rPr>
      </w:pPr>
      <w:r w:rsidRPr="00995282">
        <w:rPr>
          <w:noProof/>
        </w:rPr>
        <w:t>[15] É. Bertalan, S. Lešnik, U. Bren, A.-N. Bondar, Protein-water hydrogen-bond networks of G protein-coupled receptors: Graph-based analyses of static structures and molecular dynamics, J. Struct. Biol., 212 (2020) 107634.</w:t>
      </w:r>
    </w:p>
    <w:p w14:paraId="51F0A5B1" w14:textId="77777777" w:rsidR="00905BFD" w:rsidRPr="00995282" w:rsidRDefault="00905BFD" w:rsidP="00905BFD">
      <w:pPr>
        <w:pStyle w:val="EndNoteBibliography"/>
        <w:spacing w:after="0"/>
        <w:rPr>
          <w:noProof/>
        </w:rPr>
      </w:pPr>
      <w:r w:rsidRPr="00995282">
        <w:rPr>
          <w:noProof/>
        </w:rPr>
        <w:t>[16] B.P. Pedersen, M.J. Buch-Pedersen, J.B. Morth, M.G. Palmgren, P. Nissen, Crystal structure of the plasma membrane proton pump, Nature, 450 (2007) 1111-1114.</w:t>
      </w:r>
    </w:p>
    <w:p w14:paraId="7557974B" w14:textId="77777777" w:rsidR="00905BFD" w:rsidRPr="00995282" w:rsidRDefault="00905BFD" w:rsidP="00905BFD">
      <w:pPr>
        <w:pStyle w:val="EndNoteBibliography"/>
        <w:spacing w:after="0"/>
        <w:rPr>
          <w:noProof/>
        </w:rPr>
      </w:pPr>
      <w:r w:rsidRPr="00995282">
        <w:rPr>
          <w:noProof/>
        </w:rPr>
        <w:t>[17] F. Guerra, A.-N. Bondar, Dynamics of the plasma membrane proton pump, J. Membr. Biol., 248 (2015) 443-453.</w:t>
      </w:r>
    </w:p>
    <w:p w14:paraId="701E98A9" w14:textId="77777777" w:rsidR="00905BFD" w:rsidRPr="00995282" w:rsidRDefault="00905BFD" w:rsidP="00905BFD">
      <w:pPr>
        <w:pStyle w:val="EndNoteBibliography"/>
        <w:spacing w:after="0"/>
        <w:rPr>
          <w:noProof/>
        </w:rPr>
      </w:pPr>
      <w:r w:rsidRPr="00995282">
        <w:rPr>
          <w:noProof/>
        </w:rPr>
        <w:t>[18] J.E. Besaw, W.-L. Ou, T. Morizumi, B.T. Eger, J.D. Sanchez Vasquez, J.H.Y. Chi, A. Harris, L.S. Brown, R.J.D. Miller, O.P. Ernst, The crystal structues of a chloride-pumping microbial rhodopsin and its proton-pumping mutant illuminate proton transfer determinants, J. Biol. Chem., 295 (2020) 14793-14804.</w:t>
      </w:r>
    </w:p>
    <w:p w14:paraId="091D290B" w14:textId="77777777" w:rsidR="00905BFD" w:rsidRPr="00995282" w:rsidRDefault="00905BFD" w:rsidP="00905BFD">
      <w:pPr>
        <w:pStyle w:val="EndNoteBibliography"/>
        <w:spacing w:after="0"/>
        <w:rPr>
          <w:noProof/>
        </w:rPr>
      </w:pPr>
      <w:r w:rsidRPr="00995282">
        <w:rPr>
          <w:noProof/>
        </w:rPr>
        <w:t>[19] A.-N. Bondar, Mechanisms of long-distance allosteric couplings in proton-binding membrane transporters, Advances in Protein Chemistry and Structural Biology, 128 (2022) 199-239.</w:t>
      </w:r>
    </w:p>
    <w:p w14:paraId="4646B4B8" w14:textId="77777777" w:rsidR="00905BFD" w:rsidRPr="00995282" w:rsidRDefault="00905BFD" w:rsidP="00905BFD">
      <w:pPr>
        <w:pStyle w:val="EndNoteBibliography"/>
        <w:spacing w:after="0"/>
        <w:rPr>
          <w:noProof/>
        </w:rPr>
      </w:pPr>
      <w:r w:rsidRPr="00995282">
        <w:rPr>
          <w:noProof/>
        </w:rPr>
        <w:t>[20] M.-G. Ludwig, M. Vanek, D. Guerini, J.A. Gasser, C.E. Jones, U. Junker, H. Hofstetter, R.M. Wolf, K. Seuwen, Proton-sensing G-protein-coupled receptors, Nature, 425 (2003) 93-98.</w:t>
      </w:r>
    </w:p>
    <w:p w14:paraId="243A4746" w14:textId="77777777" w:rsidR="00905BFD" w:rsidRPr="00995282" w:rsidRDefault="00905BFD" w:rsidP="00905BFD">
      <w:pPr>
        <w:pStyle w:val="EndNoteBibliography"/>
        <w:spacing w:after="0"/>
        <w:rPr>
          <w:noProof/>
        </w:rPr>
      </w:pPr>
      <w:r w:rsidRPr="00995282">
        <w:rPr>
          <w:noProof/>
        </w:rPr>
        <w:lastRenderedPageBreak/>
        <w:t>[21] R. Fu, Y. Miao, H. Qin, T.A. Cross, Observation of the imidazole-imidazolium hydrogen bonds responsible for selective proton conductance in the influenza A M2 channel, J. Am. Chem. Soc., 142 (2020) 2115-2119.</w:t>
      </w:r>
    </w:p>
    <w:p w14:paraId="50A5D954" w14:textId="77777777" w:rsidR="00905BFD" w:rsidRPr="00995282" w:rsidRDefault="00905BFD" w:rsidP="00905BFD">
      <w:pPr>
        <w:pStyle w:val="EndNoteBibliography"/>
        <w:spacing w:after="0"/>
        <w:rPr>
          <w:noProof/>
        </w:rPr>
      </w:pPr>
      <w:r w:rsidRPr="00995282">
        <w:rPr>
          <w:noProof/>
        </w:rPr>
        <w:t>[22] M.W. Hunkapiller, M.D. Forgac, J.H. Richards, Mechanism of action of serine proteases: tetrahedral intermediate and concerted proton transfer, Biochemistry, 15 (1976) 5581-5588.</w:t>
      </w:r>
    </w:p>
    <w:p w14:paraId="193CCB1E" w14:textId="77777777" w:rsidR="00905BFD" w:rsidRPr="00995282" w:rsidRDefault="00905BFD" w:rsidP="00905BFD">
      <w:pPr>
        <w:pStyle w:val="EndNoteBibliography"/>
        <w:spacing w:after="0"/>
        <w:rPr>
          <w:noProof/>
        </w:rPr>
      </w:pPr>
      <w:r w:rsidRPr="00995282">
        <w:rPr>
          <w:noProof/>
        </w:rPr>
        <w:t>[23] J.J. Birktoft, L.J. Banaszak, The presence of a histidine-aspartic acid pair in the active site of 2-hydroxyacid dehydrogenases, J. Biol. Chem., 258 (1983) 472-482.</w:t>
      </w:r>
    </w:p>
    <w:p w14:paraId="620B6A32" w14:textId="77777777" w:rsidR="00905BFD" w:rsidRPr="00995282" w:rsidRDefault="00905BFD" w:rsidP="00905BFD">
      <w:pPr>
        <w:pStyle w:val="EndNoteBibliography"/>
        <w:spacing w:after="0"/>
        <w:rPr>
          <w:noProof/>
        </w:rPr>
      </w:pPr>
      <w:r w:rsidRPr="00995282">
        <w:rPr>
          <w:noProof/>
        </w:rPr>
        <w:t>[24] M. Gondry, F. Lederer, Functional properties of the histidine-aspartate ion pair of flavocytochrome b2 (L-lactate dehydrogenase): Substitution of Asp282 with asparagine, Biochemistry, 35 (1996) 8587-8594.</w:t>
      </w:r>
    </w:p>
    <w:p w14:paraId="4ED82462" w14:textId="77777777" w:rsidR="00905BFD" w:rsidRPr="00995282" w:rsidRDefault="00905BFD" w:rsidP="00905BFD">
      <w:pPr>
        <w:pStyle w:val="EndNoteBibliography"/>
        <w:spacing w:after="0"/>
        <w:rPr>
          <w:noProof/>
        </w:rPr>
      </w:pPr>
      <w:r w:rsidRPr="00995282">
        <w:rPr>
          <w:noProof/>
        </w:rPr>
        <w:t>[25] A.A. Kossiakoff, S.A. Spencer, Direct determination of the protonation states of aspartic acid-102 and histidine-57 in the tetrahedral intermediate of the serine proteases: neutron structure of trypsin, Biochemistry, 20 (1981) 6462-6474.</w:t>
      </w:r>
    </w:p>
    <w:p w14:paraId="6215BA34" w14:textId="77777777" w:rsidR="00905BFD" w:rsidRPr="00995282" w:rsidRDefault="00905BFD" w:rsidP="00905BFD">
      <w:pPr>
        <w:pStyle w:val="EndNoteBibliography"/>
        <w:spacing w:after="0"/>
        <w:rPr>
          <w:noProof/>
        </w:rPr>
      </w:pPr>
      <w:r w:rsidRPr="00995282">
        <w:rPr>
          <w:noProof/>
        </w:rPr>
        <w:t>[26] S. Hirschi, D. Kalbermatter, Z. Ucurcum, T. Lemmin, D. Fotiadis, Cryo-EM structure and dynamics of the green-light absorbin proteorhodopsin, Nature Comm., 12 (2021) 4107.</w:t>
      </w:r>
    </w:p>
    <w:p w14:paraId="20AA433C" w14:textId="77777777" w:rsidR="00905BFD" w:rsidRPr="00995282" w:rsidRDefault="00905BFD" w:rsidP="00905BFD">
      <w:pPr>
        <w:pStyle w:val="EndNoteBibliography"/>
        <w:spacing w:after="0"/>
        <w:rPr>
          <w:noProof/>
        </w:rPr>
      </w:pPr>
      <w:r w:rsidRPr="00995282">
        <w:rPr>
          <w:noProof/>
        </w:rPr>
        <w:t>[27] H. Luecke, B. Schobert, J. Stagno, E.S. Imasheva, J.M. Wang, S.P. Balashov, J.K. Lanyi, Crystallographic structure of xanthorhodopsin, the light-driven proton pump with a dual chromophore, Proc. Natl. Acad. Sci. USA, 105 (2008) 16561-16565.</w:t>
      </w:r>
    </w:p>
    <w:p w14:paraId="0BC40574" w14:textId="77777777" w:rsidR="00905BFD" w:rsidRPr="00995282" w:rsidRDefault="00905BFD" w:rsidP="00905BFD">
      <w:pPr>
        <w:pStyle w:val="EndNoteBibliography"/>
        <w:spacing w:after="0"/>
        <w:rPr>
          <w:noProof/>
        </w:rPr>
      </w:pPr>
      <w:r w:rsidRPr="00995282">
        <w:rPr>
          <w:noProof/>
        </w:rPr>
        <w:t xml:space="preserve">[28] T. Morizumi, W.-L. Ou, N. van Eps, K. Inoue, H. Kandori, L.S. Brown, O.P. Ernst, X-ray crystallographic structure and oligomerization of </w:t>
      </w:r>
      <w:r w:rsidRPr="00995282">
        <w:rPr>
          <w:i/>
          <w:noProof/>
        </w:rPr>
        <w:t>Gloeobacter</w:t>
      </w:r>
      <w:r w:rsidRPr="00995282">
        <w:rPr>
          <w:noProof/>
        </w:rPr>
        <w:t xml:space="preserve"> rhodopsin, Scientific Reports, 9 (2019) 11283.</w:t>
      </w:r>
    </w:p>
    <w:p w14:paraId="57F1161B" w14:textId="77777777" w:rsidR="00905BFD" w:rsidRPr="00995282" w:rsidRDefault="00905BFD" w:rsidP="00905BFD">
      <w:pPr>
        <w:pStyle w:val="EndNoteBibliography"/>
        <w:spacing w:after="0"/>
        <w:rPr>
          <w:noProof/>
        </w:rPr>
      </w:pPr>
      <w:r w:rsidRPr="00995282">
        <w:rPr>
          <w:noProof/>
        </w:rPr>
        <w:t>[29] A. Harris, M. Ljumovic, A.-N. Bondar, Y. Shibata, S. Ito, K. Inoue, H. Kandori, L.S. Brown, A new group of eubacterial light-driven retinal-binding proton pumps with an unusual cytoplasmic proton donor, Biochim. Biophys. Acta, 1847 (2015) 1518-1529.</w:t>
      </w:r>
    </w:p>
    <w:p w14:paraId="683EECE9" w14:textId="77777777" w:rsidR="00905BFD" w:rsidRPr="00995282" w:rsidRDefault="00905BFD" w:rsidP="00905BFD">
      <w:pPr>
        <w:pStyle w:val="EndNoteBibliography"/>
        <w:spacing w:after="0"/>
        <w:rPr>
          <w:noProof/>
        </w:rPr>
      </w:pPr>
      <w:r w:rsidRPr="00995282">
        <w:rPr>
          <w:noProof/>
        </w:rPr>
        <w:t>[30] S. Rajagopal, S. Vishveshwara, Short hydrogen bonds in proteins, FEBS J., 272 (2005) 1819-1832.</w:t>
      </w:r>
    </w:p>
    <w:p w14:paraId="25F5824C" w14:textId="77777777" w:rsidR="00905BFD" w:rsidRPr="00995282" w:rsidRDefault="00905BFD" w:rsidP="00905BFD">
      <w:pPr>
        <w:pStyle w:val="EndNoteBibliography"/>
        <w:spacing w:after="0"/>
        <w:rPr>
          <w:noProof/>
        </w:rPr>
      </w:pPr>
      <w:r w:rsidRPr="00995282">
        <w:rPr>
          <w:noProof/>
        </w:rPr>
        <w:t>[31] A.-N. Bondar, S.H. White, Hydrogen bond dynamics in membrane protein function, Biochim. Biophys. Acta, 1818 (2012) 942-950.</w:t>
      </w:r>
    </w:p>
    <w:p w14:paraId="31A9A856" w14:textId="77777777" w:rsidR="00905BFD" w:rsidRPr="00995282" w:rsidRDefault="00905BFD" w:rsidP="00905BFD">
      <w:pPr>
        <w:pStyle w:val="EndNoteBibliography"/>
        <w:spacing w:after="0"/>
        <w:rPr>
          <w:noProof/>
        </w:rPr>
      </w:pPr>
      <w:r w:rsidRPr="00995282">
        <w:rPr>
          <w:noProof/>
        </w:rPr>
        <w:t>[32] U.K. Eriksson, G. Fischer, R. Friedmann, G. Enkavi, E. Tajkhorshid, R. Neutze, Subangstrom resolution X-ray structure details aquaporin-water interactions, Science, 340 (2013) 1346-1349.</w:t>
      </w:r>
    </w:p>
    <w:p w14:paraId="5D6F5FE5" w14:textId="77777777" w:rsidR="00905BFD" w:rsidRPr="00995282" w:rsidRDefault="00905BFD" w:rsidP="00905BFD">
      <w:pPr>
        <w:pStyle w:val="EndNoteBibliography"/>
        <w:spacing w:after="0"/>
        <w:rPr>
          <w:noProof/>
        </w:rPr>
      </w:pPr>
      <w:r w:rsidRPr="00995282">
        <w:rPr>
          <w:noProof/>
        </w:rPr>
        <w:t>[33] M. Lomize, I.D. Pogozheva, H. Joo, H.I. Mosberg, A.L. Lomize, OPM database and PPM server: resources for positioning of proteins in membranes, Nucleic Acid Research, 40 (2011) D370-D376.</w:t>
      </w:r>
    </w:p>
    <w:p w14:paraId="30D256D4" w14:textId="77777777" w:rsidR="00905BFD" w:rsidRPr="00995282" w:rsidRDefault="00905BFD" w:rsidP="00905BFD">
      <w:pPr>
        <w:pStyle w:val="EndNoteBibliography"/>
        <w:spacing w:after="0"/>
        <w:rPr>
          <w:noProof/>
        </w:rPr>
      </w:pPr>
      <w:r w:rsidRPr="00995282">
        <w:rPr>
          <w:noProof/>
        </w:rPr>
        <w:t>[34] H.M. Berman, J. Westbrook, G. Feng, G. Gilliland, T.N. Bhat, H. Weissig, I.N. Shindyalov, P.E. Bourne, The Protein Data Bank, Nucleic Acid Research, 28 (2000) 235-242.</w:t>
      </w:r>
    </w:p>
    <w:p w14:paraId="4453BB21" w14:textId="77777777" w:rsidR="00905BFD" w:rsidRPr="00995282" w:rsidRDefault="00905BFD" w:rsidP="00905BFD">
      <w:pPr>
        <w:pStyle w:val="EndNoteBibliography"/>
        <w:spacing w:after="0"/>
        <w:rPr>
          <w:noProof/>
        </w:rPr>
      </w:pPr>
      <w:r w:rsidRPr="00995282">
        <w:rPr>
          <w:noProof/>
        </w:rPr>
        <w:t>[35] S. Jo, T. Kim, V.G. Iyer, W. Im, CHARMM-GUI: a web-based graphical user interface for CHARMM, Journal of Computational Chemistry, 29 (2008) 1859-1865.</w:t>
      </w:r>
    </w:p>
    <w:p w14:paraId="1277F2D6" w14:textId="77777777" w:rsidR="00905BFD" w:rsidRPr="00995282" w:rsidRDefault="00905BFD" w:rsidP="00905BFD">
      <w:pPr>
        <w:pStyle w:val="EndNoteBibliography"/>
        <w:spacing w:after="0"/>
        <w:rPr>
          <w:noProof/>
        </w:rPr>
      </w:pPr>
      <w:r w:rsidRPr="00995282">
        <w:rPr>
          <w:noProof/>
        </w:rPr>
        <w:t>[36] M.H. Saier Jr., V.S. Reddy, D.G. Tamang, Å. Västermark, The transporter classification database, Nucleic Acids Research, 42 (2013) D251-D258.</w:t>
      </w:r>
    </w:p>
    <w:p w14:paraId="60644F22" w14:textId="77777777" w:rsidR="00905BFD" w:rsidRPr="00995282" w:rsidRDefault="00905BFD" w:rsidP="00905BFD">
      <w:pPr>
        <w:pStyle w:val="EndNoteBibliography"/>
        <w:spacing w:after="0"/>
        <w:rPr>
          <w:noProof/>
        </w:rPr>
      </w:pPr>
      <w:r w:rsidRPr="00995282">
        <w:rPr>
          <w:noProof/>
        </w:rPr>
        <w:t>[37] M. Siemers, M. Lazaratos, K. Karathanou, F. Guerra, L.S. Brown, A.-N. Bondar, Bridge: A graph-based algorithm to analyze dynamic H-bond networks in membrane proteins, Journal of Chemical Theory and Computation, 15 (2019) 6781-6798.</w:t>
      </w:r>
    </w:p>
    <w:p w14:paraId="1D1614CE" w14:textId="77777777" w:rsidR="00905BFD" w:rsidRPr="00995282" w:rsidRDefault="00905BFD" w:rsidP="00905BFD">
      <w:pPr>
        <w:pStyle w:val="EndNoteBibliography"/>
        <w:spacing w:after="0"/>
        <w:rPr>
          <w:noProof/>
        </w:rPr>
      </w:pPr>
      <w:r w:rsidRPr="00995282">
        <w:rPr>
          <w:noProof/>
        </w:rPr>
        <w:t>[38] G. Amitai, A. Shemesh, S. E., M. Shklar, D. Netanely, I. Venger, S. Pietrovski, Network analysis of protein structures identifies functional residues, J. Mol. Biol., 344 (2004) 1135-1146.</w:t>
      </w:r>
    </w:p>
    <w:p w14:paraId="6DEBE669" w14:textId="77777777" w:rsidR="00905BFD" w:rsidRPr="00995282" w:rsidRDefault="00905BFD" w:rsidP="00905BFD">
      <w:pPr>
        <w:pStyle w:val="EndNoteBibliography"/>
        <w:spacing w:after="0"/>
        <w:rPr>
          <w:noProof/>
        </w:rPr>
      </w:pPr>
      <w:r w:rsidRPr="00995282">
        <w:rPr>
          <w:noProof/>
        </w:rPr>
        <w:t>[39] A.S. Fokas, D.J. Cole, S.E. Ahnert, A.W. Chin, Residue geometry networks: a rigidity-based approach to the amino acid network and evolutionary rate, Sci. Rep., 6 (2016) 33213.</w:t>
      </w:r>
    </w:p>
    <w:p w14:paraId="4502DD7F" w14:textId="77777777" w:rsidR="00905BFD" w:rsidRPr="00995282" w:rsidRDefault="00905BFD" w:rsidP="00905BFD">
      <w:pPr>
        <w:pStyle w:val="EndNoteBibliography"/>
        <w:spacing w:after="0"/>
        <w:rPr>
          <w:noProof/>
        </w:rPr>
      </w:pPr>
      <w:r w:rsidRPr="00995282">
        <w:rPr>
          <w:noProof/>
        </w:rPr>
        <w:t>[40] K. Karathanou, A.-N. Bondar, Using graphs of dynamic hydrogen-bond networks to dissect conformational coupling in a protein motor, Journal of Chemical Information and Modeling, 59 (2019) 1882-1896.</w:t>
      </w:r>
    </w:p>
    <w:p w14:paraId="75A87345" w14:textId="77777777" w:rsidR="00905BFD" w:rsidRPr="00995282" w:rsidRDefault="00905BFD" w:rsidP="00905BFD">
      <w:pPr>
        <w:pStyle w:val="EndNoteBibliography"/>
        <w:spacing w:after="0"/>
        <w:rPr>
          <w:noProof/>
        </w:rPr>
      </w:pPr>
      <w:r w:rsidRPr="00995282">
        <w:rPr>
          <w:noProof/>
        </w:rPr>
        <w:t>[41] S. Krishnamurthy, N. Elefteriadis, K. Karathanou, J.H. Smit, A.G. Portaliou, K.E. Chatzi, S. Karamanou, A.-N. Bondar, G. Gouridis, A. Economou, A nexus of intrinsic dynamics underlies translocase priming, Structure, 29 (2021) 846-858.e847.</w:t>
      </w:r>
    </w:p>
    <w:p w14:paraId="0F33F36B" w14:textId="77777777" w:rsidR="00905BFD" w:rsidRPr="00995282" w:rsidRDefault="00905BFD" w:rsidP="00905BFD">
      <w:pPr>
        <w:pStyle w:val="EndNoteBibliography"/>
        <w:spacing w:after="0"/>
        <w:rPr>
          <w:noProof/>
        </w:rPr>
      </w:pPr>
      <w:r w:rsidRPr="00995282">
        <w:rPr>
          <w:noProof/>
        </w:rPr>
        <w:lastRenderedPageBreak/>
        <w:t>[42] L.C. Freeman, A set of measures of centrality based on betweenness, Sociometry, 40 (1977) 35-41.</w:t>
      </w:r>
    </w:p>
    <w:p w14:paraId="4FD13CEF" w14:textId="77777777" w:rsidR="00905BFD" w:rsidRPr="00995282" w:rsidRDefault="00905BFD" w:rsidP="00905BFD">
      <w:pPr>
        <w:pStyle w:val="EndNoteBibliography"/>
        <w:spacing w:after="0"/>
        <w:rPr>
          <w:noProof/>
        </w:rPr>
      </w:pPr>
      <w:r w:rsidRPr="00995282">
        <w:rPr>
          <w:noProof/>
        </w:rPr>
        <w:t>[43] L.C. Freeman, Centrality in social networks. Conceptual clarification, Social Networks, 1 (1979) 215-239.</w:t>
      </w:r>
    </w:p>
    <w:p w14:paraId="2FCB4F43" w14:textId="77777777" w:rsidR="00905BFD" w:rsidRPr="00995282" w:rsidRDefault="00905BFD" w:rsidP="00905BFD">
      <w:pPr>
        <w:pStyle w:val="EndNoteBibliography"/>
        <w:spacing w:after="0"/>
        <w:rPr>
          <w:noProof/>
        </w:rPr>
      </w:pPr>
      <w:r w:rsidRPr="00995282">
        <w:rPr>
          <w:noProof/>
        </w:rPr>
        <w:t>[44] U. Brandes, A faster algorithm for betweenness centrality, Journal of Mathematical Sociology, 25 (2001) 163-177.</w:t>
      </w:r>
    </w:p>
    <w:p w14:paraId="6F99B979" w14:textId="77777777" w:rsidR="00905BFD" w:rsidRPr="00995282" w:rsidRDefault="00905BFD" w:rsidP="00905BFD">
      <w:pPr>
        <w:pStyle w:val="EndNoteBibliography"/>
        <w:spacing w:after="0"/>
        <w:rPr>
          <w:noProof/>
        </w:rPr>
      </w:pPr>
      <w:r w:rsidRPr="00995282">
        <w:rPr>
          <w:noProof/>
        </w:rPr>
        <w:t>[45] K. Karathanou, M. Lazaratos, E. Bertalan, M. Siemers, K. Buzar, G.F.X. Schertler, C. del Val, A.-N. Bondar, A graph-based approach identifies dynamic H-bond communication networks in spike protein S of SARS-CoV-2, J. Struct. Biol., 212 (2020) 107617.</w:t>
      </w:r>
    </w:p>
    <w:p w14:paraId="384296D1" w14:textId="77777777" w:rsidR="00905BFD" w:rsidRPr="00995282" w:rsidRDefault="00905BFD" w:rsidP="00905BFD">
      <w:pPr>
        <w:pStyle w:val="EndNoteBibliography"/>
        <w:spacing w:after="0"/>
        <w:rPr>
          <w:noProof/>
        </w:rPr>
      </w:pPr>
      <w:r w:rsidRPr="00995282">
        <w:rPr>
          <w:noProof/>
        </w:rPr>
        <w:t>[46] N. Hasegawa, H. Jonotsuka, K. Miki, K. Takeda, X-ray structure analysis of bacteriorhodopsin at 1.3Å resolution, Scientific Reports, 8 (2018) 13123.</w:t>
      </w:r>
    </w:p>
    <w:p w14:paraId="58BB09A7" w14:textId="77777777" w:rsidR="00905BFD" w:rsidRPr="00995282" w:rsidRDefault="00905BFD" w:rsidP="00905BFD">
      <w:pPr>
        <w:pStyle w:val="EndNoteBibliography"/>
        <w:spacing w:after="0"/>
        <w:rPr>
          <w:noProof/>
        </w:rPr>
      </w:pPr>
      <w:r w:rsidRPr="00995282">
        <w:rPr>
          <w:noProof/>
        </w:rPr>
        <w:t>[47] O. Volkov, K. Kovalev, V. Polovinkin, V. Borschchevskiy, C. Bamann, R. Astashkin, E. Marin, A. Popov, T. Balandin, D. Willbold, G. Büldt, E. Bamberg, V. Gordeliy, Structural insights into ion conduction by channelrhodopsin 2, Science, 358 (2017) eaan8862.</w:t>
      </w:r>
    </w:p>
    <w:p w14:paraId="18EE9950" w14:textId="77777777" w:rsidR="00905BFD" w:rsidRPr="00995282" w:rsidRDefault="00905BFD" w:rsidP="00905BFD">
      <w:pPr>
        <w:pStyle w:val="EndNoteBibliography"/>
        <w:spacing w:after="0"/>
        <w:rPr>
          <w:noProof/>
        </w:rPr>
      </w:pPr>
      <w:r w:rsidRPr="00995282">
        <w:rPr>
          <w:noProof/>
        </w:rPr>
        <w:t>[48] S.-M. Lin, J.-Y. Tsai, H. C.-D., C.-L. Huang, C.-L. Chiu, M.-H. Liu, J.-Y. Tung, T.-H. Liu, R.-L. Pan, Y.-J. Sun, Crystal structure of a membrane-embedded H</w:t>
      </w:r>
      <w:r w:rsidRPr="00995282">
        <w:rPr>
          <w:noProof/>
          <w:vertAlign w:val="superscript"/>
        </w:rPr>
        <w:t>+</w:t>
      </w:r>
      <w:r w:rsidRPr="00995282">
        <w:rPr>
          <w:noProof/>
        </w:rPr>
        <w:t>-translocating pyrophosphatase, Nature, 484 (2012) 399-403.</w:t>
      </w:r>
    </w:p>
    <w:p w14:paraId="595FB1EA" w14:textId="77777777" w:rsidR="00905BFD" w:rsidRPr="00995282" w:rsidRDefault="00905BFD" w:rsidP="00905BFD">
      <w:pPr>
        <w:pStyle w:val="EndNoteBibliography"/>
        <w:spacing w:after="0"/>
        <w:rPr>
          <w:noProof/>
        </w:rPr>
      </w:pPr>
      <w:r w:rsidRPr="00995282">
        <w:rPr>
          <w:noProof/>
        </w:rPr>
        <w:t>[49] J.F. Bada Juarez, P.J. Judge, S. Adam, D. Axford, J. Vinals, J. Birch, T.O.C. Kwan, K.H. JHoi, H.-Y. Yen, A. Vial, P.-E. Milhiet, C.V. Robinson, I. Schapiro, I. Moraes, A. Watts, Structures of the archaerhodopsin-3 transporter reveal that disordering of internal water networks underpins receptor sensitization, Nature Comm., 12 (2021) 629.</w:t>
      </w:r>
    </w:p>
    <w:p w14:paraId="696D27FE" w14:textId="77777777" w:rsidR="00905BFD" w:rsidRPr="00995282" w:rsidRDefault="00905BFD" w:rsidP="00905BFD">
      <w:pPr>
        <w:pStyle w:val="EndNoteBibliography"/>
        <w:spacing w:after="0"/>
        <w:rPr>
          <w:noProof/>
        </w:rPr>
      </w:pPr>
      <w:r w:rsidRPr="00995282">
        <w:rPr>
          <w:noProof/>
        </w:rPr>
        <w:t>[50] K. Kovalev, D. Volkov, R. Astashkin, A. Alekseev, I. Guschkin, J.M. Haro.Moreno, I. Chizhov, S. Siletsky, M. Mamedov, A. Rogachev, T. Baladin, V. Borschchevskiy, A. Popov, G. Bourenkov, E. Bamberg, F. Rodriguez-Valera, G. Büldt, V. Gordeliy, High-resolution structural insights into the heliorhodopsin family, Proc. Natl. Acad. Sci., 117 (2020) 4131-4141.</w:t>
      </w:r>
    </w:p>
    <w:p w14:paraId="351C644A" w14:textId="77777777" w:rsidR="00905BFD" w:rsidRPr="00995282" w:rsidRDefault="00905BFD" w:rsidP="00905BFD">
      <w:pPr>
        <w:pStyle w:val="EndNoteBibliography"/>
        <w:spacing w:after="0"/>
        <w:rPr>
          <w:noProof/>
        </w:rPr>
      </w:pPr>
      <w:r w:rsidRPr="00995282">
        <w:rPr>
          <w:noProof/>
        </w:rPr>
        <w:t>[51] B. van den Berg, A. Chembath, D. Jefferies, A. Basle, S. Khalid, J.C. Rutherford, Structural basis for Mep2 ammonium trnsceptor activation by phosphorylation, Nature Comm., 7 (2015) 11337.</w:t>
      </w:r>
    </w:p>
    <w:p w14:paraId="2D6A5732" w14:textId="77777777" w:rsidR="00905BFD" w:rsidRPr="00995282" w:rsidRDefault="00905BFD" w:rsidP="00905BFD">
      <w:pPr>
        <w:pStyle w:val="EndNoteBibliography"/>
        <w:spacing w:after="0"/>
        <w:rPr>
          <w:noProof/>
        </w:rPr>
      </w:pPr>
      <w:r w:rsidRPr="00995282">
        <w:rPr>
          <w:noProof/>
        </w:rPr>
        <w:t>[52] K. Kovalev, V. Polovinkin, I. Gushchin, A. Alekseev, V. Shevchenko, V. Borschchevskiy, R. Astashkin, T. Balandin, D. Bratanov, S. Vaganova, A. Popov, V. Chupin, E. Bamberg, V. Gordeliy, Structure and mechanisms of sodium-pumping KR2 rhodopsin, Science Advances, 5 (2019) eaav2671.</w:t>
      </w:r>
    </w:p>
    <w:p w14:paraId="0D379102" w14:textId="77777777" w:rsidR="00905BFD" w:rsidRPr="00995282" w:rsidRDefault="00905BFD" w:rsidP="00905BFD">
      <w:pPr>
        <w:pStyle w:val="EndNoteBibliography"/>
        <w:spacing w:after="0"/>
        <w:rPr>
          <w:noProof/>
        </w:rPr>
      </w:pPr>
      <w:r w:rsidRPr="00995282">
        <w:rPr>
          <w:noProof/>
        </w:rPr>
        <w:t>[53] V.I. Gordeliy, J. Labahn, R. Moukhametzianov, R. Efremov, J. Granzin, R. Schlesinger, G. Büldt, A.J. Scheidig, J.P. Klare, M. Engelhardt, Molecular basis of transmembrane signalling by sensory rhodopsin II-transducer complex, Nature, 419 (2002) 484-487.</w:t>
      </w:r>
    </w:p>
    <w:p w14:paraId="2CF83A5F" w14:textId="77777777" w:rsidR="00905BFD" w:rsidRPr="00995282" w:rsidRDefault="00905BFD" w:rsidP="00905BFD">
      <w:pPr>
        <w:pStyle w:val="EndNoteBibliography"/>
        <w:spacing w:after="0"/>
        <w:rPr>
          <w:noProof/>
        </w:rPr>
      </w:pPr>
      <w:r w:rsidRPr="00995282">
        <w:rPr>
          <w:noProof/>
        </w:rPr>
        <w:t>[54] B.R. Brooks, R.E. Bruccoleri, B.D. Olafson, D.J. States, S. Swaminathan, M. Karplus, CHARMM: a program for macromolecular energy, minimization, and dynamics calculations, J. Comput. Chem, 4 (1983) 187-217.</w:t>
      </w:r>
    </w:p>
    <w:p w14:paraId="0D725F05" w14:textId="77777777" w:rsidR="00905BFD" w:rsidRPr="00995282" w:rsidRDefault="00905BFD" w:rsidP="00905BFD">
      <w:pPr>
        <w:pStyle w:val="EndNoteBibliography"/>
        <w:spacing w:after="0"/>
        <w:rPr>
          <w:noProof/>
        </w:rPr>
      </w:pPr>
      <w:r w:rsidRPr="00995282">
        <w:rPr>
          <w:noProof/>
        </w:rPr>
        <w:t>[55] B.R. Brooks, C.L.I. Brooks, A.D. MacKerell Jr., L. Nilsson, R.J. Petrella, B. Roux, Y. Won, G. Archontis, C. Bartels, S. Boresch, A. Caflisch, L. Caves, Q. Cui, A.D. Dinner, M. Feig, S. Fischer, J. Gao, M. Hodoscek, W. Im, K. Kuczera, T. Lazaridis, J. Ma, V. Ovchinnikov, E. Paci, R.W. Pastor, C.B. Post, J.Z. Pu, M. Schaefer, B. Tidor, R.M. Venable, H.L. Woodcock, X. Wu, W. Yang, D.M. York, M. Karplus, CHARMM: the biomolecular simulation program, J. Comput. Chem, 30 (2009) 1545-1614.</w:t>
      </w:r>
    </w:p>
    <w:p w14:paraId="4F555D66" w14:textId="77777777" w:rsidR="00905BFD" w:rsidRPr="00995282" w:rsidRDefault="00905BFD" w:rsidP="00905BFD">
      <w:pPr>
        <w:pStyle w:val="EndNoteBibliography"/>
        <w:spacing w:after="0"/>
        <w:rPr>
          <w:noProof/>
        </w:rPr>
      </w:pPr>
      <w:r w:rsidRPr="00995282">
        <w:rPr>
          <w:noProof/>
        </w:rPr>
        <w:t>[56] W. Humphrey, W. Dalke, K. Schulten, VMD: visual molecular dynamics, J. Mol. Graph., 14 (1996) 33-38.</w:t>
      </w:r>
    </w:p>
    <w:p w14:paraId="312A56FE" w14:textId="77777777" w:rsidR="00905BFD" w:rsidRPr="00995282" w:rsidRDefault="00905BFD" w:rsidP="00905BFD">
      <w:pPr>
        <w:pStyle w:val="EndNoteBibliography"/>
        <w:spacing w:after="0"/>
        <w:rPr>
          <w:noProof/>
        </w:rPr>
      </w:pPr>
      <w:r w:rsidRPr="00995282">
        <w:rPr>
          <w:noProof/>
        </w:rPr>
        <w:t xml:space="preserve">[57] K. Grillitisch, P. Tarazona, L. HKlug, T. Weiessnegger, G. Zellnig, E. Leitner, I. Feussner, G. Daum, Isolation and characterization of the plasma membrane from the yeast </w:t>
      </w:r>
      <w:r w:rsidRPr="00995282">
        <w:rPr>
          <w:i/>
          <w:noProof/>
        </w:rPr>
        <w:t>Pichia pastoris</w:t>
      </w:r>
      <w:r w:rsidRPr="00995282">
        <w:rPr>
          <w:noProof/>
        </w:rPr>
        <w:t>, Biochim. Biophys. Acta, 1838 (2014) 1889-1897.</w:t>
      </w:r>
    </w:p>
    <w:p w14:paraId="0C75C6D9" w14:textId="77777777" w:rsidR="00905BFD" w:rsidRPr="00995282" w:rsidRDefault="00905BFD" w:rsidP="00905BFD">
      <w:pPr>
        <w:pStyle w:val="EndNoteBibliography"/>
        <w:spacing w:after="0"/>
        <w:rPr>
          <w:noProof/>
        </w:rPr>
      </w:pPr>
      <w:r w:rsidRPr="00995282">
        <w:rPr>
          <w:noProof/>
        </w:rPr>
        <w:t>[58] A. Fiser, R.K. Do, A. Sali, Modeling of loops in protein structures, Protein Science, 9 (2000) 1753-1773.</w:t>
      </w:r>
    </w:p>
    <w:p w14:paraId="60DA5231" w14:textId="77777777" w:rsidR="00905BFD" w:rsidRPr="00995282" w:rsidRDefault="00905BFD" w:rsidP="00905BFD">
      <w:pPr>
        <w:pStyle w:val="EndNoteBibliography"/>
        <w:spacing w:after="0"/>
        <w:rPr>
          <w:noProof/>
        </w:rPr>
      </w:pPr>
      <w:r w:rsidRPr="00995282">
        <w:rPr>
          <w:noProof/>
        </w:rPr>
        <w:t>[59] A. Sali, T.L. Blundell, Comparative protein modelling by satisfaction of spatial restraints, J. Mol. Biol., 234 (1993) 779-815.</w:t>
      </w:r>
    </w:p>
    <w:p w14:paraId="33207F15" w14:textId="77777777" w:rsidR="00905BFD" w:rsidRPr="00995282" w:rsidRDefault="00905BFD" w:rsidP="00905BFD">
      <w:pPr>
        <w:pStyle w:val="EndNoteBibliography"/>
        <w:spacing w:after="0"/>
        <w:rPr>
          <w:noProof/>
        </w:rPr>
      </w:pPr>
      <w:r w:rsidRPr="00995282">
        <w:rPr>
          <w:noProof/>
        </w:rPr>
        <w:lastRenderedPageBreak/>
        <w:t>[60] M.A. Marti-Renom, A. Stuart, A. Fiser, R. Sanchez, F. Melo, A. Sali, Comparative protein structure modeling of genes and genomes, Annu. Rev. Biomol. Struct., 29 (2000) 291-325.</w:t>
      </w:r>
    </w:p>
    <w:p w14:paraId="2874C43C" w14:textId="77777777" w:rsidR="00905BFD" w:rsidRPr="00995282" w:rsidRDefault="00905BFD" w:rsidP="00905BFD">
      <w:pPr>
        <w:pStyle w:val="EndNoteBibliography"/>
        <w:spacing w:after="0"/>
        <w:rPr>
          <w:noProof/>
        </w:rPr>
      </w:pPr>
      <w:r w:rsidRPr="00995282">
        <w:rPr>
          <w:noProof/>
        </w:rPr>
        <w:t>[61] M. Nack, I. Radu, M. Gossing, C. Bamann, E. Bamberg, G.F. von Mollard, J. Heberle, The DC gate in channelrhodopsin-2: crucial hydrogen bonding interaction between C128 and D156, Photochem. Photobiol. Sci., 9 (2010) 194-198.</w:t>
      </w:r>
    </w:p>
    <w:p w14:paraId="7B2633B6" w14:textId="77777777" w:rsidR="00905BFD" w:rsidRPr="00995282" w:rsidRDefault="00905BFD" w:rsidP="00905BFD">
      <w:pPr>
        <w:pStyle w:val="EndNoteBibliography"/>
        <w:spacing w:after="0"/>
        <w:rPr>
          <w:noProof/>
        </w:rPr>
      </w:pPr>
      <w:r w:rsidRPr="00995282">
        <w:rPr>
          <w:noProof/>
        </w:rPr>
        <w:t>[62] K. Eisenhauer, J. Kuhne, E. Ritter, A. Berndt, S. Wolf, E. Freier, F. Bartl, P. Hegemann, K. Gerwert, In channelrhodopsin-2 Glu-90 is crucial for ion selectivity and is deprotonated during the photocycle, J. Biol. Chem., 287 (2012) 6904-6911.</w:t>
      </w:r>
    </w:p>
    <w:p w14:paraId="613FDD17" w14:textId="77777777" w:rsidR="00905BFD" w:rsidRPr="00995282" w:rsidRDefault="00905BFD" w:rsidP="00905BFD">
      <w:pPr>
        <w:pStyle w:val="EndNoteBibliography"/>
        <w:spacing w:after="0"/>
        <w:rPr>
          <w:noProof/>
        </w:rPr>
      </w:pPr>
      <w:r w:rsidRPr="00995282">
        <w:rPr>
          <w:noProof/>
        </w:rPr>
        <w:t>[63] E. Ritter, K. Stehfest, A. Berndt, P. Hegemann, F.J. Bartl, Monitoring light-induced structural changes of channlerhodopsin-2 by UV-visible and Fourier transform infrared spectroscopy, J. Biol. Chem., 283 (2008) 35033-35041.</w:t>
      </w:r>
    </w:p>
    <w:p w14:paraId="49833A8E" w14:textId="77777777" w:rsidR="00905BFD" w:rsidRPr="00995282" w:rsidRDefault="00905BFD" w:rsidP="00905BFD">
      <w:pPr>
        <w:pStyle w:val="EndNoteBibliography"/>
        <w:spacing w:after="0"/>
        <w:rPr>
          <w:noProof/>
        </w:rPr>
      </w:pPr>
      <w:r w:rsidRPr="00995282">
        <w:rPr>
          <w:noProof/>
        </w:rPr>
        <w:t>[64] J. Kuhne, K. Eisenhauer, E. Ritter, P. Hegemann, K. Gerwert, F. Bartl, Early formation of the ion-conducting pore in channelrhodopsin-2, Angew. Chem. Int. Ed., 54 (2015) 4953-4957.</w:t>
      </w:r>
    </w:p>
    <w:p w14:paraId="65FE6682" w14:textId="77777777" w:rsidR="00905BFD" w:rsidRPr="00995282" w:rsidRDefault="00905BFD" w:rsidP="00905BFD">
      <w:pPr>
        <w:pStyle w:val="EndNoteBibliography"/>
        <w:spacing w:after="0"/>
        <w:rPr>
          <w:noProof/>
        </w:rPr>
      </w:pPr>
      <w:r w:rsidRPr="00995282">
        <w:rPr>
          <w:noProof/>
        </w:rPr>
        <w:t>[65] V.A. Lórenz-Fonfría, V. Muders, R. Schlesinger, J. Heberle, Changes in the hydrogen-bonding strength of water molecules and cysteine residues in the conductive state of channelrhodopsin-1, J. Chem. Phys., 141 (2014) 22D507.</w:t>
      </w:r>
    </w:p>
    <w:p w14:paraId="28A61D93" w14:textId="77777777" w:rsidR="00905BFD" w:rsidRPr="00995282" w:rsidRDefault="00905BFD" w:rsidP="00905BFD">
      <w:pPr>
        <w:pStyle w:val="EndNoteBibliography"/>
        <w:spacing w:after="0"/>
        <w:rPr>
          <w:noProof/>
        </w:rPr>
      </w:pPr>
      <w:r w:rsidRPr="00995282">
        <w:rPr>
          <w:noProof/>
        </w:rPr>
        <w:t>[66] J.C. Phillips, B. Braun, W. Wang, J. Gumbart, E. Takjkhorshid, E. Villa, C. Chipot, R.D. Skeel, L. Kale, K. Schulten, Scalable molecular dynamics with NAMD, J. Comput. Chem, 26 (2005) 1781-1802.</w:t>
      </w:r>
    </w:p>
    <w:p w14:paraId="52D2D728" w14:textId="77777777" w:rsidR="00905BFD" w:rsidRPr="00995282" w:rsidRDefault="00905BFD" w:rsidP="00905BFD">
      <w:pPr>
        <w:pStyle w:val="EndNoteBibliography"/>
        <w:spacing w:after="0"/>
        <w:rPr>
          <w:noProof/>
        </w:rPr>
      </w:pPr>
      <w:r w:rsidRPr="00995282">
        <w:rPr>
          <w:noProof/>
        </w:rPr>
        <w:t>[67] T. Darden, D. York, L. Pedersen, Particle mesh Ewald: an N x log(N) method for Ewald sums in large systems, J. Chem. Phys., 98 (1993) 10089-10092.</w:t>
      </w:r>
    </w:p>
    <w:p w14:paraId="3D009F2D" w14:textId="77777777" w:rsidR="00905BFD" w:rsidRPr="00995282" w:rsidRDefault="00905BFD" w:rsidP="00905BFD">
      <w:pPr>
        <w:pStyle w:val="EndNoteBibliography"/>
        <w:spacing w:after="0"/>
        <w:rPr>
          <w:noProof/>
        </w:rPr>
      </w:pPr>
      <w:r w:rsidRPr="00995282">
        <w:rPr>
          <w:noProof/>
        </w:rPr>
        <w:t>[68] U. Essmann, L. Perera, M.L. Berkowitz, T. Darden, H. Lee, L.G. Pedersen, A smooth particle mesh Ewald method, J. Chem. Phys., 103 (1995) 8577-8593.</w:t>
      </w:r>
    </w:p>
    <w:p w14:paraId="1EB9F88A" w14:textId="77777777" w:rsidR="00905BFD" w:rsidRPr="00995282" w:rsidRDefault="00905BFD" w:rsidP="00905BFD">
      <w:pPr>
        <w:pStyle w:val="EndNoteBibliography"/>
        <w:spacing w:after="0"/>
        <w:rPr>
          <w:noProof/>
        </w:rPr>
      </w:pPr>
      <w:r w:rsidRPr="00995282">
        <w:rPr>
          <w:noProof/>
        </w:rPr>
        <w:t>[69] G.J. Martyna, D.J. Tobias, M.L. Klein, Constant-pressure molecular-dynamics algorithms, J. Chem. Phys., 101 (1994) 4177-4189.</w:t>
      </w:r>
    </w:p>
    <w:p w14:paraId="5F67201A" w14:textId="77777777" w:rsidR="00905BFD" w:rsidRPr="00995282" w:rsidRDefault="00905BFD" w:rsidP="00905BFD">
      <w:pPr>
        <w:pStyle w:val="EndNoteBibliography"/>
        <w:spacing w:after="0"/>
        <w:rPr>
          <w:noProof/>
        </w:rPr>
      </w:pPr>
      <w:r w:rsidRPr="00995282">
        <w:rPr>
          <w:noProof/>
        </w:rPr>
        <w:t>[70] S.E. Feller, Y. Zhang, R.W. Pastor, B. Brooks, Constant pressure molecular dynamics simulation: The Langevin piston method, J. Chem. Phys. , 103 (1995) 4613-4621.</w:t>
      </w:r>
    </w:p>
    <w:p w14:paraId="5DD477B8" w14:textId="77777777" w:rsidR="00905BFD" w:rsidRPr="00995282" w:rsidRDefault="00905BFD" w:rsidP="00905BFD">
      <w:pPr>
        <w:pStyle w:val="EndNoteBibliography"/>
        <w:spacing w:after="0"/>
        <w:rPr>
          <w:noProof/>
        </w:rPr>
      </w:pPr>
      <w:r w:rsidRPr="00995282">
        <w:rPr>
          <w:noProof/>
        </w:rPr>
        <w:t>[71] S.E. Feller, A.D. MacKerell Jr., An improved empirical potential energy function for molecular simulations of phospholipids, J. Phys. Chem. B, 104 (2000) 7510-7515.</w:t>
      </w:r>
    </w:p>
    <w:p w14:paraId="64012436" w14:textId="77777777" w:rsidR="00905BFD" w:rsidRPr="00995282" w:rsidRDefault="00905BFD" w:rsidP="00905BFD">
      <w:pPr>
        <w:pStyle w:val="EndNoteBibliography"/>
        <w:spacing w:after="0"/>
        <w:rPr>
          <w:noProof/>
        </w:rPr>
      </w:pPr>
      <w:r w:rsidRPr="00995282">
        <w:rPr>
          <w:noProof/>
        </w:rPr>
        <w:t>[72] A.D. MacKerell Jr., D. Bashford, M. Bellot, R.L. Dunbrack, J.D. Evanseck, M.J. Field, S. Fischer, J. Gao, H. Guo, S. Ha, D. Joseph-McCarthy, L. Kuchnir, K. Kuczera, F.T.K. Lau, C. Mattos, S. Michnick, T. Ngo, D.T. Nguyen, B. Prodhom, W.E.I. Reiher, B. Roux, M. Schlenkrich, J.C. Smith, R. Stote, J. Straub, M. Watanabe, J. Wiorkiewicz-Kuczera, D. Yin, M. Karplus, All-atom empirical potential for molecular modeling and dynamics studies of proteins, J. Phys. Chem. B, 102 (1998) 3586-3616.</w:t>
      </w:r>
    </w:p>
    <w:p w14:paraId="556904AA" w14:textId="77777777" w:rsidR="00905BFD" w:rsidRPr="00995282" w:rsidRDefault="00905BFD" w:rsidP="00905BFD">
      <w:pPr>
        <w:pStyle w:val="EndNoteBibliography"/>
        <w:spacing w:after="0"/>
        <w:rPr>
          <w:noProof/>
        </w:rPr>
      </w:pPr>
      <w:r w:rsidRPr="00995282">
        <w:rPr>
          <w:noProof/>
        </w:rPr>
        <w:t>[73] A.D. MacKerell Jr., M. Feig, C.L.I. Brooks, Extending the treatment of backbone energetics in protein force fields: limitations of gas-phase quantum mechanics in reproducing protein conformational distributions in molecular dynamics simulations, J. Comput. Chem, 25 (2004) 1400-1415.</w:t>
      </w:r>
    </w:p>
    <w:p w14:paraId="1BAC5992" w14:textId="77777777" w:rsidR="00905BFD" w:rsidRPr="00995282" w:rsidRDefault="00905BFD" w:rsidP="00905BFD">
      <w:pPr>
        <w:pStyle w:val="EndNoteBibliography"/>
        <w:spacing w:after="0"/>
        <w:rPr>
          <w:noProof/>
        </w:rPr>
      </w:pPr>
      <w:r w:rsidRPr="00995282">
        <w:rPr>
          <w:noProof/>
        </w:rPr>
        <w:t>[74] J.B. Klauda, R.M. Venable, J.A. Freites, J.W. O'Connor, D.J. Tobias, C. Mondragon-Ramirez, I. Votrobyov, A.D. MacKerell Jr., R.W. Pastor, Update of the CHARMM all-atom additive force field for lipids: validation on six lipid types, J. Phys. Chem. B, 114 (2010) 7830-7843.</w:t>
      </w:r>
    </w:p>
    <w:p w14:paraId="49E4DF49" w14:textId="77777777" w:rsidR="00905BFD" w:rsidRPr="00995282" w:rsidRDefault="00905BFD" w:rsidP="00905BFD">
      <w:pPr>
        <w:pStyle w:val="EndNoteBibliography"/>
        <w:spacing w:after="0"/>
        <w:rPr>
          <w:noProof/>
        </w:rPr>
      </w:pPr>
      <w:r w:rsidRPr="00995282">
        <w:rPr>
          <w:noProof/>
        </w:rPr>
        <w:t>[75] W.L. Jorgensen, J. Chandrasekhar, J.D. Madura, R.W. Impey, M.L. Klein, Comparison of simple potential functions for simulating liquid water, J. Chem. Phys., 79 (1983) 926-935.</w:t>
      </w:r>
    </w:p>
    <w:p w14:paraId="7EC041D4" w14:textId="77777777" w:rsidR="00905BFD" w:rsidRPr="00995282" w:rsidRDefault="00905BFD" w:rsidP="00905BFD">
      <w:pPr>
        <w:pStyle w:val="EndNoteBibliography"/>
        <w:spacing w:after="0"/>
        <w:rPr>
          <w:noProof/>
        </w:rPr>
      </w:pPr>
      <w:r w:rsidRPr="00995282">
        <w:rPr>
          <w:noProof/>
        </w:rPr>
        <w:t>[76] K. Xie, T. Hessa, S. Seppälä, M. Rapp, G. von Heijne, R.E. Dalbey, Features of transmembrane segments that promote the lateral release from the translocase into the lipid phase, Biochemistry, 46 (2007) 15153-15161.</w:t>
      </w:r>
    </w:p>
    <w:p w14:paraId="11398AAE" w14:textId="77777777" w:rsidR="00905BFD" w:rsidRPr="00995282" w:rsidRDefault="00905BFD" w:rsidP="00905BFD">
      <w:pPr>
        <w:pStyle w:val="EndNoteBibliography"/>
        <w:spacing w:after="0"/>
        <w:rPr>
          <w:noProof/>
        </w:rPr>
      </w:pPr>
      <w:r w:rsidRPr="00995282">
        <w:rPr>
          <w:noProof/>
        </w:rPr>
        <w:t>[77] J.P. Ulmschneider, M.S.P. Sansom, Amino acid distributions in integral membrane protein structures, Biochim. Biophys. Acta, 1512 (2001) 1-14.</w:t>
      </w:r>
    </w:p>
    <w:p w14:paraId="43BF302E" w14:textId="77777777" w:rsidR="00905BFD" w:rsidRPr="00995282" w:rsidRDefault="00905BFD" w:rsidP="00905BFD">
      <w:pPr>
        <w:pStyle w:val="EndNoteBibliography"/>
        <w:spacing w:after="0"/>
        <w:rPr>
          <w:noProof/>
        </w:rPr>
      </w:pPr>
      <w:r w:rsidRPr="00995282">
        <w:rPr>
          <w:noProof/>
        </w:rPr>
        <w:t>[78] L.G. Presta, G.D. Rose, Helix signals in proteins, Science, 240 (1988) 1632-1641.</w:t>
      </w:r>
    </w:p>
    <w:p w14:paraId="048AC5DE" w14:textId="77777777" w:rsidR="00905BFD" w:rsidRPr="00995282" w:rsidRDefault="00905BFD" w:rsidP="00905BFD">
      <w:pPr>
        <w:pStyle w:val="EndNoteBibliography"/>
        <w:spacing w:after="0"/>
        <w:rPr>
          <w:noProof/>
        </w:rPr>
      </w:pPr>
      <w:r w:rsidRPr="00995282">
        <w:rPr>
          <w:noProof/>
        </w:rPr>
        <w:t>[79] T.M. Gray, B.W. Matthews, J. Mol. Biol., 175 (1984) 75-81.</w:t>
      </w:r>
    </w:p>
    <w:p w14:paraId="6FC09827" w14:textId="77777777" w:rsidR="00905BFD" w:rsidRPr="00995282" w:rsidRDefault="00905BFD" w:rsidP="00905BFD">
      <w:pPr>
        <w:pStyle w:val="EndNoteBibliography"/>
        <w:spacing w:after="0"/>
        <w:rPr>
          <w:noProof/>
        </w:rPr>
      </w:pPr>
      <w:r w:rsidRPr="00995282">
        <w:rPr>
          <w:noProof/>
        </w:rPr>
        <w:t>[80] C. del Val, S.H. White, A.-N. Bondar, Ser/Thr motifs in transmembrane proteins: conservation patterns and effects on local protein structure and dynamics, J. Membr. Biol., 245 (2012) 717-730.</w:t>
      </w:r>
    </w:p>
    <w:p w14:paraId="132B0192" w14:textId="77777777" w:rsidR="00905BFD" w:rsidRPr="00995282" w:rsidRDefault="00905BFD" w:rsidP="00905BFD">
      <w:pPr>
        <w:pStyle w:val="EndNoteBibliography"/>
        <w:spacing w:after="0"/>
        <w:rPr>
          <w:noProof/>
        </w:rPr>
      </w:pPr>
      <w:r w:rsidRPr="00995282">
        <w:rPr>
          <w:noProof/>
        </w:rPr>
        <w:lastRenderedPageBreak/>
        <w:t>[81] N. Enami, K. Yoshimura, M. Murakami, H. Okumura, K. Ihara, T. Kouyama, Crystal structures of archaeorhodopsin-1 and -2: common structural motif in archaeal light-driven proton pumps, J. Mol. Biol., 358 (2006) 675-685.</w:t>
      </w:r>
    </w:p>
    <w:p w14:paraId="08F57D84" w14:textId="77777777" w:rsidR="00905BFD" w:rsidRPr="00995282" w:rsidRDefault="00905BFD" w:rsidP="00905BFD">
      <w:pPr>
        <w:pStyle w:val="EndNoteBibliography"/>
        <w:spacing w:after="0"/>
        <w:rPr>
          <w:noProof/>
        </w:rPr>
      </w:pPr>
      <w:r w:rsidRPr="00995282">
        <w:rPr>
          <w:noProof/>
        </w:rPr>
        <w:t>[82] T. Kouyama, R. Fujii, S. Kanada, T. Nakanishi, S.K. Chan, M. Murakami, Structure of archaeorhodopsin-2 and 1.8Å resolution, Acta Cryst., D70 (2014) 2692-2701.</w:t>
      </w:r>
    </w:p>
    <w:p w14:paraId="0F0EC3A3" w14:textId="77777777" w:rsidR="00905BFD" w:rsidRPr="00995282" w:rsidRDefault="00905BFD" w:rsidP="00905BFD">
      <w:pPr>
        <w:pStyle w:val="EndNoteBibliography"/>
        <w:spacing w:after="0"/>
        <w:rPr>
          <w:noProof/>
        </w:rPr>
      </w:pPr>
      <w:r w:rsidRPr="00995282">
        <w:rPr>
          <w:noProof/>
        </w:rPr>
        <w:t xml:space="preserve">[83] S.K. Chan, T. Kitajima-Ihara, R. Fujii, T. Gotoh, M. Murakami, K. Ihara, T. Kouyama, Crystal structure of cruxrhodopsin-3 from </w:t>
      </w:r>
      <w:r w:rsidRPr="00995282">
        <w:rPr>
          <w:i/>
          <w:noProof/>
        </w:rPr>
        <w:t>Haloarcula vallismortis</w:t>
      </w:r>
      <w:r w:rsidRPr="00995282">
        <w:rPr>
          <w:noProof/>
        </w:rPr>
        <w:t>, PLoS One, 9 (2014) e108362.</w:t>
      </w:r>
    </w:p>
    <w:p w14:paraId="438ED6C1" w14:textId="77777777" w:rsidR="00905BFD" w:rsidRPr="00995282" w:rsidRDefault="00905BFD" w:rsidP="00905BFD">
      <w:pPr>
        <w:pStyle w:val="EndNoteBibliography"/>
        <w:spacing w:after="0"/>
        <w:rPr>
          <w:noProof/>
        </w:rPr>
      </w:pPr>
      <w:r w:rsidRPr="00995282">
        <w:rPr>
          <w:noProof/>
        </w:rPr>
        <w:t>[84] R. Fudim, M. Szczepek, J. Vierock, A. Vogt, A. Schmidt, G. Kleinau, P. Fischer, F. Bartl, P. Scheerer, P. Hegemann, Design of a light-gated proton channel based on the crystal structure of Coccomyxarhodopsin, Sci. Signal., 12 (2019).</w:t>
      </w:r>
    </w:p>
    <w:p w14:paraId="05EADCF0" w14:textId="77777777" w:rsidR="00905BFD" w:rsidRPr="00995282" w:rsidRDefault="00905BFD" w:rsidP="00905BFD">
      <w:pPr>
        <w:pStyle w:val="EndNoteBibliography"/>
        <w:spacing w:after="0"/>
        <w:rPr>
          <w:noProof/>
        </w:rPr>
      </w:pPr>
      <w:r w:rsidRPr="00995282">
        <w:rPr>
          <w:noProof/>
        </w:rPr>
        <w:t>[85] T. Hayashi, S. Yasuda, K. Suzuki, T. Akiyama, K. Kanehara, K. Kojima, M. Tanabe, T. Kato, T. Senda, Y. Sudo, T. Murata, M. Kinoshita, How does a microbial rhodopsin RxR realize its exceptionally high thermostability with the proton-pumping function being retained?, J. Phys. Chem. B, 124 (2020) 990-1000.</w:t>
      </w:r>
    </w:p>
    <w:p w14:paraId="5320DCB8" w14:textId="77777777" w:rsidR="00905BFD" w:rsidRPr="00995282" w:rsidRDefault="00905BFD" w:rsidP="00905BFD">
      <w:pPr>
        <w:pStyle w:val="EndNoteBibliography"/>
        <w:spacing w:after="0"/>
        <w:rPr>
          <w:noProof/>
        </w:rPr>
      </w:pPr>
      <w:r w:rsidRPr="00995282">
        <w:rPr>
          <w:noProof/>
        </w:rPr>
        <w:t>[86] A. Varma, E. Mutt, J. Mühle, V. Panneels, A. Terakita, X. Deupi, P. Nogly, G.X. Schertler, E. Lesca, Crystal structure of jumping spider rhodopsin-1 as a light sensitive GPCR, Proc. Natl. Acad. Sci., 116 (2019) 14547-14556.</w:t>
      </w:r>
    </w:p>
    <w:p w14:paraId="1FDE601C" w14:textId="77777777" w:rsidR="00905BFD" w:rsidRPr="00995282" w:rsidRDefault="00905BFD" w:rsidP="00905BFD">
      <w:pPr>
        <w:pStyle w:val="EndNoteBibliography"/>
        <w:spacing w:after="0"/>
        <w:rPr>
          <w:noProof/>
        </w:rPr>
      </w:pPr>
      <w:r w:rsidRPr="00995282">
        <w:rPr>
          <w:noProof/>
        </w:rPr>
        <w:t>[87] S. Schulz, M. Iglesias-Cans, A. Krah, O. Yildiz, V. Leone, D. Matthies, G.M. Cook, J.D. Faraldo.Gomez, T. Meier, A new type of Na(+)-driven ATP synthase membrane rotor with a two-carboxylate ion-coupling motif, PLoS Biol., 11 (2013) 01596.</w:t>
      </w:r>
    </w:p>
    <w:p w14:paraId="5016274D" w14:textId="77777777" w:rsidR="00905BFD" w:rsidRPr="00995282" w:rsidRDefault="00905BFD" w:rsidP="00905BFD">
      <w:pPr>
        <w:pStyle w:val="EndNoteBibliography"/>
        <w:spacing w:after="0"/>
        <w:rPr>
          <w:noProof/>
        </w:rPr>
      </w:pPr>
      <w:r w:rsidRPr="00995282">
        <w:rPr>
          <w:noProof/>
        </w:rPr>
        <w:t>[88] D. Matthies, W. Zhou, A.L. Klyszejko, C. Anselmi, O. Yildiz, K. Brandt, V. Muller, J.D. Faraldo-Gomez, T. Meier, High-resolution structure and mechanism of an F/V-hybrid rotor ring in a Na</w:t>
      </w:r>
      <w:r w:rsidRPr="00995282">
        <w:rPr>
          <w:noProof/>
          <w:vertAlign w:val="superscript"/>
        </w:rPr>
        <w:t>+</w:t>
      </w:r>
      <w:r w:rsidRPr="00995282">
        <w:rPr>
          <w:noProof/>
        </w:rPr>
        <w:t>-coupled ATP synthase, Nature Comm., 5 (2014) 5286.</w:t>
      </w:r>
    </w:p>
    <w:p w14:paraId="6A5C0B87" w14:textId="77777777" w:rsidR="00905BFD" w:rsidRPr="00995282" w:rsidRDefault="00905BFD" w:rsidP="00905BFD">
      <w:pPr>
        <w:pStyle w:val="EndNoteBibliography"/>
        <w:spacing w:after="0"/>
        <w:rPr>
          <w:noProof/>
        </w:rPr>
      </w:pPr>
      <w:r w:rsidRPr="00995282">
        <w:rPr>
          <w:noProof/>
        </w:rPr>
        <w:t xml:space="preserve">[89] T. Murata, I. Yamato, Y. Kakinuma, A.G.W. Leslie, J.E. Walker, Structure of the rotor of the vacuolar-type Na-ATPase from </w:t>
      </w:r>
      <w:r w:rsidRPr="00995282">
        <w:rPr>
          <w:i/>
          <w:noProof/>
        </w:rPr>
        <w:t>Enterococcus hirae</w:t>
      </w:r>
      <w:r w:rsidRPr="00995282">
        <w:rPr>
          <w:noProof/>
        </w:rPr>
        <w:t>, Science, 308 (2005) 654-659.</w:t>
      </w:r>
    </w:p>
    <w:p w14:paraId="3DB546AF" w14:textId="77777777" w:rsidR="00905BFD" w:rsidRPr="00995282" w:rsidRDefault="00905BFD" w:rsidP="00905BFD">
      <w:pPr>
        <w:pStyle w:val="EndNoteBibliography"/>
        <w:spacing w:after="0"/>
        <w:rPr>
          <w:noProof/>
        </w:rPr>
      </w:pPr>
      <w:r w:rsidRPr="00995282">
        <w:rPr>
          <w:noProof/>
        </w:rPr>
        <w:t>[90] T.M. Gamal El-Din, M.J. Lenaeus, K. Ramanadane, N. Zheng, W.A. Catterall, Molecular dissection of multiphase inactivation of the bacterial sodium channel, J. Gen. Physiol., 151 (2019) 174-185.</w:t>
      </w:r>
    </w:p>
    <w:p w14:paraId="3BC6B6D8" w14:textId="77777777" w:rsidR="00905BFD" w:rsidRPr="00995282" w:rsidRDefault="00905BFD" w:rsidP="00905BFD">
      <w:pPr>
        <w:pStyle w:val="EndNoteBibliography"/>
        <w:spacing w:after="0"/>
        <w:rPr>
          <w:noProof/>
        </w:rPr>
      </w:pPr>
      <w:r w:rsidRPr="00995282">
        <w:rPr>
          <w:noProof/>
        </w:rPr>
        <w:t>[91] X. Deupi, B. Kobilka, Energy landscapes as a tool to integrate GPCR structure, dynamics, and function, Physiol., 25 (2010) 293-303.</w:t>
      </w:r>
    </w:p>
    <w:p w14:paraId="25C84109" w14:textId="77777777" w:rsidR="00905BFD" w:rsidRPr="00995282" w:rsidRDefault="00905BFD" w:rsidP="00905BFD">
      <w:pPr>
        <w:pStyle w:val="EndNoteBibliography"/>
        <w:spacing w:after="0"/>
        <w:rPr>
          <w:noProof/>
        </w:rPr>
      </w:pPr>
      <w:r w:rsidRPr="00995282">
        <w:rPr>
          <w:noProof/>
        </w:rPr>
        <w:t>[92] M.B. Ulmschneider, M.S.P. Sansom, A. Di Nola, Properties of integral membrane protein structures: Derivation of an implicit membrane potential, Proteins: Structure, Function, and Bioinformatics, 252-265 (2005).</w:t>
      </w:r>
    </w:p>
    <w:p w14:paraId="0BF254A0" w14:textId="77777777" w:rsidR="00905BFD" w:rsidRPr="00995282" w:rsidRDefault="00905BFD" w:rsidP="00905BFD">
      <w:pPr>
        <w:pStyle w:val="EndNoteBibliography"/>
        <w:spacing w:after="0"/>
        <w:rPr>
          <w:noProof/>
        </w:rPr>
      </w:pPr>
      <w:r w:rsidRPr="00995282">
        <w:rPr>
          <w:noProof/>
        </w:rPr>
        <w:t>[93] S. Wang, E.A. Orabi, S. Baday, S. Bernèche, G. Lamoreux, Ammonium transporters achieve charge transfer by fragmenting their substrate, J. Am. Chem. Soc., 134 (2012) 14019-10427.</w:t>
      </w:r>
    </w:p>
    <w:p w14:paraId="0F576D59" w14:textId="77777777" w:rsidR="00905BFD" w:rsidRPr="00995282" w:rsidRDefault="00905BFD" w:rsidP="00905BFD">
      <w:pPr>
        <w:pStyle w:val="EndNoteBibliography"/>
        <w:spacing w:after="0"/>
        <w:rPr>
          <w:noProof/>
        </w:rPr>
      </w:pPr>
      <w:r w:rsidRPr="00995282">
        <w:rPr>
          <w:noProof/>
        </w:rPr>
        <w:t>[94] I. Vasiliauskaité-Brooks, R. Sounier, P. Rochaisx, G. Bellot, M. Fortier, F. Hoh, L. De Colibus, C. CBechara, E.M. Saied, C. Arenz, C. Leyrat, S. Grenier, Structural insight into adiponectin receptors suggest ceramidse activity, Nature, 544 (2016) 120-123.</w:t>
      </w:r>
    </w:p>
    <w:p w14:paraId="0E4AD62B" w14:textId="77777777" w:rsidR="00905BFD" w:rsidRPr="00995282" w:rsidRDefault="00905BFD" w:rsidP="00905BFD">
      <w:pPr>
        <w:pStyle w:val="EndNoteBibliography"/>
        <w:spacing w:after="0"/>
        <w:rPr>
          <w:noProof/>
        </w:rPr>
      </w:pPr>
      <w:r w:rsidRPr="00995282">
        <w:rPr>
          <w:noProof/>
        </w:rPr>
        <w:t>[95] T. Pflüger, C.F. Hernández, P. Lewe, F. Frank, H. Mertens, D.I. Svergun, M.W. Baumstark, V.Y. Lunin, M.S.M. Jetten, S.L.A. Andrade, Signaling ammonium across membranes through an ammonium sensor histidine kinase, Nature Comm., 9 (2018) 164.</w:t>
      </w:r>
    </w:p>
    <w:p w14:paraId="621A2448" w14:textId="77777777" w:rsidR="00905BFD" w:rsidRPr="00995282" w:rsidRDefault="00905BFD" w:rsidP="00905BFD">
      <w:pPr>
        <w:pStyle w:val="EndNoteBibliography"/>
        <w:spacing w:after="0"/>
        <w:rPr>
          <w:noProof/>
        </w:rPr>
      </w:pPr>
      <w:r w:rsidRPr="00995282">
        <w:rPr>
          <w:noProof/>
        </w:rPr>
        <w:t>[96] M. Fischer, Macromolecular room temperature crystallography, Quarterly Reviews of Biophysics, 54 (2021) e1.</w:t>
      </w:r>
    </w:p>
    <w:p w14:paraId="6D937EDA" w14:textId="77777777" w:rsidR="00905BFD" w:rsidRPr="00995282" w:rsidRDefault="00905BFD" w:rsidP="00905BFD">
      <w:pPr>
        <w:pStyle w:val="EndNoteBibliography"/>
        <w:spacing w:after="0"/>
        <w:rPr>
          <w:noProof/>
        </w:rPr>
      </w:pPr>
      <w:r w:rsidRPr="00995282">
        <w:rPr>
          <w:noProof/>
        </w:rPr>
        <w:t>[97] J.S. Fraser, H. van den Bedem, A.J. Samelson, P.T. Lang, J.M. Holton, N. Echols, T. Alber, Accessing protein conformational ensembles using room-temperature X-ray crystallography, Proc. Natl. Acad. Sci. USA, 108 (2011) 16247-16252.</w:t>
      </w:r>
    </w:p>
    <w:p w14:paraId="2CD5B6AC" w14:textId="77777777" w:rsidR="00905BFD" w:rsidRPr="00995282" w:rsidRDefault="00905BFD" w:rsidP="00905BFD">
      <w:pPr>
        <w:pStyle w:val="EndNoteBibliography"/>
        <w:spacing w:after="0"/>
        <w:rPr>
          <w:noProof/>
        </w:rPr>
      </w:pPr>
      <w:r w:rsidRPr="00995282">
        <w:rPr>
          <w:noProof/>
        </w:rPr>
        <w:t>[98] S.Y.C. Bradford, L. El Khoury, Y. Ge, M. Osato, D.L. Mobley, M. Fischer, Temperature artifacts in protein structures bias ligand-binding predictions, Chem. Sci., 12 (2021) 11275.</w:t>
      </w:r>
    </w:p>
    <w:p w14:paraId="60558A06" w14:textId="77777777" w:rsidR="00905BFD" w:rsidRPr="00995282" w:rsidRDefault="00905BFD" w:rsidP="00905BFD">
      <w:pPr>
        <w:pStyle w:val="EndNoteBibliography"/>
        <w:spacing w:after="0"/>
        <w:rPr>
          <w:noProof/>
        </w:rPr>
      </w:pPr>
      <w:r w:rsidRPr="00995282">
        <w:rPr>
          <w:noProof/>
        </w:rPr>
        <w:t>[99] R. Jaenicke, Protein structure and function at low temperatures, Phil. Trans. R. Soc. Lond. B, 326 (1990) 535-553.</w:t>
      </w:r>
    </w:p>
    <w:p w14:paraId="706BC1AF" w14:textId="77777777" w:rsidR="00905BFD" w:rsidRPr="00995282" w:rsidRDefault="00905BFD" w:rsidP="00905BFD">
      <w:pPr>
        <w:pStyle w:val="EndNoteBibliography"/>
        <w:spacing w:after="0"/>
        <w:rPr>
          <w:noProof/>
        </w:rPr>
      </w:pPr>
      <w:r w:rsidRPr="00995282">
        <w:rPr>
          <w:noProof/>
        </w:rPr>
        <w:t>[100] M. Gottschalk, N.A. Dencher, B. Halle, Microsecond exchange of internal water molecules in bacteriorhodopsin, Journal of Molecular Biology, 311 (2001) 605-621.</w:t>
      </w:r>
    </w:p>
    <w:p w14:paraId="1A7F52E9" w14:textId="77777777" w:rsidR="00905BFD" w:rsidRPr="00995282" w:rsidRDefault="00905BFD" w:rsidP="00905BFD">
      <w:pPr>
        <w:pStyle w:val="EndNoteBibliography"/>
        <w:spacing w:after="0"/>
        <w:rPr>
          <w:noProof/>
        </w:rPr>
      </w:pPr>
      <w:r w:rsidRPr="00995282">
        <w:rPr>
          <w:noProof/>
        </w:rPr>
        <w:lastRenderedPageBreak/>
        <w:t>[101] A.-N. Bondar, J. Baudry, S. Suhai, S. Fischer, J.C. Smith, Key role of active-site water molecules in bacteriorhodopsin proton-transfer reactions, J. Phys. Chem. B, 112 (2008) 14729-14741.</w:t>
      </w:r>
    </w:p>
    <w:p w14:paraId="456F6CB7" w14:textId="77777777" w:rsidR="00905BFD" w:rsidRPr="00995282" w:rsidRDefault="00905BFD" w:rsidP="00905BFD">
      <w:pPr>
        <w:pStyle w:val="EndNoteBibliography"/>
        <w:spacing w:after="0"/>
        <w:rPr>
          <w:noProof/>
        </w:rPr>
      </w:pPr>
      <w:r w:rsidRPr="00995282">
        <w:rPr>
          <w:noProof/>
        </w:rPr>
        <w:t>[102] C. Aponte-Santamaría, R. Briones, A.D. Schenk, T. Walz, B. de Groot, Molecular driving forces defining lipid positions around aquaporin-0, Proc. Natl. Acad. Sci., 109 (2012) 9887-9892.</w:t>
      </w:r>
    </w:p>
    <w:p w14:paraId="08797AB7" w14:textId="77777777" w:rsidR="00905BFD" w:rsidRPr="00995282" w:rsidRDefault="00905BFD" w:rsidP="00905BFD">
      <w:pPr>
        <w:pStyle w:val="EndNoteBibliography"/>
        <w:spacing w:after="0"/>
        <w:rPr>
          <w:noProof/>
        </w:rPr>
      </w:pPr>
      <w:r w:rsidRPr="00995282">
        <w:rPr>
          <w:noProof/>
        </w:rPr>
        <w:t>[103] M.F. Brown, Modulation of rhodopsin function by properties of the membrane bilayer, Chemistry and Physics of Lipids, 73 (1994) 159-180.</w:t>
      </w:r>
    </w:p>
    <w:p w14:paraId="485BE67D" w14:textId="77777777" w:rsidR="00905BFD" w:rsidRPr="00995282" w:rsidRDefault="00905BFD" w:rsidP="00905BFD">
      <w:pPr>
        <w:pStyle w:val="EndNoteBibliography"/>
        <w:spacing w:after="0"/>
        <w:rPr>
          <w:noProof/>
        </w:rPr>
      </w:pPr>
      <w:r w:rsidRPr="00995282">
        <w:rPr>
          <w:noProof/>
        </w:rPr>
        <w:t>[104] P. Hakizimana, M. Masureel, B. Gbaguidi, J.-M. Ruysschaert, C. Govaerts, Interactions between phosphatidylethanolamine headgroup and LmrP, a multidrug transporter, J. Biol. Chem., 283 (2008) 9369-9376.</w:t>
      </w:r>
    </w:p>
    <w:p w14:paraId="7E728CBF" w14:textId="77777777" w:rsidR="00905BFD" w:rsidRPr="00995282" w:rsidRDefault="00905BFD" w:rsidP="00905BFD">
      <w:pPr>
        <w:pStyle w:val="EndNoteBibliography"/>
        <w:spacing w:after="0"/>
        <w:rPr>
          <w:noProof/>
        </w:rPr>
      </w:pPr>
      <w:r w:rsidRPr="00995282">
        <w:rPr>
          <w:noProof/>
        </w:rPr>
        <w:t xml:space="preserve">[105] S. Urban, M.S. Wolfe, Reconstitution of intramembrane proteolysis </w:t>
      </w:r>
      <w:r w:rsidRPr="00995282">
        <w:rPr>
          <w:i/>
          <w:noProof/>
        </w:rPr>
        <w:t>in vitro</w:t>
      </w:r>
      <w:r w:rsidRPr="00995282">
        <w:rPr>
          <w:noProof/>
        </w:rPr>
        <w:t xml:space="preserve"> reveals that pure rhomboid is sufficient for catalysis and specificity, Proc. Natl. Acad. Sci. USA, 102 (2005) 1883-1888.</w:t>
      </w:r>
    </w:p>
    <w:p w14:paraId="4CF75180" w14:textId="77777777" w:rsidR="00905BFD" w:rsidRPr="00995282" w:rsidRDefault="00905BFD" w:rsidP="00905BFD">
      <w:pPr>
        <w:pStyle w:val="EndNoteBibliography"/>
        <w:spacing w:after="0"/>
        <w:rPr>
          <w:noProof/>
        </w:rPr>
      </w:pPr>
      <w:r w:rsidRPr="00995282">
        <w:rPr>
          <w:noProof/>
        </w:rPr>
        <w:t>[106] A.-N. Bondar, C. del Val, S.H. White, Rhomboid protease dynamics and lipid interactions, Structure, 17 (2009) 395-405.</w:t>
      </w:r>
    </w:p>
    <w:p w14:paraId="2AFF5B3F" w14:textId="77777777" w:rsidR="00905BFD" w:rsidRPr="00995282" w:rsidRDefault="00905BFD" w:rsidP="00905BFD">
      <w:pPr>
        <w:pStyle w:val="EndNoteBibliography"/>
        <w:spacing w:after="0"/>
        <w:rPr>
          <w:noProof/>
        </w:rPr>
      </w:pPr>
      <w:r w:rsidRPr="00995282">
        <w:rPr>
          <w:noProof/>
        </w:rPr>
        <w:t>[107] A.-N. Bondar, Mechanisms by which lipids influence conformational dynamics of the GlpG intramembrane rhomboid protease, J. Phys. Chem. B, 123 (2019) 4159-4172.</w:t>
      </w:r>
    </w:p>
    <w:p w14:paraId="2AAED6AE" w14:textId="77777777" w:rsidR="00905BFD" w:rsidRPr="00995282" w:rsidRDefault="00905BFD" w:rsidP="00905BFD">
      <w:pPr>
        <w:pStyle w:val="EndNoteBibliography"/>
        <w:spacing w:after="0"/>
        <w:rPr>
          <w:noProof/>
        </w:rPr>
      </w:pPr>
      <w:r w:rsidRPr="00995282">
        <w:rPr>
          <w:noProof/>
        </w:rPr>
        <w:t>[108] V.A. Lórenz-Fonfría, T. Resler, N. Krause, M. Nack, M. Gossing, G.F. von Mollard, C. Bamann, E. Bamberg, R. Schlesinger, J. Heberle, Transient protonation changes in channelrhodpsin-2 and their relevance to channel gating, Proc. Natl. Acad. Sci. USA, 110 (2013) 1273-1281.</w:t>
      </w:r>
    </w:p>
    <w:p w14:paraId="5E3A2685" w14:textId="77777777" w:rsidR="00905BFD" w:rsidRPr="00995282" w:rsidRDefault="00905BFD" w:rsidP="00905BFD">
      <w:pPr>
        <w:pStyle w:val="EndNoteBibliography"/>
        <w:spacing w:after="0"/>
        <w:rPr>
          <w:noProof/>
        </w:rPr>
      </w:pPr>
      <w:r w:rsidRPr="00995282">
        <w:rPr>
          <w:noProof/>
        </w:rPr>
        <w:t>[109] T. Weinert, P. Skopintsev, D. James, F. Dworkowski, E. Panepucci, D. Kekilli, A. Furrer, S. Brünle, S. Mous, D. Ozerov, P. Nogly, M. Wang, J. Standfuss, Proton uptake mechanism in bacteriorhodopsin captured by serial synchrothron crystallography, Science, 365 (2019).</w:t>
      </w:r>
    </w:p>
    <w:p w14:paraId="1AA5C892" w14:textId="77777777" w:rsidR="00905BFD" w:rsidRPr="00995282" w:rsidRDefault="00905BFD" w:rsidP="00905BFD">
      <w:pPr>
        <w:pStyle w:val="EndNoteBibliography"/>
        <w:spacing w:after="0"/>
        <w:rPr>
          <w:noProof/>
        </w:rPr>
      </w:pPr>
      <w:r w:rsidRPr="00995282">
        <w:rPr>
          <w:noProof/>
        </w:rPr>
        <w:t>[110] S. Adam, A.-N. Bondar, Mechanism by which water and protein electrostatic interactions control proton transfer at the active site of channelrhodopsin, Plos One, 13 (2018) e0201298.</w:t>
      </w:r>
    </w:p>
    <w:p w14:paraId="0A7837A0" w14:textId="77777777" w:rsidR="00905BFD" w:rsidRPr="00995282" w:rsidRDefault="00905BFD" w:rsidP="00905BFD">
      <w:pPr>
        <w:pStyle w:val="EndNoteBibliography"/>
        <w:spacing w:after="0"/>
        <w:rPr>
          <w:noProof/>
        </w:rPr>
      </w:pPr>
      <w:r w:rsidRPr="00995282">
        <w:rPr>
          <w:noProof/>
        </w:rPr>
        <w:t>[111] A.-N. Bondar, M. Knapp-Mohammady, S. Suhai, S. Fischer, J.C. Smith, Ground-state properties of the retinal molecule: from quantum mechanical to classical mechanical computations of retinal proteins, Theor. Chem. Acc., 130 (2011) 1169-1183.</w:t>
      </w:r>
    </w:p>
    <w:p w14:paraId="513EAA37" w14:textId="77777777" w:rsidR="00905BFD" w:rsidRPr="00995282" w:rsidRDefault="00905BFD" w:rsidP="00905BFD">
      <w:pPr>
        <w:pStyle w:val="EndNoteBibliography"/>
        <w:spacing w:after="0"/>
        <w:rPr>
          <w:noProof/>
        </w:rPr>
      </w:pPr>
      <w:r w:rsidRPr="00995282">
        <w:rPr>
          <w:noProof/>
        </w:rPr>
        <w:t>[112] T. Okada, M. Sugihara, A.-N. Bondar, M. Elstner, P. Entel, V. Buss, The retinal configuration and its environment in rhodopsin in light of a new 2.2 Å crystal structure, J. Mol. Biol., 342 (2004) 571-583.</w:t>
      </w:r>
    </w:p>
    <w:p w14:paraId="6B67EBFA" w14:textId="77777777" w:rsidR="00905BFD" w:rsidRPr="00995282" w:rsidRDefault="00905BFD" w:rsidP="00905BFD">
      <w:pPr>
        <w:pStyle w:val="EndNoteBibliography"/>
        <w:spacing w:after="0"/>
        <w:rPr>
          <w:noProof/>
        </w:rPr>
      </w:pPr>
      <w:r w:rsidRPr="00995282">
        <w:rPr>
          <w:noProof/>
        </w:rPr>
        <w:t>[113] N.H. Joh, A. Min, S. Faham, J.P. Whitelegge, D. Yang, V.L. Woods Jr., J.U. Bowie, Modest stabilization by most hydrogen-bonded side-chain interactions in membrane proteins Nature, 453 (2008) 1266-1270.</w:t>
      </w:r>
    </w:p>
    <w:p w14:paraId="580D2500" w14:textId="77777777" w:rsidR="00905BFD" w:rsidRPr="00995282" w:rsidRDefault="00905BFD" w:rsidP="00905BFD">
      <w:pPr>
        <w:pStyle w:val="EndNoteBibliography"/>
        <w:spacing w:after="0"/>
        <w:rPr>
          <w:noProof/>
        </w:rPr>
      </w:pPr>
      <w:r w:rsidRPr="00995282">
        <w:rPr>
          <w:noProof/>
        </w:rPr>
        <w:t>[114] S.H. White, W.C. Wimley, Membrane protein folding and stability: physical principles, Annu. Rev. Biomol. Struct., 28 (1999) 319-365.</w:t>
      </w:r>
    </w:p>
    <w:p w14:paraId="268D897D" w14:textId="77777777" w:rsidR="00905BFD" w:rsidRPr="00995282" w:rsidRDefault="00905BFD" w:rsidP="00905BFD">
      <w:pPr>
        <w:pStyle w:val="EndNoteBibliography"/>
        <w:spacing w:after="0"/>
        <w:rPr>
          <w:noProof/>
        </w:rPr>
      </w:pPr>
      <w:r w:rsidRPr="00995282">
        <w:rPr>
          <w:noProof/>
        </w:rPr>
        <w:t>[115] G. Nemethy, I.Z. Steinberg, H.A. Scheraga, Influence of water structure and of hydrophobic interactions on the strength of side-chain hydrogen bonds in proteins, Biopolymers, 1 (1963) 43-69.</w:t>
      </w:r>
    </w:p>
    <w:p w14:paraId="4F3C760B" w14:textId="77777777" w:rsidR="00905BFD" w:rsidRPr="00995282" w:rsidRDefault="00905BFD" w:rsidP="00905BFD">
      <w:pPr>
        <w:pStyle w:val="EndNoteBibliography"/>
        <w:spacing w:after="0"/>
        <w:rPr>
          <w:noProof/>
        </w:rPr>
      </w:pPr>
      <w:r w:rsidRPr="00995282">
        <w:rPr>
          <w:noProof/>
        </w:rPr>
        <w:t>[116] L. Jiang, L. Lai, CH...O hydrogen bonds at protein-protein interfaces, J. Biol. Chem., 277 (2002) 37732-37740.</w:t>
      </w:r>
    </w:p>
    <w:p w14:paraId="79B68E5A" w14:textId="77777777" w:rsidR="00905BFD" w:rsidRPr="00995282" w:rsidRDefault="00905BFD" w:rsidP="00905BFD">
      <w:pPr>
        <w:pStyle w:val="EndNoteBibliography"/>
        <w:spacing w:after="0"/>
        <w:rPr>
          <w:noProof/>
        </w:rPr>
      </w:pPr>
      <w:r w:rsidRPr="00995282">
        <w:rPr>
          <w:noProof/>
        </w:rPr>
        <w:t>[117] M. Brandl, M.S. Weiss, A. Jabs, J. Sühnel, R. Hilgenfeld, J. Mol. Biol., 307 (2001) 357-377.</w:t>
      </w:r>
    </w:p>
    <w:p w14:paraId="149425B1" w14:textId="77777777" w:rsidR="00905BFD" w:rsidRPr="00995282" w:rsidRDefault="00905BFD" w:rsidP="00905BFD">
      <w:pPr>
        <w:pStyle w:val="EndNoteBibliography"/>
        <w:spacing w:after="0"/>
        <w:rPr>
          <w:noProof/>
        </w:rPr>
      </w:pPr>
      <w:r w:rsidRPr="00995282">
        <w:rPr>
          <w:noProof/>
        </w:rPr>
        <w:t>[118] E. Bertalan, E. Lesca, G.F.X. Schertler, A.-N. Bondar, C-Graphs tool with graphical user interface to dissect conserved hydrogen-bond networks: applications to visual rhodopsins, Journal of Chemical Information and Modeling, 61 (2021) 5692-5707.</w:t>
      </w:r>
    </w:p>
    <w:p w14:paraId="45CCC70E" w14:textId="77777777" w:rsidR="00905BFD" w:rsidRPr="00995282" w:rsidRDefault="00905BFD" w:rsidP="00905BFD">
      <w:pPr>
        <w:pStyle w:val="EndNoteBibliography"/>
        <w:spacing w:after="0"/>
        <w:rPr>
          <w:noProof/>
        </w:rPr>
      </w:pPr>
      <w:r w:rsidRPr="00995282">
        <w:rPr>
          <w:noProof/>
        </w:rPr>
        <w:t>[119] A.J. Venkatakrishnan, A.K. Ma, R. Fonseca, N.R. Latorraca, B. Kelly, R.M. Betz, C. Asawa, B.K. Kobilka, R.O. Dror, Diverse GPCRs exhibit conserved water networks for stabilization and activation, Proc. Natl. Acad. Sci., 116 (2019) 3288-3293.</w:t>
      </w:r>
    </w:p>
    <w:p w14:paraId="144ECC86" w14:textId="77777777" w:rsidR="00905BFD" w:rsidRPr="00995282" w:rsidRDefault="00905BFD" w:rsidP="00905BFD">
      <w:pPr>
        <w:pStyle w:val="EndNoteBibliography"/>
        <w:spacing w:after="0"/>
        <w:rPr>
          <w:noProof/>
        </w:rPr>
      </w:pPr>
      <w:r w:rsidRPr="00995282">
        <w:rPr>
          <w:noProof/>
        </w:rPr>
        <w:t>[120] A. Ben-Shem, D. Fass, E. Bibi, Structural basis for intramembrane proteolysis by rhomboid serine proteases, Proc. Natl. Acad. Sci. USA, 104 (2007) 462-466.</w:t>
      </w:r>
    </w:p>
    <w:p w14:paraId="24A195AA" w14:textId="77777777" w:rsidR="00905BFD" w:rsidRPr="00995282" w:rsidRDefault="00905BFD" w:rsidP="00905BFD">
      <w:pPr>
        <w:pStyle w:val="EndNoteBibliography"/>
        <w:rPr>
          <w:noProof/>
        </w:rPr>
      </w:pPr>
      <w:r w:rsidRPr="00995282">
        <w:rPr>
          <w:noProof/>
        </w:rPr>
        <w:t>[121] H. Palsoditir, C. Hunte, Lipids in membrane protein structures, Biochim. Biophys. Acta, 1666 (2004) 2-18.</w:t>
      </w:r>
    </w:p>
    <w:p w14:paraId="2569D242" w14:textId="2E08DA0B" w:rsidR="007924D9" w:rsidRPr="00995282" w:rsidRDefault="00F94804">
      <w:pPr>
        <w:spacing w:line="480" w:lineRule="auto"/>
        <w:jc w:val="both"/>
        <w:rPr>
          <w:rFonts w:ascii="Arial" w:hAnsi="Arial" w:cs="Arial"/>
          <w:b/>
          <w:bCs/>
          <w:sz w:val="24"/>
          <w:szCs w:val="24"/>
          <w:lang w:val="en-US"/>
        </w:rPr>
      </w:pPr>
      <w:r w:rsidRPr="00995282">
        <w:rPr>
          <w:rFonts w:ascii="Arial" w:hAnsi="Arial" w:cs="Arial"/>
          <w:b/>
          <w:bCs/>
          <w:sz w:val="24"/>
          <w:szCs w:val="24"/>
          <w:lang w:val="en-US"/>
        </w:rPr>
        <w:fldChar w:fldCharType="end"/>
      </w:r>
    </w:p>
    <w:p w14:paraId="1E322C3E" w14:textId="25D89615" w:rsidR="002471E7" w:rsidRPr="00995282" w:rsidRDefault="002471E7">
      <w:pPr>
        <w:spacing w:line="480" w:lineRule="auto"/>
        <w:jc w:val="both"/>
        <w:rPr>
          <w:rFonts w:ascii="Arial" w:hAnsi="Arial" w:cs="Arial"/>
          <w:b/>
          <w:bCs/>
          <w:sz w:val="24"/>
          <w:szCs w:val="24"/>
          <w:lang w:val="en-US"/>
        </w:rPr>
      </w:pPr>
      <w:r w:rsidRPr="00995282">
        <w:rPr>
          <w:rFonts w:ascii="Arial" w:hAnsi="Arial" w:cs="Arial"/>
          <w:b/>
          <w:bCs/>
          <w:sz w:val="24"/>
          <w:szCs w:val="24"/>
          <w:lang w:val="en-US"/>
        </w:rPr>
        <w:lastRenderedPageBreak/>
        <w:t>Graphical Abstract</w:t>
      </w:r>
    </w:p>
    <w:p w14:paraId="05D80B63" w14:textId="55C9CD82" w:rsidR="002471E7" w:rsidRPr="00995282" w:rsidRDefault="002471E7">
      <w:pPr>
        <w:spacing w:line="480" w:lineRule="auto"/>
        <w:jc w:val="both"/>
        <w:rPr>
          <w:rFonts w:ascii="Arial" w:hAnsi="Arial" w:cs="Arial"/>
          <w:bCs/>
          <w:sz w:val="24"/>
          <w:szCs w:val="24"/>
          <w:lang w:val="en-US"/>
        </w:rPr>
      </w:pPr>
      <w:r w:rsidRPr="00995282">
        <w:rPr>
          <w:rFonts w:ascii="Arial" w:hAnsi="Arial" w:cs="Arial"/>
          <w:bCs/>
          <w:noProof/>
          <w:sz w:val="24"/>
          <w:szCs w:val="24"/>
          <w:lang w:val="en-US"/>
        </w:rPr>
        <w:drawing>
          <wp:inline distT="0" distB="0" distL="0" distR="0" wp14:anchorId="39DDCCA5" wp14:editId="6A93094C">
            <wp:extent cx="3547872" cy="2008632"/>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_abstract.tif"/>
                    <pic:cNvPicPr/>
                  </pic:nvPicPr>
                  <pic:blipFill>
                    <a:blip r:embed="rId19">
                      <a:extLst>
                        <a:ext uri="{28A0092B-C50C-407E-A947-70E740481C1C}">
                          <a14:useLocalDpi xmlns:a14="http://schemas.microsoft.com/office/drawing/2010/main" val="0"/>
                        </a:ext>
                      </a:extLst>
                    </a:blip>
                    <a:stretch>
                      <a:fillRect/>
                    </a:stretch>
                  </pic:blipFill>
                  <pic:spPr>
                    <a:xfrm>
                      <a:off x="0" y="0"/>
                      <a:ext cx="3547872" cy="2008632"/>
                    </a:xfrm>
                    <a:prstGeom prst="rect">
                      <a:avLst/>
                    </a:prstGeom>
                  </pic:spPr>
                </pic:pic>
              </a:graphicData>
            </a:graphic>
          </wp:inline>
        </w:drawing>
      </w:r>
    </w:p>
    <w:bookmarkEnd w:id="0"/>
    <w:sectPr w:rsidR="002471E7" w:rsidRPr="00995282">
      <w:footerReference w:type="default" r:id="rId20"/>
      <w:pgSz w:w="11906" w:h="16838"/>
      <w:pgMar w:top="1440" w:right="1440" w:bottom="1440" w:left="1440" w:header="0" w:footer="720" w:gutter="0"/>
      <w:cols w:space="720"/>
      <w:formProt w:val="0"/>
      <w:docGrid w:linePitch="360" w:charSpace="819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9DBEBE" w14:textId="77777777" w:rsidR="00272380" w:rsidRDefault="00272380">
      <w:pPr>
        <w:spacing w:after="0" w:line="240" w:lineRule="auto"/>
      </w:pPr>
      <w:r>
        <w:separator/>
      </w:r>
    </w:p>
  </w:endnote>
  <w:endnote w:type="continuationSeparator" w:id="0">
    <w:p w14:paraId="452C9717" w14:textId="77777777" w:rsidR="00272380" w:rsidRDefault="00272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Segoe UI">
    <w:altName w:val="Arial"/>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5386335"/>
      <w:docPartObj>
        <w:docPartGallery w:val="Page Numbers (Bottom of Page)"/>
        <w:docPartUnique/>
      </w:docPartObj>
    </w:sdtPr>
    <w:sdtContent>
      <w:p w14:paraId="0EFBA3F2" w14:textId="77777777" w:rsidR="00272380" w:rsidRDefault="00272380">
        <w:pPr>
          <w:pStyle w:val="Footer"/>
          <w:jc w:val="right"/>
        </w:pPr>
        <w:r>
          <w:fldChar w:fldCharType="begin"/>
        </w:r>
        <w:r>
          <w:instrText>PAGE</w:instrText>
        </w:r>
        <w:r>
          <w:fldChar w:fldCharType="separate"/>
        </w:r>
        <w:r w:rsidR="00995282">
          <w:rPr>
            <w:noProof/>
          </w:rPr>
          <w:t>19</w:t>
        </w:r>
        <w:r>
          <w:fldChar w:fldCharType="end"/>
        </w:r>
      </w:p>
    </w:sdtContent>
  </w:sdt>
  <w:p w14:paraId="66CD3116" w14:textId="77777777" w:rsidR="00272380" w:rsidRDefault="0027238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9B6CF4" w14:textId="77777777" w:rsidR="00272380" w:rsidRDefault="00272380">
      <w:pPr>
        <w:spacing w:after="0" w:line="240" w:lineRule="auto"/>
      </w:pPr>
      <w:r>
        <w:separator/>
      </w:r>
    </w:p>
  </w:footnote>
  <w:footnote w:type="continuationSeparator" w:id="0">
    <w:p w14:paraId="6C64397A" w14:textId="77777777" w:rsidR="00272380" w:rsidRDefault="0027238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14665"/>
    <w:multiLevelType w:val="hybridMultilevel"/>
    <w:tmpl w:val="F9E2D57C"/>
    <w:lvl w:ilvl="0" w:tplc="283CCF2A">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886560"/>
    <w:multiLevelType w:val="hybridMultilevel"/>
    <w:tmpl w:val="9E5CA4F8"/>
    <w:lvl w:ilvl="0" w:tplc="5760658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autoHyphenation/>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BA - Bioenerget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e299t24zfp0pexfzipze0sxvaszv90xspf&quot;&gt;EndNote_Biophys&lt;record-ids&gt;&lt;item&gt;2&lt;/item&gt;&lt;item&gt;3&lt;/item&gt;&lt;item&gt;7&lt;/item&gt;&lt;item&gt;10&lt;/item&gt;&lt;item&gt;14&lt;/item&gt;&lt;item&gt;27&lt;/item&gt;&lt;item&gt;38&lt;/item&gt;&lt;item&gt;42&lt;/item&gt;&lt;item&gt;46&lt;/item&gt;&lt;item&gt;51&lt;/item&gt;&lt;item&gt;58&lt;/item&gt;&lt;item&gt;59&lt;/item&gt;&lt;item&gt;60&lt;/item&gt;&lt;item&gt;63&lt;/item&gt;&lt;item&gt;64&lt;/item&gt;&lt;item&gt;65&lt;/item&gt;&lt;item&gt;66&lt;/item&gt;&lt;item&gt;67&lt;/item&gt;&lt;item&gt;68&lt;/item&gt;&lt;item&gt;74&lt;/item&gt;&lt;item&gt;77&lt;/item&gt;&lt;item&gt;86&lt;/item&gt;&lt;item&gt;95&lt;/item&gt;&lt;item&gt;103&lt;/item&gt;&lt;item&gt;121&lt;/item&gt;&lt;item&gt;123&lt;/item&gt;&lt;item&gt;239&lt;/item&gt;&lt;item&gt;257&lt;/item&gt;&lt;item&gt;258&lt;/item&gt;&lt;item&gt;263&lt;/item&gt;&lt;item&gt;264&lt;/item&gt;&lt;item&gt;268&lt;/item&gt;&lt;item&gt;273&lt;/item&gt;&lt;item&gt;284&lt;/item&gt;&lt;item&gt;300&lt;/item&gt;&lt;item&gt;301&lt;/item&gt;&lt;item&gt;302&lt;/item&gt;&lt;item&gt;339&lt;/item&gt;&lt;item&gt;352&lt;/item&gt;&lt;item&gt;363&lt;/item&gt;&lt;item&gt;396&lt;/item&gt;&lt;item&gt;397&lt;/item&gt;&lt;item&gt;488&lt;/item&gt;&lt;item&gt;566&lt;/item&gt;&lt;item&gt;569&lt;/item&gt;&lt;item&gt;609&lt;/item&gt;&lt;item&gt;611&lt;/item&gt;&lt;item&gt;629&lt;/item&gt;&lt;item&gt;766&lt;/item&gt;&lt;item&gt;873&lt;/item&gt;&lt;item&gt;884&lt;/item&gt;&lt;item&gt;885&lt;/item&gt;&lt;item&gt;934&lt;/item&gt;&lt;item&gt;1088&lt;/item&gt;&lt;item&gt;1107&lt;/item&gt;&lt;item&gt;1121&lt;/item&gt;&lt;item&gt;1122&lt;/item&gt;&lt;item&gt;1180&lt;/item&gt;&lt;item&gt;1198&lt;/item&gt;&lt;item&gt;1223&lt;/item&gt;&lt;item&gt;1225&lt;/item&gt;&lt;item&gt;1269&lt;/item&gt;&lt;item&gt;1290&lt;/item&gt;&lt;item&gt;1331&lt;/item&gt;&lt;item&gt;1387&lt;/item&gt;&lt;item&gt;1391&lt;/item&gt;&lt;item&gt;1392&lt;/item&gt;&lt;item&gt;1393&lt;/item&gt;&lt;item&gt;1398&lt;/item&gt;&lt;item&gt;1411&lt;/item&gt;&lt;item&gt;1416&lt;/item&gt;&lt;item&gt;1580&lt;/item&gt;&lt;item&gt;1637&lt;/item&gt;&lt;item&gt;1667&lt;/item&gt;&lt;item&gt;1672&lt;/item&gt;&lt;item&gt;1674&lt;/item&gt;&lt;item&gt;1675&lt;/item&gt;&lt;item&gt;1676&lt;/item&gt;&lt;item&gt;1691&lt;/item&gt;&lt;item&gt;1712&lt;/item&gt;&lt;item&gt;1720&lt;/item&gt;&lt;item&gt;1726&lt;/item&gt;&lt;item&gt;1738&lt;/item&gt;&lt;item&gt;1751&lt;/item&gt;&lt;item&gt;1752&lt;/item&gt;&lt;item&gt;1770&lt;/item&gt;&lt;item&gt;1774&lt;/item&gt;&lt;item&gt;1775&lt;/item&gt;&lt;item&gt;1776&lt;/item&gt;&lt;item&gt;1777&lt;/item&gt;&lt;item&gt;1778&lt;/item&gt;&lt;item&gt;1780&lt;/item&gt;&lt;item&gt;1781&lt;/item&gt;&lt;item&gt;1782&lt;/item&gt;&lt;item&gt;1791&lt;/item&gt;&lt;item&gt;1833&lt;/item&gt;&lt;item&gt;1921&lt;/item&gt;&lt;item&gt;1922&lt;/item&gt;&lt;item&gt;1923&lt;/item&gt;&lt;item&gt;1924&lt;/item&gt;&lt;item&gt;1925&lt;/item&gt;&lt;item&gt;1928&lt;/item&gt;&lt;item&gt;1929&lt;/item&gt;&lt;item&gt;1930&lt;/item&gt;&lt;item&gt;1931&lt;/item&gt;&lt;item&gt;1932&lt;/item&gt;&lt;item&gt;1933&lt;/item&gt;&lt;item&gt;1934&lt;/item&gt;&lt;item&gt;1935&lt;/item&gt;&lt;item&gt;1936&lt;/item&gt;&lt;item&gt;1937&lt;/item&gt;&lt;item&gt;1949&lt;/item&gt;&lt;item&gt;1959&lt;/item&gt;&lt;item&gt;1960&lt;/item&gt;&lt;item&gt;1961&lt;/item&gt;&lt;item&gt;1962&lt;/item&gt;&lt;item&gt;1963&lt;/item&gt;&lt;item&gt;1964&lt;/item&gt;&lt;item&gt;1965&lt;/item&gt;&lt;item&gt;1966&lt;/item&gt;&lt;item&gt;1976&lt;/item&gt;&lt;/record-ids&gt;&lt;/item&gt;&lt;/Libraries&gt;"/>
  </w:docVars>
  <w:rsids>
    <w:rsidRoot w:val="007924D9"/>
    <w:rsid w:val="00000043"/>
    <w:rsid w:val="000001F5"/>
    <w:rsid w:val="00000F3D"/>
    <w:rsid w:val="00001276"/>
    <w:rsid w:val="00001556"/>
    <w:rsid w:val="000015BF"/>
    <w:rsid w:val="0000171C"/>
    <w:rsid w:val="00001BB8"/>
    <w:rsid w:val="000020F9"/>
    <w:rsid w:val="000023F1"/>
    <w:rsid w:val="00002E8B"/>
    <w:rsid w:val="00003DFF"/>
    <w:rsid w:val="00004643"/>
    <w:rsid w:val="00004E23"/>
    <w:rsid w:val="00004E5C"/>
    <w:rsid w:val="00004EBB"/>
    <w:rsid w:val="00004EE1"/>
    <w:rsid w:val="0000551E"/>
    <w:rsid w:val="00005650"/>
    <w:rsid w:val="000058A1"/>
    <w:rsid w:val="00005DC6"/>
    <w:rsid w:val="00006515"/>
    <w:rsid w:val="00006A5F"/>
    <w:rsid w:val="00006B53"/>
    <w:rsid w:val="00006D45"/>
    <w:rsid w:val="0000700B"/>
    <w:rsid w:val="000076EB"/>
    <w:rsid w:val="000077D9"/>
    <w:rsid w:val="00007A98"/>
    <w:rsid w:val="00007C3E"/>
    <w:rsid w:val="00010102"/>
    <w:rsid w:val="0001086E"/>
    <w:rsid w:val="00010FCC"/>
    <w:rsid w:val="0001186E"/>
    <w:rsid w:val="000119D6"/>
    <w:rsid w:val="000121A6"/>
    <w:rsid w:val="0001338E"/>
    <w:rsid w:val="0001352F"/>
    <w:rsid w:val="0001369F"/>
    <w:rsid w:val="00013DF8"/>
    <w:rsid w:val="000147CF"/>
    <w:rsid w:val="00014B56"/>
    <w:rsid w:val="00015361"/>
    <w:rsid w:val="000155E2"/>
    <w:rsid w:val="00015FA9"/>
    <w:rsid w:val="00016087"/>
    <w:rsid w:val="0001644D"/>
    <w:rsid w:val="0001689D"/>
    <w:rsid w:val="00016CFB"/>
    <w:rsid w:val="00017A64"/>
    <w:rsid w:val="0002026C"/>
    <w:rsid w:val="00020CA7"/>
    <w:rsid w:val="0002101D"/>
    <w:rsid w:val="0002208B"/>
    <w:rsid w:val="00022AF2"/>
    <w:rsid w:val="00024018"/>
    <w:rsid w:val="00024B2D"/>
    <w:rsid w:val="00024ECF"/>
    <w:rsid w:val="00025591"/>
    <w:rsid w:val="0002579E"/>
    <w:rsid w:val="000258DE"/>
    <w:rsid w:val="00025E26"/>
    <w:rsid w:val="0002661E"/>
    <w:rsid w:val="00026639"/>
    <w:rsid w:val="00026F1D"/>
    <w:rsid w:val="000271C1"/>
    <w:rsid w:val="0002727A"/>
    <w:rsid w:val="00027600"/>
    <w:rsid w:val="00027C3C"/>
    <w:rsid w:val="00027DF4"/>
    <w:rsid w:val="00027FEF"/>
    <w:rsid w:val="000303C7"/>
    <w:rsid w:val="000306BB"/>
    <w:rsid w:val="00030DD7"/>
    <w:rsid w:val="00031690"/>
    <w:rsid w:val="0003196E"/>
    <w:rsid w:val="00031C1F"/>
    <w:rsid w:val="00032080"/>
    <w:rsid w:val="00032159"/>
    <w:rsid w:val="00032528"/>
    <w:rsid w:val="00032899"/>
    <w:rsid w:val="00032AD8"/>
    <w:rsid w:val="0003312A"/>
    <w:rsid w:val="000331EF"/>
    <w:rsid w:val="00033A5E"/>
    <w:rsid w:val="0003447F"/>
    <w:rsid w:val="00034A7E"/>
    <w:rsid w:val="00034C3F"/>
    <w:rsid w:val="0003566D"/>
    <w:rsid w:val="000358AC"/>
    <w:rsid w:val="00035BBC"/>
    <w:rsid w:val="00035FF1"/>
    <w:rsid w:val="0003608F"/>
    <w:rsid w:val="00036C79"/>
    <w:rsid w:val="00036EF2"/>
    <w:rsid w:val="00037233"/>
    <w:rsid w:val="00037487"/>
    <w:rsid w:val="000403D0"/>
    <w:rsid w:val="0004068C"/>
    <w:rsid w:val="0004078A"/>
    <w:rsid w:val="00040AAA"/>
    <w:rsid w:val="00040DA6"/>
    <w:rsid w:val="00040EF9"/>
    <w:rsid w:val="00041ABD"/>
    <w:rsid w:val="00041B28"/>
    <w:rsid w:val="00041B8D"/>
    <w:rsid w:val="00041C34"/>
    <w:rsid w:val="000427D8"/>
    <w:rsid w:val="00043121"/>
    <w:rsid w:val="000434F2"/>
    <w:rsid w:val="00043B1F"/>
    <w:rsid w:val="00043D79"/>
    <w:rsid w:val="00044084"/>
    <w:rsid w:val="00044A0A"/>
    <w:rsid w:val="00044CA5"/>
    <w:rsid w:val="000459CD"/>
    <w:rsid w:val="00046639"/>
    <w:rsid w:val="00046AA4"/>
    <w:rsid w:val="000473A8"/>
    <w:rsid w:val="00047CBD"/>
    <w:rsid w:val="000508D8"/>
    <w:rsid w:val="0005092E"/>
    <w:rsid w:val="00050D8C"/>
    <w:rsid w:val="00052192"/>
    <w:rsid w:val="00052B9A"/>
    <w:rsid w:val="00052FEC"/>
    <w:rsid w:val="00053A7A"/>
    <w:rsid w:val="00053D3D"/>
    <w:rsid w:val="00053F32"/>
    <w:rsid w:val="00054956"/>
    <w:rsid w:val="0005554E"/>
    <w:rsid w:val="000556C8"/>
    <w:rsid w:val="00055CCB"/>
    <w:rsid w:val="00055FE1"/>
    <w:rsid w:val="000565B2"/>
    <w:rsid w:val="0005696F"/>
    <w:rsid w:val="00057050"/>
    <w:rsid w:val="00057FCA"/>
    <w:rsid w:val="0006061F"/>
    <w:rsid w:val="00060896"/>
    <w:rsid w:val="000608DF"/>
    <w:rsid w:val="00060A3E"/>
    <w:rsid w:val="00060B68"/>
    <w:rsid w:val="00060E82"/>
    <w:rsid w:val="000615D8"/>
    <w:rsid w:val="00061816"/>
    <w:rsid w:val="00061832"/>
    <w:rsid w:val="00061D9F"/>
    <w:rsid w:val="0006267A"/>
    <w:rsid w:val="00062CA5"/>
    <w:rsid w:val="00062FE8"/>
    <w:rsid w:val="000631F3"/>
    <w:rsid w:val="00063264"/>
    <w:rsid w:val="000636A4"/>
    <w:rsid w:val="00063C5F"/>
    <w:rsid w:val="00063CF6"/>
    <w:rsid w:val="00063D1F"/>
    <w:rsid w:val="00064CF4"/>
    <w:rsid w:val="000650AE"/>
    <w:rsid w:val="000659EC"/>
    <w:rsid w:val="00065C7E"/>
    <w:rsid w:val="000661B6"/>
    <w:rsid w:val="0006675D"/>
    <w:rsid w:val="00066B9F"/>
    <w:rsid w:val="00066F1F"/>
    <w:rsid w:val="00067022"/>
    <w:rsid w:val="00070C65"/>
    <w:rsid w:val="000725A1"/>
    <w:rsid w:val="000725C0"/>
    <w:rsid w:val="000728CB"/>
    <w:rsid w:val="00072B2A"/>
    <w:rsid w:val="00074370"/>
    <w:rsid w:val="00074464"/>
    <w:rsid w:val="000747B0"/>
    <w:rsid w:val="00074D0F"/>
    <w:rsid w:val="00075552"/>
    <w:rsid w:val="00075B29"/>
    <w:rsid w:val="00075F27"/>
    <w:rsid w:val="000765EF"/>
    <w:rsid w:val="00076613"/>
    <w:rsid w:val="00076DD2"/>
    <w:rsid w:val="00076F5E"/>
    <w:rsid w:val="00077047"/>
    <w:rsid w:val="0007737D"/>
    <w:rsid w:val="0007781B"/>
    <w:rsid w:val="00077E15"/>
    <w:rsid w:val="0008024F"/>
    <w:rsid w:val="0008072F"/>
    <w:rsid w:val="000816BD"/>
    <w:rsid w:val="00081C1E"/>
    <w:rsid w:val="00082370"/>
    <w:rsid w:val="00083635"/>
    <w:rsid w:val="0008376F"/>
    <w:rsid w:val="0008393A"/>
    <w:rsid w:val="00083CB0"/>
    <w:rsid w:val="00083DC9"/>
    <w:rsid w:val="00083DD8"/>
    <w:rsid w:val="00083E7B"/>
    <w:rsid w:val="00084844"/>
    <w:rsid w:val="00084CE6"/>
    <w:rsid w:val="00085075"/>
    <w:rsid w:val="0008555A"/>
    <w:rsid w:val="00085829"/>
    <w:rsid w:val="000863F3"/>
    <w:rsid w:val="000866EB"/>
    <w:rsid w:val="00086EE0"/>
    <w:rsid w:val="000870B3"/>
    <w:rsid w:val="00087C48"/>
    <w:rsid w:val="00087CF6"/>
    <w:rsid w:val="00090071"/>
    <w:rsid w:val="00090400"/>
    <w:rsid w:val="000915BB"/>
    <w:rsid w:val="00091B77"/>
    <w:rsid w:val="00091BB1"/>
    <w:rsid w:val="00091C25"/>
    <w:rsid w:val="000920B3"/>
    <w:rsid w:val="000922F0"/>
    <w:rsid w:val="000928A7"/>
    <w:rsid w:val="0009292B"/>
    <w:rsid w:val="00092B07"/>
    <w:rsid w:val="00092F4D"/>
    <w:rsid w:val="000930E6"/>
    <w:rsid w:val="00093A3E"/>
    <w:rsid w:val="00093BA3"/>
    <w:rsid w:val="00093D55"/>
    <w:rsid w:val="00093D5D"/>
    <w:rsid w:val="00093FB1"/>
    <w:rsid w:val="00094207"/>
    <w:rsid w:val="00094AF5"/>
    <w:rsid w:val="000951BB"/>
    <w:rsid w:val="000956F3"/>
    <w:rsid w:val="000960A1"/>
    <w:rsid w:val="00096D7A"/>
    <w:rsid w:val="00096ED0"/>
    <w:rsid w:val="00097340"/>
    <w:rsid w:val="0009760C"/>
    <w:rsid w:val="00097768"/>
    <w:rsid w:val="00097B73"/>
    <w:rsid w:val="00097DD6"/>
    <w:rsid w:val="000A04E7"/>
    <w:rsid w:val="000A06C3"/>
    <w:rsid w:val="000A0792"/>
    <w:rsid w:val="000A187A"/>
    <w:rsid w:val="000A1AFD"/>
    <w:rsid w:val="000A205B"/>
    <w:rsid w:val="000A28C9"/>
    <w:rsid w:val="000A28FC"/>
    <w:rsid w:val="000A2B9D"/>
    <w:rsid w:val="000A30DD"/>
    <w:rsid w:val="000A5446"/>
    <w:rsid w:val="000A5A09"/>
    <w:rsid w:val="000A5B66"/>
    <w:rsid w:val="000A61D7"/>
    <w:rsid w:val="000A6940"/>
    <w:rsid w:val="000A6BBB"/>
    <w:rsid w:val="000A7115"/>
    <w:rsid w:val="000A71B4"/>
    <w:rsid w:val="000A7602"/>
    <w:rsid w:val="000B0164"/>
    <w:rsid w:val="000B045D"/>
    <w:rsid w:val="000B06FB"/>
    <w:rsid w:val="000B09F5"/>
    <w:rsid w:val="000B0DF1"/>
    <w:rsid w:val="000B0E90"/>
    <w:rsid w:val="000B0F8E"/>
    <w:rsid w:val="000B17AD"/>
    <w:rsid w:val="000B18C7"/>
    <w:rsid w:val="000B2B94"/>
    <w:rsid w:val="000B3565"/>
    <w:rsid w:val="000B37FB"/>
    <w:rsid w:val="000B3821"/>
    <w:rsid w:val="000B3E32"/>
    <w:rsid w:val="000B4153"/>
    <w:rsid w:val="000B4561"/>
    <w:rsid w:val="000B46F5"/>
    <w:rsid w:val="000B4C44"/>
    <w:rsid w:val="000B4F88"/>
    <w:rsid w:val="000B56B5"/>
    <w:rsid w:val="000B5B4C"/>
    <w:rsid w:val="000B5FF4"/>
    <w:rsid w:val="000B64FA"/>
    <w:rsid w:val="000B7408"/>
    <w:rsid w:val="000B7972"/>
    <w:rsid w:val="000B7D81"/>
    <w:rsid w:val="000C03D2"/>
    <w:rsid w:val="000C05E8"/>
    <w:rsid w:val="000C10C3"/>
    <w:rsid w:val="000C3669"/>
    <w:rsid w:val="000C3EB6"/>
    <w:rsid w:val="000C45AD"/>
    <w:rsid w:val="000C49CE"/>
    <w:rsid w:val="000C5253"/>
    <w:rsid w:val="000C5A68"/>
    <w:rsid w:val="000C5C56"/>
    <w:rsid w:val="000C61CC"/>
    <w:rsid w:val="000C655E"/>
    <w:rsid w:val="000C656E"/>
    <w:rsid w:val="000C6634"/>
    <w:rsid w:val="000C66C7"/>
    <w:rsid w:val="000C7650"/>
    <w:rsid w:val="000C7864"/>
    <w:rsid w:val="000C7947"/>
    <w:rsid w:val="000C7F1A"/>
    <w:rsid w:val="000D0089"/>
    <w:rsid w:val="000D0EC3"/>
    <w:rsid w:val="000D0F88"/>
    <w:rsid w:val="000D121C"/>
    <w:rsid w:val="000D155A"/>
    <w:rsid w:val="000D1D15"/>
    <w:rsid w:val="000D25A4"/>
    <w:rsid w:val="000D3337"/>
    <w:rsid w:val="000D3639"/>
    <w:rsid w:val="000D3670"/>
    <w:rsid w:val="000D432A"/>
    <w:rsid w:val="000D4330"/>
    <w:rsid w:val="000D4472"/>
    <w:rsid w:val="000D4B7D"/>
    <w:rsid w:val="000D4E27"/>
    <w:rsid w:val="000D56A3"/>
    <w:rsid w:val="000D581A"/>
    <w:rsid w:val="000D5ABD"/>
    <w:rsid w:val="000D5BBD"/>
    <w:rsid w:val="000D5D29"/>
    <w:rsid w:val="000D6323"/>
    <w:rsid w:val="000D6C2D"/>
    <w:rsid w:val="000D7145"/>
    <w:rsid w:val="000D7CAE"/>
    <w:rsid w:val="000E0600"/>
    <w:rsid w:val="000E1385"/>
    <w:rsid w:val="000E180D"/>
    <w:rsid w:val="000E1887"/>
    <w:rsid w:val="000E1CF5"/>
    <w:rsid w:val="000E1ECD"/>
    <w:rsid w:val="000E2190"/>
    <w:rsid w:val="000E2E8D"/>
    <w:rsid w:val="000E2F58"/>
    <w:rsid w:val="000E3198"/>
    <w:rsid w:val="000E332E"/>
    <w:rsid w:val="000E39CA"/>
    <w:rsid w:val="000E3D95"/>
    <w:rsid w:val="000E5AA5"/>
    <w:rsid w:val="000E5D04"/>
    <w:rsid w:val="000E62DC"/>
    <w:rsid w:val="000E665B"/>
    <w:rsid w:val="000E71BB"/>
    <w:rsid w:val="000E7BFC"/>
    <w:rsid w:val="000E7DE0"/>
    <w:rsid w:val="000F0768"/>
    <w:rsid w:val="000F0969"/>
    <w:rsid w:val="000F0DD5"/>
    <w:rsid w:val="000F1485"/>
    <w:rsid w:val="000F15D2"/>
    <w:rsid w:val="000F1D5B"/>
    <w:rsid w:val="000F243E"/>
    <w:rsid w:val="000F2584"/>
    <w:rsid w:val="000F2834"/>
    <w:rsid w:val="000F283E"/>
    <w:rsid w:val="000F287A"/>
    <w:rsid w:val="000F327F"/>
    <w:rsid w:val="000F3FCF"/>
    <w:rsid w:val="000F456D"/>
    <w:rsid w:val="000F4BAF"/>
    <w:rsid w:val="000F4E6E"/>
    <w:rsid w:val="000F50E5"/>
    <w:rsid w:val="000F5406"/>
    <w:rsid w:val="000F546E"/>
    <w:rsid w:val="000F5574"/>
    <w:rsid w:val="000F59A6"/>
    <w:rsid w:val="000F5CB8"/>
    <w:rsid w:val="000F5D39"/>
    <w:rsid w:val="000F6314"/>
    <w:rsid w:val="000F6BDE"/>
    <w:rsid w:val="000F7067"/>
    <w:rsid w:val="000F7102"/>
    <w:rsid w:val="000F768E"/>
    <w:rsid w:val="001003D2"/>
    <w:rsid w:val="0010063A"/>
    <w:rsid w:val="00100AD6"/>
    <w:rsid w:val="00100D7F"/>
    <w:rsid w:val="00101407"/>
    <w:rsid w:val="00101AD6"/>
    <w:rsid w:val="001021CE"/>
    <w:rsid w:val="0010225B"/>
    <w:rsid w:val="001022E0"/>
    <w:rsid w:val="00102DB8"/>
    <w:rsid w:val="00102E14"/>
    <w:rsid w:val="00102EBA"/>
    <w:rsid w:val="001033AF"/>
    <w:rsid w:val="0010399B"/>
    <w:rsid w:val="00103BD9"/>
    <w:rsid w:val="00103D0B"/>
    <w:rsid w:val="0010466B"/>
    <w:rsid w:val="0010506C"/>
    <w:rsid w:val="001058AD"/>
    <w:rsid w:val="001069CA"/>
    <w:rsid w:val="00107470"/>
    <w:rsid w:val="00107596"/>
    <w:rsid w:val="00107A86"/>
    <w:rsid w:val="00107EC6"/>
    <w:rsid w:val="00110159"/>
    <w:rsid w:val="0011023C"/>
    <w:rsid w:val="00110393"/>
    <w:rsid w:val="0011062B"/>
    <w:rsid w:val="00110BE6"/>
    <w:rsid w:val="00110C73"/>
    <w:rsid w:val="00111015"/>
    <w:rsid w:val="00111281"/>
    <w:rsid w:val="001127B2"/>
    <w:rsid w:val="00112935"/>
    <w:rsid w:val="00112DED"/>
    <w:rsid w:val="001141CE"/>
    <w:rsid w:val="001142FC"/>
    <w:rsid w:val="00114441"/>
    <w:rsid w:val="00114740"/>
    <w:rsid w:val="0011489E"/>
    <w:rsid w:val="00114F16"/>
    <w:rsid w:val="00115169"/>
    <w:rsid w:val="00115215"/>
    <w:rsid w:val="00116169"/>
    <w:rsid w:val="001172FD"/>
    <w:rsid w:val="001173C9"/>
    <w:rsid w:val="00117982"/>
    <w:rsid w:val="00117E28"/>
    <w:rsid w:val="00120074"/>
    <w:rsid w:val="00120D7B"/>
    <w:rsid w:val="0012165F"/>
    <w:rsid w:val="00121CFB"/>
    <w:rsid w:val="00122646"/>
    <w:rsid w:val="0012293E"/>
    <w:rsid w:val="001229E2"/>
    <w:rsid w:val="00122F25"/>
    <w:rsid w:val="0012370C"/>
    <w:rsid w:val="00123B9C"/>
    <w:rsid w:val="00124260"/>
    <w:rsid w:val="00124529"/>
    <w:rsid w:val="0012457A"/>
    <w:rsid w:val="00124CB9"/>
    <w:rsid w:val="00124DE4"/>
    <w:rsid w:val="00125430"/>
    <w:rsid w:val="00125599"/>
    <w:rsid w:val="00125EBB"/>
    <w:rsid w:val="00126102"/>
    <w:rsid w:val="00126234"/>
    <w:rsid w:val="00126598"/>
    <w:rsid w:val="00127424"/>
    <w:rsid w:val="00127668"/>
    <w:rsid w:val="00127D1C"/>
    <w:rsid w:val="00130FB4"/>
    <w:rsid w:val="00131252"/>
    <w:rsid w:val="0013211A"/>
    <w:rsid w:val="00132955"/>
    <w:rsid w:val="00132F53"/>
    <w:rsid w:val="00133155"/>
    <w:rsid w:val="00133B8E"/>
    <w:rsid w:val="00133C9F"/>
    <w:rsid w:val="001351E8"/>
    <w:rsid w:val="001352C8"/>
    <w:rsid w:val="00135515"/>
    <w:rsid w:val="001355D1"/>
    <w:rsid w:val="0013561E"/>
    <w:rsid w:val="0013583A"/>
    <w:rsid w:val="00135D3B"/>
    <w:rsid w:val="00135E7B"/>
    <w:rsid w:val="0013613F"/>
    <w:rsid w:val="001369E9"/>
    <w:rsid w:val="00136BE4"/>
    <w:rsid w:val="00136D1A"/>
    <w:rsid w:val="00137370"/>
    <w:rsid w:val="001374FA"/>
    <w:rsid w:val="0013762F"/>
    <w:rsid w:val="00137719"/>
    <w:rsid w:val="0014000E"/>
    <w:rsid w:val="00140C9E"/>
    <w:rsid w:val="00141437"/>
    <w:rsid w:val="001426F5"/>
    <w:rsid w:val="00142F41"/>
    <w:rsid w:val="00144026"/>
    <w:rsid w:val="0014480C"/>
    <w:rsid w:val="00144A4B"/>
    <w:rsid w:val="00144F10"/>
    <w:rsid w:val="00145172"/>
    <w:rsid w:val="001451C4"/>
    <w:rsid w:val="0014548E"/>
    <w:rsid w:val="0014551B"/>
    <w:rsid w:val="0014555C"/>
    <w:rsid w:val="001455E5"/>
    <w:rsid w:val="00145684"/>
    <w:rsid w:val="001457F2"/>
    <w:rsid w:val="00145FE8"/>
    <w:rsid w:val="0014639A"/>
    <w:rsid w:val="001469AA"/>
    <w:rsid w:val="00147AFA"/>
    <w:rsid w:val="0015022D"/>
    <w:rsid w:val="00150887"/>
    <w:rsid w:val="00150970"/>
    <w:rsid w:val="00150E3E"/>
    <w:rsid w:val="00150FEA"/>
    <w:rsid w:val="00151031"/>
    <w:rsid w:val="00151166"/>
    <w:rsid w:val="00151893"/>
    <w:rsid w:val="001520B7"/>
    <w:rsid w:val="001527AB"/>
    <w:rsid w:val="0015382E"/>
    <w:rsid w:val="00153BA1"/>
    <w:rsid w:val="00153FC6"/>
    <w:rsid w:val="00154521"/>
    <w:rsid w:val="0015471D"/>
    <w:rsid w:val="00154950"/>
    <w:rsid w:val="00154A2D"/>
    <w:rsid w:val="00154CE6"/>
    <w:rsid w:val="00155C31"/>
    <w:rsid w:val="00155EC1"/>
    <w:rsid w:val="00155F48"/>
    <w:rsid w:val="00156840"/>
    <w:rsid w:val="001573C8"/>
    <w:rsid w:val="00157D2E"/>
    <w:rsid w:val="00157EF3"/>
    <w:rsid w:val="001608FC"/>
    <w:rsid w:val="00160A8C"/>
    <w:rsid w:val="0016202B"/>
    <w:rsid w:val="001623C8"/>
    <w:rsid w:val="001625D3"/>
    <w:rsid w:val="001626B9"/>
    <w:rsid w:val="0016289C"/>
    <w:rsid w:val="00162B3D"/>
    <w:rsid w:val="00162CB4"/>
    <w:rsid w:val="00163710"/>
    <w:rsid w:val="001639E1"/>
    <w:rsid w:val="00163CDF"/>
    <w:rsid w:val="00163E0C"/>
    <w:rsid w:val="00163F48"/>
    <w:rsid w:val="001641B8"/>
    <w:rsid w:val="001646AC"/>
    <w:rsid w:val="001646E5"/>
    <w:rsid w:val="00164BDB"/>
    <w:rsid w:val="001651A1"/>
    <w:rsid w:val="001653A7"/>
    <w:rsid w:val="0016566C"/>
    <w:rsid w:val="0016570A"/>
    <w:rsid w:val="001669BD"/>
    <w:rsid w:val="00167BCF"/>
    <w:rsid w:val="00167DED"/>
    <w:rsid w:val="0017049B"/>
    <w:rsid w:val="001705E6"/>
    <w:rsid w:val="00170A15"/>
    <w:rsid w:val="00170D6C"/>
    <w:rsid w:val="00171AF0"/>
    <w:rsid w:val="00171B90"/>
    <w:rsid w:val="00171CB9"/>
    <w:rsid w:val="00171E91"/>
    <w:rsid w:val="001723A6"/>
    <w:rsid w:val="0017262B"/>
    <w:rsid w:val="00172662"/>
    <w:rsid w:val="00172A81"/>
    <w:rsid w:val="00172C2F"/>
    <w:rsid w:val="00173122"/>
    <w:rsid w:val="00173523"/>
    <w:rsid w:val="00173EB9"/>
    <w:rsid w:val="001755D2"/>
    <w:rsid w:val="00175A88"/>
    <w:rsid w:val="00176066"/>
    <w:rsid w:val="00176A4D"/>
    <w:rsid w:val="00176B10"/>
    <w:rsid w:val="00176B7D"/>
    <w:rsid w:val="00176F2A"/>
    <w:rsid w:val="00176F87"/>
    <w:rsid w:val="00177113"/>
    <w:rsid w:val="00177891"/>
    <w:rsid w:val="0018013D"/>
    <w:rsid w:val="00180204"/>
    <w:rsid w:val="0018123F"/>
    <w:rsid w:val="001817D5"/>
    <w:rsid w:val="001819B9"/>
    <w:rsid w:val="001819D2"/>
    <w:rsid w:val="00181DD9"/>
    <w:rsid w:val="00182123"/>
    <w:rsid w:val="00182946"/>
    <w:rsid w:val="00182BAC"/>
    <w:rsid w:val="0018329B"/>
    <w:rsid w:val="00183359"/>
    <w:rsid w:val="0018380F"/>
    <w:rsid w:val="00183813"/>
    <w:rsid w:val="001839A4"/>
    <w:rsid w:val="00184140"/>
    <w:rsid w:val="001842FF"/>
    <w:rsid w:val="0018490B"/>
    <w:rsid w:val="0018556E"/>
    <w:rsid w:val="0018603A"/>
    <w:rsid w:val="00186225"/>
    <w:rsid w:val="00186577"/>
    <w:rsid w:val="00186627"/>
    <w:rsid w:val="001867E2"/>
    <w:rsid w:val="00187B34"/>
    <w:rsid w:val="00187B66"/>
    <w:rsid w:val="00187DEB"/>
    <w:rsid w:val="00187ECA"/>
    <w:rsid w:val="001906CA"/>
    <w:rsid w:val="00190CED"/>
    <w:rsid w:val="00190D0D"/>
    <w:rsid w:val="00191343"/>
    <w:rsid w:val="0019160F"/>
    <w:rsid w:val="00191A7E"/>
    <w:rsid w:val="00192A76"/>
    <w:rsid w:val="00192C44"/>
    <w:rsid w:val="00192E21"/>
    <w:rsid w:val="001935CB"/>
    <w:rsid w:val="001939F6"/>
    <w:rsid w:val="001943B3"/>
    <w:rsid w:val="00194B8A"/>
    <w:rsid w:val="00195831"/>
    <w:rsid w:val="00195D19"/>
    <w:rsid w:val="001971BD"/>
    <w:rsid w:val="00197374"/>
    <w:rsid w:val="0019765D"/>
    <w:rsid w:val="001A0753"/>
    <w:rsid w:val="001A0827"/>
    <w:rsid w:val="001A0CB3"/>
    <w:rsid w:val="001A1132"/>
    <w:rsid w:val="001A1701"/>
    <w:rsid w:val="001A175A"/>
    <w:rsid w:val="001A23BC"/>
    <w:rsid w:val="001A24D8"/>
    <w:rsid w:val="001A32B1"/>
    <w:rsid w:val="001A330F"/>
    <w:rsid w:val="001A36F5"/>
    <w:rsid w:val="001A395C"/>
    <w:rsid w:val="001A3A5F"/>
    <w:rsid w:val="001A3E00"/>
    <w:rsid w:val="001A4989"/>
    <w:rsid w:val="001A56C0"/>
    <w:rsid w:val="001A5918"/>
    <w:rsid w:val="001A5C7D"/>
    <w:rsid w:val="001A64E2"/>
    <w:rsid w:val="001A6729"/>
    <w:rsid w:val="001A6B74"/>
    <w:rsid w:val="001A7416"/>
    <w:rsid w:val="001A7E1D"/>
    <w:rsid w:val="001B0174"/>
    <w:rsid w:val="001B01B5"/>
    <w:rsid w:val="001B029E"/>
    <w:rsid w:val="001B13B6"/>
    <w:rsid w:val="001B18A6"/>
    <w:rsid w:val="001B1A49"/>
    <w:rsid w:val="001B1B97"/>
    <w:rsid w:val="001B1D83"/>
    <w:rsid w:val="001B2839"/>
    <w:rsid w:val="001B3183"/>
    <w:rsid w:val="001B3B3F"/>
    <w:rsid w:val="001B3E95"/>
    <w:rsid w:val="001B4A27"/>
    <w:rsid w:val="001B5833"/>
    <w:rsid w:val="001B5956"/>
    <w:rsid w:val="001B5E8E"/>
    <w:rsid w:val="001B70FE"/>
    <w:rsid w:val="001B75B7"/>
    <w:rsid w:val="001B7815"/>
    <w:rsid w:val="001C015E"/>
    <w:rsid w:val="001C0253"/>
    <w:rsid w:val="001C161A"/>
    <w:rsid w:val="001C164F"/>
    <w:rsid w:val="001C1AE2"/>
    <w:rsid w:val="001C1BAB"/>
    <w:rsid w:val="001C2216"/>
    <w:rsid w:val="001C268C"/>
    <w:rsid w:val="001C2D13"/>
    <w:rsid w:val="001C3289"/>
    <w:rsid w:val="001C3C13"/>
    <w:rsid w:val="001C3C79"/>
    <w:rsid w:val="001C3D1C"/>
    <w:rsid w:val="001C3DDE"/>
    <w:rsid w:val="001C42FB"/>
    <w:rsid w:val="001C439A"/>
    <w:rsid w:val="001C442B"/>
    <w:rsid w:val="001C4C0A"/>
    <w:rsid w:val="001C4C0D"/>
    <w:rsid w:val="001C5043"/>
    <w:rsid w:val="001C54C9"/>
    <w:rsid w:val="001C5881"/>
    <w:rsid w:val="001C5D4D"/>
    <w:rsid w:val="001C5E60"/>
    <w:rsid w:val="001C62E7"/>
    <w:rsid w:val="001C68F9"/>
    <w:rsid w:val="001C69D5"/>
    <w:rsid w:val="001C78E8"/>
    <w:rsid w:val="001D065F"/>
    <w:rsid w:val="001D06D2"/>
    <w:rsid w:val="001D0E75"/>
    <w:rsid w:val="001D0FF8"/>
    <w:rsid w:val="001D11DA"/>
    <w:rsid w:val="001D1CDC"/>
    <w:rsid w:val="001D207C"/>
    <w:rsid w:val="001D2435"/>
    <w:rsid w:val="001D254E"/>
    <w:rsid w:val="001D26B0"/>
    <w:rsid w:val="001D2D0D"/>
    <w:rsid w:val="001D3410"/>
    <w:rsid w:val="001D3681"/>
    <w:rsid w:val="001D3E96"/>
    <w:rsid w:val="001D4030"/>
    <w:rsid w:val="001D4564"/>
    <w:rsid w:val="001D5BC3"/>
    <w:rsid w:val="001D63DC"/>
    <w:rsid w:val="001D67F3"/>
    <w:rsid w:val="001D6C82"/>
    <w:rsid w:val="001D714E"/>
    <w:rsid w:val="001D766F"/>
    <w:rsid w:val="001D7E0E"/>
    <w:rsid w:val="001E031B"/>
    <w:rsid w:val="001E0ACB"/>
    <w:rsid w:val="001E0FBF"/>
    <w:rsid w:val="001E0FD2"/>
    <w:rsid w:val="001E1783"/>
    <w:rsid w:val="001E1C75"/>
    <w:rsid w:val="001E213B"/>
    <w:rsid w:val="001E3287"/>
    <w:rsid w:val="001E3382"/>
    <w:rsid w:val="001E3C04"/>
    <w:rsid w:val="001E3D18"/>
    <w:rsid w:val="001E3FCE"/>
    <w:rsid w:val="001E4834"/>
    <w:rsid w:val="001E4E24"/>
    <w:rsid w:val="001E50AB"/>
    <w:rsid w:val="001E54C8"/>
    <w:rsid w:val="001E56C1"/>
    <w:rsid w:val="001E5AC1"/>
    <w:rsid w:val="001E6B42"/>
    <w:rsid w:val="001E6DD8"/>
    <w:rsid w:val="001E7A2F"/>
    <w:rsid w:val="001E7CFF"/>
    <w:rsid w:val="001F0777"/>
    <w:rsid w:val="001F0A13"/>
    <w:rsid w:val="001F1488"/>
    <w:rsid w:val="001F15B6"/>
    <w:rsid w:val="001F17A7"/>
    <w:rsid w:val="001F19F6"/>
    <w:rsid w:val="001F2873"/>
    <w:rsid w:val="001F2C2E"/>
    <w:rsid w:val="001F2E8F"/>
    <w:rsid w:val="001F30C4"/>
    <w:rsid w:val="001F35EA"/>
    <w:rsid w:val="001F3B19"/>
    <w:rsid w:val="001F3B9D"/>
    <w:rsid w:val="001F3F24"/>
    <w:rsid w:val="001F4349"/>
    <w:rsid w:val="001F495D"/>
    <w:rsid w:val="001F4B55"/>
    <w:rsid w:val="001F4E21"/>
    <w:rsid w:val="001F5046"/>
    <w:rsid w:val="001F5D79"/>
    <w:rsid w:val="001F60CE"/>
    <w:rsid w:val="001F652F"/>
    <w:rsid w:val="001F6720"/>
    <w:rsid w:val="001F6C5B"/>
    <w:rsid w:val="001F6E8F"/>
    <w:rsid w:val="001F7A7F"/>
    <w:rsid w:val="001F7DBD"/>
    <w:rsid w:val="001F7E4E"/>
    <w:rsid w:val="001F7E68"/>
    <w:rsid w:val="0020011E"/>
    <w:rsid w:val="00200267"/>
    <w:rsid w:val="00200C19"/>
    <w:rsid w:val="00202260"/>
    <w:rsid w:val="002028BA"/>
    <w:rsid w:val="002037F9"/>
    <w:rsid w:val="00203883"/>
    <w:rsid w:val="002038CD"/>
    <w:rsid w:val="002041DE"/>
    <w:rsid w:val="00204360"/>
    <w:rsid w:val="002043CA"/>
    <w:rsid w:val="002051B3"/>
    <w:rsid w:val="00205DEA"/>
    <w:rsid w:val="00207F13"/>
    <w:rsid w:val="0021003E"/>
    <w:rsid w:val="0021005A"/>
    <w:rsid w:val="00210193"/>
    <w:rsid w:val="002103DF"/>
    <w:rsid w:val="002109A2"/>
    <w:rsid w:val="0021181C"/>
    <w:rsid w:val="002118FE"/>
    <w:rsid w:val="0021220C"/>
    <w:rsid w:val="0021253D"/>
    <w:rsid w:val="0021263D"/>
    <w:rsid w:val="002138E7"/>
    <w:rsid w:val="00213CD8"/>
    <w:rsid w:val="00213DDA"/>
    <w:rsid w:val="00213DF0"/>
    <w:rsid w:val="002141CD"/>
    <w:rsid w:val="00214983"/>
    <w:rsid w:val="002160E6"/>
    <w:rsid w:val="002162C7"/>
    <w:rsid w:val="002163E4"/>
    <w:rsid w:val="00217A41"/>
    <w:rsid w:val="00220B77"/>
    <w:rsid w:val="002213B7"/>
    <w:rsid w:val="002215FD"/>
    <w:rsid w:val="00221CEF"/>
    <w:rsid w:val="00221F2A"/>
    <w:rsid w:val="0022210E"/>
    <w:rsid w:val="00222620"/>
    <w:rsid w:val="0022267B"/>
    <w:rsid w:val="00222FC4"/>
    <w:rsid w:val="002231E9"/>
    <w:rsid w:val="002241CE"/>
    <w:rsid w:val="002241D7"/>
    <w:rsid w:val="002247CD"/>
    <w:rsid w:val="00224AE2"/>
    <w:rsid w:val="00224F5F"/>
    <w:rsid w:val="002251E2"/>
    <w:rsid w:val="00225306"/>
    <w:rsid w:val="0022538F"/>
    <w:rsid w:val="002254C6"/>
    <w:rsid w:val="00225D6A"/>
    <w:rsid w:val="00225DE6"/>
    <w:rsid w:val="00225E18"/>
    <w:rsid w:val="0022655A"/>
    <w:rsid w:val="00227A3C"/>
    <w:rsid w:val="002316D2"/>
    <w:rsid w:val="002316EA"/>
    <w:rsid w:val="00231DE8"/>
    <w:rsid w:val="0023228E"/>
    <w:rsid w:val="002322EA"/>
    <w:rsid w:val="002322F7"/>
    <w:rsid w:val="002323E5"/>
    <w:rsid w:val="00232520"/>
    <w:rsid w:val="00232A74"/>
    <w:rsid w:val="00233501"/>
    <w:rsid w:val="00233FCF"/>
    <w:rsid w:val="00234200"/>
    <w:rsid w:val="00234617"/>
    <w:rsid w:val="00234A6A"/>
    <w:rsid w:val="002355A8"/>
    <w:rsid w:val="002355F9"/>
    <w:rsid w:val="002356B2"/>
    <w:rsid w:val="002357FC"/>
    <w:rsid w:val="002363A2"/>
    <w:rsid w:val="0023683E"/>
    <w:rsid w:val="0023711B"/>
    <w:rsid w:val="0023769E"/>
    <w:rsid w:val="00237D2F"/>
    <w:rsid w:val="00240252"/>
    <w:rsid w:val="00240329"/>
    <w:rsid w:val="0024038C"/>
    <w:rsid w:val="00240666"/>
    <w:rsid w:val="00240CAF"/>
    <w:rsid w:val="00241034"/>
    <w:rsid w:val="00242008"/>
    <w:rsid w:val="00242126"/>
    <w:rsid w:val="00242628"/>
    <w:rsid w:val="00242B35"/>
    <w:rsid w:val="00243396"/>
    <w:rsid w:val="002435DD"/>
    <w:rsid w:val="00243674"/>
    <w:rsid w:val="002439C5"/>
    <w:rsid w:val="00243D90"/>
    <w:rsid w:val="0024401C"/>
    <w:rsid w:val="002445A1"/>
    <w:rsid w:val="00244830"/>
    <w:rsid w:val="00244F32"/>
    <w:rsid w:val="002458C4"/>
    <w:rsid w:val="00245AD8"/>
    <w:rsid w:val="00245AE5"/>
    <w:rsid w:val="00246097"/>
    <w:rsid w:val="00246239"/>
    <w:rsid w:val="00246306"/>
    <w:rsid w:val="002465E2"/>
    <w:rsid w:val="00246743"/>
    <w:rsid w:val="00246B00"/>
    <w:rsid w:val="00246D4B"/>
    <w:rsid w:val="002471E7"/>
    <w:rsid w:val="0024743A"/>
    <w:rsid w:val="00247813"/>
    <w:rsid w:val="00247960"/>
    <w:rsid w:val="00250286"/>
    <w:rsid w:val="002508C9"/>
    <w:rsid w:val="00251435"/>
    <w:rsid w:val="0025157B"/>
    <w:rsid w:val="002516FC"/>
    <w:rsid w:val="002528A8"/>
    <w:rsid w:val="00252981"/>
    <w:rsid w:val="00252AB4"/>
    <w:rsid w:val="00254408"/>
    <w:rsid w:val="00254CD1"/>
    <w:rsid w:val="002559FA"/>
    <w:rsid w:val="00255D1C"/>
    <w:rsid w:val="00256689"/>
    <w:rsid w:val="00256937"/>
    <w:rsid w:val="00256FA0"/>
    <w:rsid w:val="0025763F"/>
    <w:rsid w:val="00257885"/>
    <w:rsid w:val="002578A1"/>
    <w:rsid w:val="00257EB9"/>
    <w:rsid w:val="00260347"/>
    <w:rsid w:val="0026116D"/>
    <w:rsid w:val="002617ED"/>
    <w:rsid w:val="00261A2D"/>
    <w:rsid w:val="00261C9E"/>
    <w:rsid w:val="002624CC"/>
    <w:rsid w:val="0026284D"/>
    <w:rsid w:val="002629DB"/>
    <w:rsid w:val="00262B03"/>
    <w:rsid w:val="00262D1A"/>
    <w:rsid w:val="002630B9"/>
    <w:rsid w:val="002639C8"/>
    <w:rsid w:val="002639D5"/>
    <w:rsid w:val="00263C36"/>
    <w:rsid w:val="002642FB"/>
    <w:rsid w:val="00264557"/>
    <w:rsid w:val="00264870"/>
    <w:rsid w:val="00264B17"/>
    <w:rsid w:val="00264B68"/>
    <w:rsid w:val="00264CAE"/>
    <w:rsid w:val="00264F42"/>
    <w:rsid w:val="00264F91"/>
    <w:rsid w:val="00265AA5"/>
    <w:rsid w:val="002665E3"/>
    <w:rsid w:val="00266659"/>
    <w:rsid w:val="00266994"/>
    <w:rsid w:val="00266A1A"/>
    <w:rsid w:val="00267DE8"/>
    <w:rsid w:val="00267EBF"/>
    <w:rsid w:val="00270A17"/>
    <w:rsid w:val="002711F3"/>
    <w:rsid w:val="00271428"/>
    <w:rsid w:val="00271869"/>
    <w:rsid w:val="00271870"/>
    <w:rsid w:val="002719B5"/>
    <w:rsid w:val="00271AC4"/>
    <w:rsid w:val="00271D60"/>
    <w:rsid w:val="00272380"/>
    <w:rsid w:val="002727E1"/>
    <w:rsid w:val="002728C6"/>
    <w:rsid w:val="00272F8B"/>
    <w:rsid w:val="0027332C"/>
    <w:rsid w:val="00273702"/>
    <w:rsid w:val="002737B7"/>
    <w:rsid w:val="00273D0C"/>
    <w:rsid w:val="00273E70"/>
    <w:rsid w:val="002745D9"/>
    <w:rsid w:val="002747C1"/>
    <w:rsid w:val="002747ED"/>
    <w:rsid w:val="00274871"/>
    <w:rsid w:val="00274BE9"/>
    <w:rsid w:val="00274CBD"/>
    <w:rsid w:val="00274E91"/>
    <w:rsid w:val="00274FCC"/>
    <w:rsid w:val="00275407"/>
    <w:rsid w:val="0027561A"/>
    <w:rsid w:val="00275C02"/>
    <w:rsid w:val="002760D2"/>
    <w:rsid w:val="002764D3"/>
    <w:rsid w:val="002766C4"/>
    <w:rsid w:val="00276A4B"/>
    <w:rsid w:val="00276BBE"/>
    <w:rsid w:val="00276DBE"/>
    <w:rsid w:val="00276EE8"/>
    <w:rsid w:val="00277998"/>
    <w:rsid w:val="00277EDE"/>
    <w:rsid w:val="00280764"/>
    <w:rsid w:val="00281030"/>
    <w:rsid w:val="0028123A"/>
    <w:rsid w:val="0028226C"/>
    <w:rsid w:val="002824DE"/>
    <w:rsid w:val="0028319C"/>
    <w:rsid w:val="00283663"/>
    <w:rsid w:val="00283754"/>
    <w:rsid w:val="00283C8E"/>
    <w:rsid w:val="0028444B"/>
    <w:rsid w:val="00284AB0"/>
    <w:rsid w:val="002850D6"/>
    <w:rsid w:val="00285138"/>
    <w:rsid w:val="00286089"/>
    <w:rsid w:val="002862EA"/>
    <w:rsid w:val="00290714"/>
    <w:rsid w:val="00290C68"/>
    <w:rsid w:val="002919BC"/>
    <w:rsid w:val="0029224C"/>
    <w:rsid w:val="0029233F"/>
    <w:rsid w:val="00293236"/>
    <w:rsid w:val="00293787"/>
    <w:rsid w:val="00293A33"/>
    <w:rsid w:val="00294143"/>
    <w:rsid w:val="002941C2"/>
    <w:rsid w:val="002949F4"/>
    <w:rsid w:val="00294EFD"/>
    <w:rsid w:val="00295413"/>
    <w:rsid w:val="00295776"/>
    <w:rsid w:val="00295C0B"/>
    <w:rsid w:val="00296559"/>
    <w:rsid w:val="0029676A"/>
    <w:rsid w:val="002967C4"/>
    <w:rsid w:val="00296EA4"/>
    <w:rsid w:val="00297180"/>
    <w:rsid w:val="002974D0"/>
    <w:rsid w:val="00297916"/>
    <w:rsid w:val="00297999"/>
    <w:rsid w:val="00297DC3"/>
    <w:rsid w:val="002A0A74"/>
    <w:rsid w:val="002A0D11"/>
    <w:rsid w:val="002A1801"/>
    <w:rsid w:val="002A23E7"/>
    <w:rsid w:val="002A2985"/>
    <w:rsid w:val="002A2A4B"/>
    <w:rsid w:val="002A3512"/>
    <w:rsid w:val="002A42C0"/>
    <w:rsid w:val="002A4786"/>
    <w:rsid w:val="002A4A6A"/>
    <w:rsid w:val="002A4BF9"/>
    <w:rsid w:val="002A5198"/>
    <w:rsid w:val="002A65AE"/>
    <w:rsid w:val="002A6E56"/>
    <w:rsid w:val="002A7AF6"/>
    <w:rsid w:val="002B0787"/>
    <w:rsid w:val="002B0E6D"/>
    <w:rsid w:val="002B15CF"/>
    <w:rsid w:val="002B17EE"/>
    <w:rsid w:val="002B21F6"/>
    <w:rsid w:val="002B229C"/>
    <w:rsid w:val="002B2CED"/>
    <w:rsid w:val="002B37FC"/>
    <w:rsid w:val="002B394B"/>
    <w:rsid w:val="002B3D23"/>
    <w:rsid w:val="002B3D87"/>
    <w:rsid w:val="002B432D"/>
    <w:rsid w:val="002B57AB"/>
    <w:rsid w:val="002B6BEE"/>
    <w:rsid w:val="002B727B"/>
    <w:rsid w:val="002B727F"/>
    <w:rsid w:val="002B7544"/>
    <w:rsid w:val="002B76E0"/>
    <w:rsid w:val="002B7812"/>
    <w:rsid w:val="002B7F13"/>
    <w:rsid w:val="002C0354"/>
    <w:rsid w:val="002C085F"/>
    <w:rsid w:val="002C0C35"/>
    <w:rsid w:val="002C11DC"/>
    <w:rsid w:val="002C2280"/>
    <w:rsid w:val="002C2734"/>
    <w:rsid w:val="002C28DF"/>
    <w:rsid w:val="002C2FA6"/>
    <w:rsid w:val="002C4AA8"/>
    <w:rsid w:val="002C4F89"/>
    <w:rsid w:val="002C611C"/>
    <w:rsid w:val="002C6401"/>
    <w:rsid w:val="002C662F"/>
    <w:rsid w:val="002C6FC3"/>
    <w:rsid w:val="002C71B9"/>
    <w:rsid w:val="002C760B"/>
    <w:rsid w:val="002D0014"/>
    <w:rsid w:val="002D04B0"/>
    <w:rsid w:val="002D0977"/>
    <w:rsid w:val="002D0C06"/>
    <w:rsid w:val="002D0D2D"/>
    <w:rsid w:val="002D0DE5"/>
    <w:rsid w:val="002D118B"/>
    <w:rsid w:val="002D144D"/>
    <w:rsid w:val="002D18F0"/>
    <w:rsid w:val="002D1B77"/>
    <w:rsid w:val="002D20D7"/>
    <w:rsid w:val="002D2264"/>
    <w:rsid w:val="002D2496"/>
    <w:rsid w:val="002D385D"/>
    <w:rsid w:val="002D38A6"/>
    <w:rsid w:val="002D4569"/>
    <w:rsid w:val="002D4866"/>
    <w:rsid w:val="002D4902"/>
    <w:rsid w:val="002D4DDB"/>
    <w:rsid w:val="002D4E85"/>
    <w:rsid w:val="002D57B1"/>
    <w:rsid w:val="002D5899"/>
    <w:rsid w:val="002D5FD5"/>
    <w:rsid w:val="002D625A"/>
    <w:rsid w:val="002D6D58"/>
    <w:rsid w:val="002D6FDF"/>
    <w:rsid w:val="002D754A"/>
    <w:rsid w:val="002D7AA7"/>
    <w:rsid w:val="002D7BD0"/>
    <w:rsid w:val="002E0804"/>
    <w:rsid w:val="002E1696"/>
    <w:rsid w:val="002E1BCE"/>
    <w:rsid w:val="002E1C44"/>
    <w:rsid w:val="002E1DC6"/>
    <w:rsid w:val="002E2482"/>
    <w:rsid w:val="002E2535"/>
    <w:rsid w:val="002E374B"/>
    <w:rsid w:val="002E499D"/>
    <w:rsid w:val="002E4A22"/>
    <w:rsid w:val="002E662C"/>
    <w:rsid w:val="002E6A11"/>
    <w:rsid w:val="002E72ED"/>
    <w:rsid w:val="002E7436"/>
    <w:rsid w:val="002E7517"/>
    <w:rsid w:val="002F00FD"/>
    <w:rsid w:val="002F028C"/>
    <w:rsid w:val="002F096F"/>
    <w:rsid w:val="002F10C7"/>
    <w:rsid w:val="002F1C81"/>
    <w:rsid w:val="002F2917"/>
    <w:rsid w:val="002F3234"/>
    <w:rsid w:val="002F38EB"/>
    <w:rsid w:val="002F3A8D"/>
    <w:rsid w:val="002F44D8"/>
    <w:rsid w:val="002F495E"/>
    <w:rsid w:val="002F51F7"/>
    <w:rsid w:val="002F5D33"/>
    <w:rsid w:val="002F60C4"/>
    <w:rsid w:val="002F6A05"/>
    <w:rsid w:val="002F6E87"/>
    <w:rsid w:val="002F6FA6"/>
    <w:rsid w:val="002F76B5"/>
    <w:rsid w:val="002F76CE"/>
    <w:rsid w:val="002F7E99"/>
    <w:rsid w:val="00300BEE"/>
    <w:rsid w:val="00301956"/>
    <w:rsid w:val="00302450"/>
    <w:rsid w:val="00302DFB"/>
    <w:rsid w:val="00303466"/>
    <w:rsid w:val="00303861"/>
    <w:rsid w:val="00303AF7"/>
    <w:rsid w:val="00304EF2"/>
    <w:rsid w:val="0030509C"/>
    <w:rsid w:val="0030599E"/>
    <w:rsid w:val="00305DE7"/>
    <w:rsid w:val="00305E23"/>
    <w:rsid w:val="00305E48"/>
    <w:rsid w:val="00306149"/>
    <w:rsid w:val="00306326"/>
    <w:rsid w:val="00306733"/>
    <w:rsid w:val="00306818"/>
    <w:rsid w:val="00306890"/>
    <w:rsid w:val="00306968"/>
    <w:rsid w:val="00306A06"/>
    <w:rsid w:val="00306FC7"/>
    <w:rsid w:val="00307194"/>
    <w:rsid w:val="0031036B"/>
    <w:rsid w:val="003110FA"/>
    <w:rsid w:val="00311130"/>
    <w:rsid w:val="00312014"/>
    <w:rsid w:val="00312139"/>
    <w:rsid w:val="00312226"/>
    <w:rsid w:val="00313108"/>
    <w:rsid w:val="003133C6"/>
    <w:rsid w:val="00313457"/>
    <w:rsid w:val="00313EA1"/>
    <w:rsid w:val="0031402D"/>
    <w:rsid w:val="003143F6"/>
    <w:rsid w:val="00314B6D"/>
    <w:rsid w:val="00314CAA"/>
    <w:rsid w:val="00315293"/>
    <w:rsid w:val="0031540B"/>
    <w:rsid w:val="003154DD"/>
    <w:rsid w:val="00315AE2"/>
    <w:rsid w:val="00315AFF"/>
    <w:rsid w:val="00316C82"/>
    <w:rsid w:val="00317129"/>
    <w:rsid w:val="0031723C"/>
    <w:rsid w:val="00317304"/>
    <w:rsid w:val="00320041"/>
    <w:rsid w:val="003205EE"/>
    <w:rsid w:val="003207AB"/>
    <w:rsid w:val="00320807"/>
    <w:rsid w:val="00320AFD"/>
    <w:rsid w:val="00321498"/>
    <w:rsid w:val="003237F9"/>
    <w:rsid w:val="00323935"/>
    <w:rsid w:val="00323987"/>
    <w:rsid w:val="0032421C"/>
    <w:rsid w:val="0032597D"/>
    <w:rsid w:val="003263C0"/>
    <w:rsid w:val="0032652F"/>
    <w:rsid w:val="003271E3"/>
    <w:rsid w:val="00327311"/>
    <w:rsid w:val="00327D22"/>
    <w:rsid w:val="00327EDB"/>
    <w:rsid w:val="00327EF9"/>
    <w:rsid w:val="00327F3E"/>
    <w:rsid w:val="0033068F"/>
    <w:rsid w:val="003309E4"/>
    <w:rsid w:val="00330BA8"/>
    <w:rsid w:val="00331282"/>
    <w:rsid w:val="0033170C"/>
    <w:rsid w:val="00332858"/>
    <w:rsid w:val="0033327F"/>
    <w:rsid w:val="003332F2"/>
    <w:rsid w:val="00333AD0"/>
    <w:rsid w:val="003341AE"/>
    <w:rsid w:val="00335210"/>
    <w:rsid w:val="003353A8"/>
    <w:rsid w:val="00335489"/>
    <w:rsid w:val="00335613"/>
    <w:rsid w:val="00335733"/>
    <w:rsid w:val="00335801"/>
    <w:rsid w:val="003358D8"/>
    <w:rsid w:val="003362B0"/>
    <w:rsid w:val="00336820"/>
    <w:rsid w:val="00336F49"/>
    <w:rsid w:val="003371F7"/>
    <w:rsid w:val="0034004E"/>
    <w:rsid w:val="0034008D"/>
    <w:rsid w:val="00340692"/>
    <w:rsid w:val="00340ECF"/>
    <w:rsid w:val="00341023"/>
    <w:rsid w:val="0034157F"/>
    <w:rsid w:val="003415AC"/>
    <w:rsid w:val="00341D1E"/>
    <w:rsid w:val="00342327"/>
    <w:rsid w:val="00342494"/>
    <w:rsid w:val="00342D70"/>
    <w:rsid w:val="00342EA9"/>
    <w:rsid w:val="00342F63"/>
    <w:rsid w:val="00343279"/>
    <w:rsid w:val="00343A96"/>
    <w:rsid w:val="00343B0F"/>
    <w:rsid w:val="00344023"/>
    <w:rsid w:val="00344D28"/>
    <w:rsid w:val="00344EA1"/>
    <w:rsid w:val="00345718"/>
    <w:rsid w:val="0034617B"/>
    <w:rsid w:val="0034683E"/>
    <w:rsid w:val="00346AC2"/>
    <w:rsid w:val="0034717B"/>
    <w:rsid w:val="00347351"/>
    <w:rsid w:val="00347B73"/>
    <w:rsid w:val="00350922"/>
    <w:rsid w:val="003509F4"/>
    <w:rsid w:val="00351206"/>
    <w:rsid w:val="00351F32"/>
    <w:rsid w:val="0035285C"/>
    <w:rsid w:val="00352E1C"/>
    <w:rsid w:val="00353EF4"/>
    <w:rsid w:val="00354ABF"/>
    <w:rsid w:val="00355322"/>
    <w:rsid w:val="00355720"/>
    <w:rsid w:val="0035575E"/>
    <w:rsid w:val="00355DA5"/>
    <w:rsid w:val="00356AA2"/>
    <w:rsid w:val="00356CEC"/>
    <w:rsid w:val="00356EE7"/>
    <w:rsid w:val="00360FE3"/>
    <w:rsid w:val="00361084"/>
    <w:rsid w:val="00362131"/>
    <w:rsid w:val="003622C4"/>
    <w:rsid w:val="00362960"/>
    <w:rsid w:val="00362A72"/>
    <w:rsid w:val="003630DE"/>
    <w:rsid w:val="00363F3A"/>
    <w:rsid w:val="003641CB"/>
    <w:rsid w:val="0036440F"/>
    <w:rsid w:val="00364B9D"/>
    <w:rsid w:val="00365EAD"/>
    <w:rsid w:val="003667AE"/>
    <w:rsid w:val="003671AF"/>
    <w:rsid w:val="00367A49"/>
    <w:rsid w:val="0037185C"/>
    <w:rsid w:val="00372195"/>
    <w:rsid w:val="00372333"/>
    <w:rsid w:val="003728BC"/>
    <w:rsid w:val="00372B19"/>
    <w:rsid w:val="00372CC6"/>
    <w:rsid w:val="0037304E"/>
    <w:rsid w:val="00373084"/>
    <w:rsid w:val="0037317C"/>
    <w:rsid w:val="003738EB"/>
    <w:rsid w:val="00373A0C"/>
    <w:rsid w:val="00374909"/>
    <w:rsid w:val="00374EF0"/>
    <w:rsid w:val="00375276"/>
    <w:rsid w:val="003753C0"/>
    <w:rsid w:val="003755F1"/>
    <w:rsid w:val="00375D91"/>
    <w:rsid w:val="00375F94"/>
    <w:rsid w:val="00376210"/>
    <w:rsid w:val="00376452"/>
    <w:rsid w:val="003767F6"/>
    <w:rsid w:val="00376994"/>
    <w:rsid w:val="00376FE6"/>
    <w:rsid w:val="00377736"/>
    <w:rsid w:val="00377EBE"/>
    <w:rsid w:val="00380876"/>
    <w:rsid w:val="00380C4F"/>
    <w:rsid w:val="00380CB9"/>
    <w:rsid w:val="00380E89"/>
    <w:rsid w:val="0038287D"/>
    <w:rsid w:val="00383101"/>
    <w:rsid w:val="00383361"/>
    <w:rsid w:val="0038388D"/>
    <w:rsid w:val="003839F0"/>
    <w:rsid w:val="003842D4"/>
    <w:rsid w:val="003854EB"/>
    <w:rsid w:val="003859D8"/>
    <w:rsid w:val="00387F54"/>
    <w:rsid w:val="00391348"/>
    <w:rsid w:val="003913B8"/>
    <w:rsid w:val="00391E4E"/>
    <w:rsid w:val="00393834"/>
    <w:rsid w:val="00393906"/>
    <w:rsid w:val="0039412A"/>
    <w:rsid w:val="003948CA"/>
    <w:rsid w:val="00394BB7"/>
    <w:rsid w:val="0039516F"/>
    <w:rsid w:val="003955A5"/>
    <w:rsid w:val="0039592A"/>
    <w:rsid w:val="00395A17"/>
    <w:rsid w:val="00395A34"/>
    <w:rsid w:val="00396272"/>
    <w:rsid w:val="003965B0"/>
    <w:rsid w:val="00396CE1"/>
    <w:rsid w:val="00397BE0"/>
    <w:rsid w:val="003A01F3"/>
    <w:rsid w:val="003A0495"/>
    <w:rsid w:val="003A071D"/>
    <w:rsid w:val="003A0C71"/>
    <w:rsid w:val="003A0CA9"/>
    <w:rsid w:val="003A1397"/>
    <w:rsid w:val="003A18AD"/>
    <w:rsid w:val="003A1AE4"/>
    <w:rsid w:val="003A1E31"/>
    <w:rsid w:val="003A1EBE"/>
    <w:rsid w:val="003A218D"/>
    <w:rsid w:val="003A2BF1"/>
    <w:rsid w:val="003A3609"/>
    <w:rsid w:val="003A37A7"/>
    <w:rsid w:val="003A3DEE"/>
    <w:rsid w:val="003A3EF8"/>
    <w:rsid w:val="003A4010"/>
    <w:rsid w:val="003A4114"/>
    <w:rsid w:val="003A4863"/>
    <w:rsid w:val="003A4BC0"/>
    <w:rsid w:val="003A5D5A"/>
    <w:rsid w:val="003A65A1"/>
    <w:rsid w:val="003B0045"/>
    <w:rsid w:val="003B051D"/>
    <w:rsid w:val="003B05E8"/>
    <w:rsid w:val="003B1221"/>
    <w:rsid w:val="003B168F"/>
    <w:rsid w:val="003B1A65"/>
    <w:rsid w:val="003B1F96"/>
    <w:rsid w:val="003B2077"/>
    <w:rsid w:val="003B217D"/>
    <w:rsid w:val="003B232C"/>
    <w:rsid w:val="003B3387"/>
    <w:rsid w:val="003B3E85"/>
    <w:rsid w:val="003B43AD"/>
    <w:rsid w:val="003B4DAC"/>
    <w:rsid w:val="003B5413"/>
    <w:rsid w:val="003B63FF"/>
    <w:rsid w:val="003B77CC"/>
    <w:rsid w:val="003C0E82"/>
    <w:rsid w:val="003C117F"/>
    <w:rsid w:val="003C1263"/>
    <w:rsid w:val="003C13D0"/>
    <w:rsid w:val="003C1770"/>
    <w:rsid w:val="003C17BE"/>
    <w:rsid w:val="003C1816"/>
    <w:rsid w:val="003C1CC1"/>
    <w:rsid w:val="003C21F3"/>
    <w:rsid w:val="003C27BE"/>
    <w:rsid w:val="003C32F7"/>
    <w:rsid w:val="003C45BE"/>
    <w:rsid w:val="003C4807"/>
    <w:rsid w:val="003C50CC"/>
    <w:rsid w:val="003C6B07"/>
    <w:rsid w:val="003C6B6B"/>
    <w:rsid w:val="003C6CF7"/>
    <w:rsid w:val="003C7491"/>
    <w:rsid w:val="003C799F"/>
    <w:rsid w:val="003D0285"/>
    <w:rsid w:val="003D0A2A"/>
    <w:rsid w:val="003D0B17"/>
    <w:rsid w:val="003D0CB5"/>
    <w:rsid w:val="003D1966"/>
    <w:rsid w:val="003D22CF"/>
    <w:rsid w:val="003D2DE4"/>
    <w:rsid w:val="003D36E4"/>
    <w:rsid w:val="003D3A8E"/>
    <w:rsid w:val="003D3F8A"/>
    <w:rsid w:val="003D4101"/>
    <w:rsid w:val="003D41CD"/>
    <w:rsid w:val="003D42F5"/>
    <w:rsid w:val="003D45EC"/>
    <w:rsid w:val="003D57CF"/>
    <w:rsid w:val="003D5C31"/>
    <w:rsid w:val="003D6146"/>
    <w:rsid w:val="003D6C05"/>
    <w:rsid w:val="003D711C"/>
    <w:rsid w:val="003D714A"/>
    <w:rsid w:val="003D7795"/>
    <w:rsid w:val="003D785D"/>
    <w:rsid w:val="003D78F8"/>
    <w:rsid w:val="003D7C88"/>
    <w:rsid w:val="003E04C7"/>
    <w:rsid w:val="003E090E"/>
    <w:rsid w:val="003E11CE"/>
    <w:rsid w:val="003E1EBA"/>
    <w:rsid w:val="003E23CA"/>
    <w:rsid w:val="003E24A8"/>
    <w:rsid w:val="003E2E74"/>
    <w:rsid w:val="003E3417"/>
    <w:rsid w:val="003E3551"/>
    <w:rsid w:val="003E355F"/>
    <w:rsid w:val="003E3976"/>
    <w:rsid w:val="003E3E65"/>
    <w:rsid w:val="003E40C3"/>
    <w:rsid w:val="003E51FF"/>
    <w:rsid w:val="003E57BA"/>
    <w:rsid w:val="003E5FAC"/>
    <w:rsid w:val="003E609E"/>
    <w:rsid w:val="003E6CA8"/>
    <w:rsid w:val="003E6FC5"/>
    <w:rsid w:val="003E7105"/>
    <w:rsid w:val="003E71C1"/>
    <w:rsid w:val="003E72F9"/>
    <w:rsid w:val="003E76A8"/>
    <w:rsid w:val="003E7B5A"/>
    <w:rsid w:val="003E7F3A"/>
    <w:rsid w:val="003F01AA"/>
    <w:rsid w:val="003F0547"/>
    <w:rsid w:val="003F058E"/>
    <w:rsid w:val="003F06B4"/>
    <w:rsid w:val="003F140A"/>
    <w:rsid w:val="003F15A5"/>
    <w:rsid w:val="003F1815"/>
    <w:rsid w:val="003F1A24"/>
    <w:rsid w:val="003F1DF3"/>
    <w:rsid w:val="003F1F2B"/>
    <w:rsid w:val="003F2290"/>
    <w:rsid w:val="003F232E"/>
    <w:rsid w:val="003F260B"/>
    <w:rsid w:val="003F27D8"/>
    <w:rsid w:val="003F378B"/>
    <w:rsid w:val="003F4080"/>
    <w:rsid w:val="003F4862"/>
    <w:rsid w:val="003F4A78"/>
    <w:rsid w:val="003F4DB9"/>
    <w:rsid w:val="003F4E2F"/>
    <w:rsid w:val="003F5112"/>
    <w:rsid w:val="003F55B8"/>
    <w:rsid w:val="003F5E2D"/>
    <w:rsid w:val="003F601F"/>
    <w:rsid w:val="003F6079"/>
    <w:rsid w:val="003F6243"/>
    <w:rsid w:val="003F69D6"/>
    <w:rsid w:val="003F6CB5"/>
    <w:rsid w:val="003F713A"/>
    <w:rsid w:val="003F72A5"/>
    <w:rsid w:val="003F7B0B"/>
    <w:rsid w:val="003F7BF5"/>
    <w:rsid w:val="003F7D2D"/>
    <w:rsid w:val="003F7F9D"/>
    <w:rsid w:val="004003BD"/>
    <w:rsid w:val="00400400"/>
    <w:rsid w:val="004016D0"/>
    <w:rsid w:val="00402260"/>
    <w:rsid w:val="0040233D"/>
    <w:rsid w:val="00402716"/>
    <w:rsid w:val="00402949"/>
    <w:rsid w:val="00402C42"/>
    <w:rsid w:val="0040313C"/>
    <w:rsid w:val="004036BC"/>
    <w:rsid w:val="00403D96"/>
    <w:rsid w:val="00403FD4"/>
    <w:rsid w:val="004043C1"/>
    <w:rsid w:val="00404C67"/>
    <w:rsid w:val="00404C74"/>
    <w:rsid w:val="00404DA7"/>
    <w:rsid w:val="004052F2"/>
    <w:rsid w:val="00405ACA"/>
    <w:rsid w:val="004066E3"/>
    <w:rsid w:val="0040776C"/>
    <w:rsid w:val="0041004B"/>
    <w:rsid w:val="0041021C"/>
    <w:rsid w:val="00410484"/>
    <w:rsid w:val="00410A08"/>
    <w:rsid w:val="00410C97"/>
    <w:rsid w:val="00411573"/>
    <w:rsid w:val="0041184F"/>
    <w:rsid w:val="00411917"/>
    <w:rsid w:val="00412EF0"/>
    <w:rsid w:val="00413AEC"/>
    <w:rsid w:val="00413F2A"/>
    <w:rsid w:val="00413F9B"/>
    <w:rsid w:val="00414064"/>
    <w:rsid w:val="004146AE"/>
    <w:rsid w:val="00414853"/>
    <w:rsid w:val="0041599E"/>
    <w:rsid w:val="00415F22"/>
    <w:rsid w:val="00415F36"/>
    <w:rsid w:val="0041615B"/>
    <w:rsid w:val="00416EC2"/>
    <w:rsid w:val="00417AC2"/>
    <w:rsid w:val="00417EB8"/>
    <w:rsid w:val="004200B4"/>
    <w:rsid w:val="00420752"/>
    <w:rsid w:val="00420D29"/>
    <w:rsid w:val="004217DF"/>
    <w:rsid w:val="00421969"/>
    <w:rsid w:val="00421C4B"/>
    <w:rsid w:val="004220B0"/>
    <w:rsid w:val="0042257F"/>
    <w:rsid w:val="00422F7E"/>
    <w:rsid w:val="004232AA"/>
    <w:rsid w:val="004237E8"/>
    <w:rsid w:val="004237F1"/>
    <w:rsid w:val="00423899"/>
    <w:rsid w:val="00423A7B"/>
    <w:rsid w:val="00423BFB"/>
    <w:rsid w:val="00423F49"/>
    <w:rsid w:val="0042462C"/>
    <w:rsid w:val="004248EE"/>
    <w:rsid w:val="00425128"/>
    <w:rsid w:val="004252D3"/>
    <w:rsid w:val="00425512"/>
    <w:rsid w:val="00425791"/>
    <w:rsid w:val="00425E4A"/>
    <w:rsid w:val="00425EA6"/>
    <w:rsid w:val="0042665F"/>
    <w:rsid w:val="00427058"/>
    <w:rsid w:val="00427077"/>
    <w:rsid w:val="004272B9"/>
    <w:rsid w:val="004276DB"/>
    <w:rsid w:val="00427D28"/>
    <w:rsid w:val="00430BE8"/>
    <w:rsid w:val="00430CA5"/>
    <w:rsid w:val="00430E85"/>
    <w:rsid w:val="00430FC4"/>
    <w:rsid w:val="00431A87"/>
    <w:rsid w:val="00432366"/>
    <w:rsid w:val="00434566"/>
    <w:rsid w:val="004351BA"/>
    <w:rsid w:val="00435342"/>
    <w:rsid w:val="00435836"/>
    <w:rsid w:val="00435A48"/>
    <w:rsid w:val="00435CBC"/>
    <w:rsid w:val="00435D8E"/>
    <w:rsid w:val="00435F8F"/>
    <w:rsid w:val="00436AC8"/>
    <w:rsid w:val="004373C3"/>
    <w:rsid w:val="0043779F"/>
    <w:rsid w:val="00437853"/>
    <w:rsid w:val="00437C8C"/>
    <w:rsid w:val="00440379"/>
    <w:rsid w:val="004404A1"/>
    <w:rsid w:val="0044062A"/>
    <w:rsid w:val="00440B17"/>
    <w:rsid w:val="00440E56"/>
    <w:rsid w:val="00441520"/>
    <w:rsid w:val="004418BD"/>
    <w:rsid w:val="00441921"/>
    <w:rsid w:val="00441F9A"/>
    <w:rsid w:val="00442523"/>
    <w:rsid w:val="00442663"/>
    <w:rsid w:val="00443B46"/>
    <w:rsid w:val="0044406F"/>
    <w:rsid w:val="0044415A"/>
    <w:rsid w:val="00444226"/>
    <w:rsid w:val="00444238"/>
    <w:rsid w:val="0044432E"/>
    <w:rsid w:val="0044434E"/>
    <w:rsid w:val="00444904"/>
    <w:rsid w:val="004453D2"/>
    <w:rsid w:val="00445490"/>
    <w:rsid w:val="0044598D"/>
    <w:rsid w:val="00445BC8"/>
    <w:rsid w:val="00447197"/>
    <w:rsid w:val="00447372"/>
    <w:rsid w:val="004474B5"/>
    <w:rsid w:val="00450200"/>
    <w:rsid w:val="00450203"/>
    <w:rsid w:val="00450AE1"/>
    <w:rsid w:val="00450B00"/>
    <w:rsid w:val="00451714"/>
    <w:rsid w:val="00451892"/>
    <w:rsid w:val="00451BF6"/>
    <w:rsid w:val="00451BF8"/>
    <w:rsid w:val="00452604"/>
    <w:rsid w:val="004528F2"/>
    <w:rsid w:val="00452A58"/>
    <w:rsid w:val="00453D87"/>
    <w:rsid w:val="00455812"/>
    <w:rsid w:val="00455B5F"/>
    <w:rsid w:val="004562D2"/>
    <w:rsid w:val="0045655D"/>
    <w:rsid w:val="00456D22"/>
    <w:rsid w:val="004573C3"/>
    <w:rsid w:val="00457E98"/>
    <w:rsid w:val="0046052E"/>
    <w:rsid w:val="004608D5"/>
    <w:rsid w:val="00460CEF"/>
    <w:rsid w:val="00460F84"/>
    <w:rsid w:val="00461C7D"/>
    <w:rsid w:val="004622F1"/>
    <w:rsid w:val="00462490"/>
    <w:rsid w:val="004629CA"/>
    <w:rsid w:val="00462EA1"/>
    <w:rsid w:val="00462FAB"/>
    <w:rsid w:val="0046385E"/>
    <w:rsid w:val="00463E24"/>
    <w:rsid w:val="00464152"/>
    <w:rsid w:val="00464497"/>
    <w:rsid w:val="00464E6A"/>
    <w:rsid w:val="00465024"/>
    <w:rsid w:val="004656D4"/>
    <w:rsid w:val="00465ECC"/>
    <w:rsid w:val="00467602"/>
    <w:rsid w:val="00467695"/>
    <w:rsid w:val="00467979"/>
    <w:rsid w:val="00467D2C"/>
    <w:rsid w:val="004706BE"/>
    <w:rsid w:val="00470B78"/>
    <w:rsid w:val="00471F43"/>
    <w:rsid w:val="00472046"/>
    <w:rsid w:val="0047213F"/>
    <w:rsid w:val="0047269A"/>
    <w:rsid w:val="00472B54"/>
    <w:rsid w:val="00473652"/>
    <w:rsid w:val="00473BF8"/>
    <w:rsid w:val="00473E00"/>
    <w:rsid w:val="004741AC"/>
    <w:rsid w:val="00474320"/>
    <w:rsid w:val="00474779"/>
    <w:rsid w:val="004748C9"/>
    <w:rsid w:val="00474E08"/>
    <w:rsid w:val="0047695C"/>
    <w:rsid w:val="00476A06"/>
    <w:rsid w:val="00476E46"/>
    <w:rsid w:val="0047714D"/>
    <w:rsid w:val="00477228"/>
    <w:rsid w:val="00477F3A"/>
    <w:rsid w:val="004800BD"/>
    <w:rsid w:val="004801AF"/>
    <w:rsid w:val="00480278"/>
    <w:rsid w:val="00480873"/>
    <w:rsid w:val="00480AE7"/>
    <w:rsid w:val="004815E1"/>
    <w:rsid w:val="0048192F"/>
    <w:rsid w:val="00481C83"/>
    <w:rsid w:val="00481DF2"/>
    <w:rsid w:val="00482B7E"/>
    <w:rsid w:val="0048306B"/>
    <w:rsid w:val="00484568"/>
    <w:rsid w:val="0048520D"/>
    <w:rsid w:val="00485946"/>
    <w:rsid w:val="00485C24"/>
    <w:rsid w:val="00486029"/>
    <w:rsid w:val="004862E5"/>
    <w:rsid w:val="0048644F"/>
    <w:rsid w:val="0048647B"/>
    <w:rsid w:val="00486E58"/>
    <w:rsid w:val="00487732"/>
    <w:rsid w:val="00487CC2"/>
    <w:rsid w:val="004903CB"/>
    <w:rsid w:val="004905C4"/>
    <w:rsid w:val="004905CE"/>
    <w:rsid w:val="00490A55"/>
    <w:rsid w:val="00490CE8"/>
    <w:rsid w:val="00490EDA"/>
    <w:rsid w:val="0049128E"/>
    <w:rsid w:val="004912B9"/>
    <w:rsid w:val="004914B2"/>
    <w:rsid w:val="0049160E"/>
    <w:rsid w:val="004919D1"/>
    <w:rsid w:val="00491A45"/>
    <w:rsid w:val="00492262"/>
    <w:rsid w:val="004923DC"/>
    <w:rsid w:val="00492749"/>
    <w:rsid w:val="004929C7"/>
    <w:rsid w:val="00492F1F"/>
    <w:rsid w:val="0049317F"/>
    <w:rsid w:val="004931D4"/>
    <w:rsid w:val="004931F9"/>
    <w:rsid w:val="004938E3"/>
    <w:rsid w:val="004939C2"/>
    <w:rsid w:val="004943BE"/>
    <w:rsid w:val="0049494E"/>
    <w:rsid w:val="00495189"/>
    <w:rsid w:val="00495696"/>
    <w:rsid w:val="004956A8"/>
    <w:rsid w:val="00495AE5"/>
    <w:rsid w:val="00495AFE"/>
    <w:rsid w:val="00495D80"/>
    <w:rsid w:val="004960CA"/>
    <w:rsid w:val="00496F72"/>
    <w:rsid w:val="0049700E"/>
    <w:rsid w:val="0049745A"/>
    <w:rsid w:val="00497737"/>
    <w:rsid w:val="00497898"/>
    <w:rsid w:val="00497B46"/>
    <w:rsid w:val="00497EE1"/>
    <w:rsid w:val="004A00DE"/>
    <w:rsid w:val="004A0ADD"/>
    <w:rsid w:val="004A0BD5"/>
    <w:rsid w:val="004A0DD4"/>
    <w:rsid w:val="004A1259"/>
    <w:rsid w:val="004A1410"/>
    <w:rsid w:val="004A1A05"/>
    <w:rsid w:val="004A2146"/>
    <w:rsid w:val="004A242C"/>
    <w:rsid w:val="004A2598"/>
    <w:rsid w:val="004A2803"/>
    <w:rsid w:val="004A280E"/>
    <w:rsid w:val="004A2854"/>
    <w:rsid w:val="004A299E"/>
    <w:rsid w:val="004A3357"/>
    <w:rsid w:val="004A3CB3"/>
    <w:rsid w:val="004A417D"/>
    <w:rsid w:val="004A4996"/>
    <w:rsid w:val="004A4E51"/>
    <w:rsid w:val="004A4F92"/>
    <w:rsid w:val="004A4FC5"/>
    <w:rsid w:val="004A5328"/>
    <w:rsid w:val="004A5755"/>
    <w:rsid w:val="004A59D9"/>
    <w:rsid w:val="004A5D7E"/>
    <w:rsid w:val="004A5FB4"/>
    <w:rsid w:val="004A6241"/>
    <w:rsid w:val="004A6D07"/>
    <w:rsid w:val="004A75C7"/>
    <w:rsid w:val="004A7938"/>
    <w:rsid w:val="004B0D78"/>
    <w:rsid w:val="004B1820"/>
    <w:rsid w:val="004B1983"/>
    <w:rsid w:val="004B1A22"/>
    <w:rsid w:val="004B25FE"/>
    <w:rsid w:val="004B295C"/>
    <w:rsid w:val="004B2E2A"/>
    <w:rsid w:val="004B3671"/>
    <w:rsid w:val="004B38CD"/>
    <w:rsid w:val="004B3BF8"/>
    <w:rsid w:val="004B52E7"/>
    <w:rsid w:val="004B5535"/>
    <w:rsid w:val="004B5BE6"/>
    <w:rsid w:val="004B6320"/>
    <w:rsid w:val="004B67CC"/>
    <w:rsid w:val="004B6AE6"/>
    <w:rsid w:val="004B6B3E"/>
    <w:rsid w:val="004B6D6E"/>
    <w:rsid w:val="004B7109"/>
    <w:rsid w:val="004B775D"/>
    <w:rsid w:val="004C04F3"/>
    <w:rsid w:val="004C1FD1"/>
    <w:rsid w:val="004C24B8"/>
    <w:rsid w:val="004C2679"/>
    <w:rsid w:val="004C2E3D"/>
    <w:rsid w:val="004C31EE"/>
    <w:rsid w:val="004C32FC"/>
    <w:rsid w:val="004C3B2E"/>
    <w:rsid w:val="004C4149"/>
    <w:rsid w:val="004C46EB"/>
    <w:rsid w:val="004C4817"/>
    <w:rsid w:val="004C4932"/>
    <w:rsid w:val="004C4C2C"/>
    <w:rsid w:val="004C5332"/>
    <w:rsid w:val="004C5B9A"/>
    <w:rsid w:val="004C5E50"/>
    <w:rsid w:val="004C6209"/>
    <w:rsid w:val="004C6804"/>
    <w:rsid w:val="004C69FD"/>
    <w:rsid w:val="004C6AB4"/>
    <w:rsid w:val="004C6DF8"/>
    <w:rsid w:val="004C6E66"/>
    <w:rsid w:val="004C7FDE"/>
    <w:rsid w:val="004D0128"/>
    <w:rsid w:val="004D0A41"/>
    <w:rsid w:val="004D1149"/>
    <w:rsid w:val="004D1448"/>
    <w:rsid w:val="004D17CD"/>
    <w:rsid w:val="004D19E1"/>
    <w:rsid w:val="004D1D62"/>
    <w:rsid w:val="004D1E3E"/>
    <w:rsid w:val="004D1F2E"/>
    <w:rsid w:val="004D1FFD"/>
    <w:rsid w:val="004D2787"/>
    <w:rsid w:val="004D27BA"/>
    <w:rsid w:val="004D3A39"/>
    <w:rsid w:val="004D4E17"/>
    <w:rsid w:val="004D5B1A"/>
    <w:rsid w:val="004D5DF5"/>
    <w:rsid w:val="004D5FBF"/>
    <w:rsid w:val="004D6309"/>
    <w:rsid w:val="004D66BC"/>
    <w:rsid w:val="004D6902"/>
    <w:rsid w:val="004D6A45"/>
    <w:rsid w:val="004D6BBC"/>
    <w:rsid w:val="004D6D17"/>
    <w:rsid w:val="004D77E7"/>
    <w:rsid w:val="004D7EBD"/>
    <w:rsid w:val="004D7EFF"/>
    <w:rsid w:val="004E0064"/>
    <w:rsid w:val="004E0AC0"/>
    <w:rsid w:val="004E0BA0"/>
    <w:rsid w:val="004E1181"/>
    <w:rsid w:val="004E132E"/>
    <w:rsid w:val="004E1400"/>
    <w:rsid w:val="004E16B9"/>
    <w:rsid w:val="004E2D3D"/>
    <w:rsid w:val="004E2F65"/>
    <w:rsid w:val="004E3954"/>
    <w:rsid w:val="004E3A3B"/>
    <w:rsid w:val="004E3C8E"/>
    <w:rsid w:val="004E3CA3"/>
    <w:rsid w:val="004E496A"/>
    <w:rsid w:val="004E63DF"/>
    <w:rsid w:val="004E6A42"/>
    <w:rsid w:val="004E6BCB"/>
    <w:rsid w:val="004E7421"/>
    <w:rsid w:val="004E779D"/>
    <w:rsid w:val="004E7A50"/>
    <w:rsid w:val="004E7BC5"/>
    <w:rsid w:val="004E7D56"/>
    <w:rsid w:val="004F0A2D"/>
    <w:rsid w:val="004F0A91"/>
    <w:rsid w:val="004F0CE2"/>
    <w:rsid w:val="004F0F8D"/>
    <w:rsid w:val="004F11A8"/>
    <w:rsid w:val="004F38F2"/>
    <w:rsid w:val="004F4B7F"/>
    <w:rsid w:val="004F4BE8"/>
    <w:rsid w:val="004F4D10"/>
    <w:rsid w:val="004F57BD"/>
    <w:rsid w:val="004F59E0"/>
    <w:rsid w:val="004F5EB0"/>
    <w:rsid w:val="004F625D"/>
    <w:rsid w:val="004F6277"/>
    <w:rsid w:val="004F69AF"/>
    <w:rsid w:val="004F6E31"/>
    <w:rsid w:val="004F7D32"/>
    <w:rsid w:val="004F7D37"/>
    <w:rsid w:val="0050017A"/>
    <w:rsid w:val="00500607"/>
    <w:rsid w:val="00500908"/>
    <w:rsid w:val="00500ECB"/>
    <w:rsid w:val="00501183"/>
    <w:rsid w:val="00501675"/>
    <w:rsid w:val="005017A8"/>
    <w:rsid w:val="00501E18"/>
    <w:rsid w:val="005023DE"/>
    <w:rsid w:val="005026D3"/>
    <w:rsid w:val="005029E5"/>
    <w:rsid w:val="00502F35"/>
    <w:rsid w:val="00503171"/>
    <w:rsid w:val="00503390"/>
    <w:rsid w:val="00503428"/>
    <w:rsid w:val="00503F46"/>
    <w:rsid w:val="0050411C"/>
    <w:rsid w:val="00504400"/>
    <w:rsid w:val="00505CF7"/>
    <w:rsid w:val="00506641"/>
    <w:rsid w:val="00506655"/>
    <w:rsid w:val="00506B02"/>
    <w:rsid w:val="0050734A"/>
    <w:rsid w:val="0050742E"/>
    <w:rsid w:val="005074E8"/>
    <w:rsid w:val="00507E75"/>
    <w:rsid w:val="00510BB4"/>
    <w:rsid w:val="00511663"/>
    <w:rsid w:val="00511F23"/>
    <w:rsid w:val="00512CDB"/>
    <w:rsid w:val="00512CF4"/>
    <w:rsid w:val="0051303F"/>
    <w:rsid w:val="00513143"/>
    <w:rsid w:val="005135E2"/>
    <w:rsid w:val="005138C5"/>
    <w:rsid w:val="00513B78"/>
    <w:rsid w:val="0051407F"/>
    <w:rsid w:val="005144DA"/>
    <w:rsid w:val="00514DF5"/>
    <w:rsid w:val="005152CD"/>
    <w:rsid w:val="00516334"/>
    <w:rsid w:val="0051650F"/>
    <w:rsid w:val="0051692D"/>
    <w:rsid w:val="0051716C"/>
    <w:rsid w:val="00517217"/>
    <w:rsid w:val="00517475"/>
    <w:rsid w:val="0052052C"/>
    <w:rsid w:val="005207C3"/>
    <w:rsid w:val="0052096B"/>
    <w:rsid w:val="00520D0C"/>
    <w:rsid w:val="00520EC4"/>
    <w:rsid w:val="0052213A"/>
    <w:rsid w:val="0052256A"/>
    <w:rsid w:val="00522765"/>
    <w:rsid w:val="00523C90"/>
    <w:rsid w:val="0052408A"/>
    <w:rsid w:val="005243CD"/>
    <w:rsid w:val="005243F6"/>
    <w:rsid w:val="005249FB"/>
    <w:rsid w:val="00525810"/>
    <w:rsid w:val="005259C2"/>
    <w:rsid w:val="00525E59"/>
    <w:rsid w:val="005260C5"/>
    <w:rsid w:val="005268E2"/>
    <w:rsid w:val="00526945"/>
    <w:rsid w:val="00526BD6"/>
    <w:rsid w:val="00526E20"/>
    <w:rsid w:val="00526F90"/>
    <w:rsid w:val="0052766D"/>
    <w:rsid w:val="005277E3"/>
    <w:rsid w:val="00527C40"/>
    <w:rsid w:val="00527C5A"/>
    <w:rsid w:val="00530C0F"/>
    <w:rsid w:val="00530EB9"/>
    <w:rsid w:val="005312F5"/>
    <w:rsid w:val="005314E3"/>
    <w:rsid w:val="00531583"/>
    <w:rsid w:val="00531D66"/>
    <w:rsid w:val="00531DF5"/>
    <w:rsid w:val="00532288"/>
    <w:rsid w:val="00532890"/>
    <w:rsid w:val="00533A17"/>
    <w:rsid w:val="005341DF"/>
    <w:rsid w:val="0053465F"/>
    <w:rsid w:val="00534A40"/>
    <w:rsid w:val="005350C1"/>
    <w:rsid w:val="0053527F"/>
    <w:rsid w:val="005356B4"/>
    <w:rsid w:val="00535855"/>
    <w:rsid w:val="00535FA6"/>
    <w:rsid w:val="00536009"/>
    <w:rsid w:val="0053606A"/>
    <w:rsid w:val="005363AD"/>
    <w:rsid w:val="00536908"/>
    <w:rsid w:val="00536A98"/>
    <w:rsid w:val="00536C9B"/>
    <w:rsid w:val="005373D8"/>
    <w:rsid w:val="005376F2"/>
    <w:rsid w:val="00537964"/>
    <w:rsid w:val="00537E53"/>
    <w:rsid w:val="0054019D"/>
    <w:rsid w:val="00540EF1"/>
    <w:rsid w:val="00541358"/>
    <w:rsid w:val="00541D84"/>
    <w:rsid w:val="00542B26"/>
    <w:rsid w:val="00542C49"/>
    <w:rsid w:val="00542D07"/>
    <w:rsid w:val="00542D24"/>
    <w:rsid w:val="0054407F"/>
    <w:rsid w:val="005449F8"/>
    <w:rsid w:val="00544C3E"/>
    <w:rsid w:val="00545029"/>
    <w:rsid w:val="00545150"/>
    <w:rsid w:val="00545419"/>
    <w:rsid w:val="00545AD6"/>
    <w:rsid w:val="00546056"/>
    <w:rsid w:val="00546FAB"/>
    <w:rsid w:val="005476AF"/>
    <w:rsid w:val="00547CD4"/>
    <w:rsid w:val="005509A9"/>
    <w:rsid w:val="0055167E"/>
    <w:rsid w:val="005517BB"/>
    <w:rsid w:val="00551C5E"/>
    <w:rsid w:val="00552152"/>
    <w:rsid w:val="00553060"/>
    <w:rsid w:val="005537FE"/>
    <w:rsid w:val="00553A8B"/>
    <w:rsid w:val="005543E9"/>
    <w:rsid w:val="005547B4"/>
    <w:rsid w:val="005548FA"/>
    <w:rsid w:val="00554AC0"/>
    <w:rsid w:val="00554E62"/>
    <w:rsid w:val="00555263"/>
    <w:rsid w:val="00556736"/>
    <w:rsid w:val="00556D9A"/>
    <w:rsid w:val="00556F5B"/>
    <w:rsid w:val="00556FA9"/>
    <w:rsid w:val="00556FF6"/>
    <w:rsid w:val="00557C93"/>
    <w:rsid w:val="00560155"/>
    <w:rsid w:val="00560182"/>
    <w:rsid w:val="005605C1"/>
    <w:rsid w:val="00560AE5"/>
    <w:rsid w:val="00560CF9"/>
    <w:rsid w:val="0056140E"/>
    <w:rsid w:val="005615F1"/>
    <w:rsid w:val="00561B7C"/>
    <w:rsid w:val="00562DE4"/>
    <w:rsid w:val="00562FC6"/>
    <w:rsid w:val="00563CF3"/>
    <w:rsid w:val="0056443A"/>
    <w:rsid w:val="00564916"/>
    <w:rsid w:val="00565C58"/>
    <w:rsid w:val="00565DCD"/>
    <w:rsid w:val="00565F8B"/>
    <w:rsid w:val="00566997"/>
    <w:rsid w:val="00566DA1"/>
    <w:rsid w:val="0056733F"/>
    <w:rsid w:val="00567984"/>
    <w:rsid w:val="005679F8"/>
    <w:rsid w:val="005700F8"/>
    <w:rsid w:val="00570757"/>
    <w:rsid w:val="005708C7"/>
    <w:rsid w:val="00570B3D"/>
    <w:rsid w:val="00570EF8"/>
    <w:rsid w:val="00571EA5"/>
    <w:rsid w:val="00571F99"/>
    <w:rsid w:val="00572555"/>
    <w:rsid w:val="00572A2B"/>
    <w:rsid w:val="0057321A"/>
    <w:rsid w:val="00573433"/>
    <w:rsid w:val="005737C8"/>
    <w:rsid w:val="005744DF"/>
    <w:rsid w:val="00576378"/>
    <w:rsid w:val="00576A33"/>
    <w:rsid w:val="00576F84"/>
    <w:rsid w:val="0057771B"/>
    <w:rsid w:val="00577781"/>
    <w:rsid w:val="00577AEA"/>
    <w:rsid w:val="00580301"/>
    <w:rsid w:val="00580501"/>
    <w:rsid w:val="005808D4"/>
    <w:rsid w:val="005825C1"/>
    <w:rsid w:val="00582C19"/>
    <w:rsid w:val="00583210"/>
    <w:rsid w:val="00583331"/>
    <w:rsid w:val="005835DD"/>
    <w:rsid w:val="005837E2"/>
    <w:rsid w:val="00583A81"/>
    <w:rsid w:val="00583E7E"/>
    <w:rsid w:val="005841DF"/>
    <w:rsid w:val="005843DE"/>
    <w:rsid w:val="00584586"/>
    <w:rsid w:val="00585755"/>
    <w:rsid w:val="00585B64"/>
    <w:rsid w:val="00585CD0"/>
    <w:rsid w:val="00585FB5"/>
    <w:rsid w:val="00586177"/>
    <w:rsid w:val="0058628B"/>
    <w:rsid w:val="005866A8"/>
    <w:rsid w:val="00586AE1"/>
    <w:rsid w:val="00586DC4"/>
    <w:rsid w:val="00587508"/>
    <w:rsid w:val="00587834"/>
    <w:rsid w:val="00587B62"/>
    <w:rsid w:val="00587B8F"/>
    <w:rsid w:val="005900A6"/>
    <w:rsid w:val="005900B3"/>
    <w:rsid w:val="0059056D"/>
    <w:rsid w:val="00590B73"/>
    <w:rsid w:val="00591B8B"/>
    <w:rsid w:val="00592605"/>
    <w:rsid w:val="00592ADB"/>
    <w:rsid w:val="00592B12"/>
    <w:rsid w:val="00593CCD"/>
    <w:rsid w:val="00593D91"/>
    <w:rsid w:val="0059426B"/>
    <w:rsid w:val="005948F6"/>
    <w:rsid w:val="00594E3A"/>
    <w:rsid w:val="00594EBC"/>
    <w:rsid w:val="00595690"/>
    <w:rsid w:val="00595A74"/>
    <w:rsid w:val="00595CC6"/>
    <w:rsid w:val="00596676"/>
    <w:rsid w:val="00596C47"/>
    <w:rsid w:val="00596DC6"/>
    <w:rsid w:val="00596EF2"/>
    <w:rsid w:val="00596FCF"/>
    <w:rsid w:val="005974D3"/>
    <w:rsid w:val="005979FE"/>
    <w:rsid w:val="00597A10"/>
    <w:rsid w:val="00597D62"/>
    <w:rsid w:val="005A035F"/>
    <w:rsid w:val="005A0387"/>
    <w:rsid w:val="005A07E3"/>
    <w:rsid w:val="005A139B"/>
    <w:rsid w:val="005A16E8"/>
    <w:rsid w:val="005A215F"/>
    <w:rsid w:val="005A26BD"/>
    <w:rsid w:val="005A27B1"/>
    <w:rsid w:val="005A2816"/>
    <w:rsid w:val="005A2C85"/>
    <w:rsid w:val="005A2D8C"/>
    <w:rsid w:val="005A4973"/>
    <w:rsid w:val="005A4D61"/>
    <w:rsid w:val="005A54B0"/>
    <w:rsid w:val="005A57CD"/>
    <w:rsid w:val="005A589D"/>
    <w:rsid w:val="005A684B"/>
    <w:rsid w:val="005A6BB5"/>
    <w:rsid w:val="005A72CD"/>
    <w:rsid w:val="005A774B"/>
    <w:rsid w:val="005B0716"/>
    <w:rsid w:val="005B07F3"/>
    <w:rsid w:val="005B085E"/>
    <w:rsid w:val="005B0AEA"/>
    <w:rsid w:val="005B0D93"/>
    <w:rsid w:val="005B18F7"/>
    <w:rsid w:val="005B2B99"/>
    <w:rsid w:val="005B363B"/>
    <w:rsid w:val="005B3678"/>
    <w:rsid w:val="005B395D"/>
    <w:rsid w:val="005B39DF"/>
    <w:rsid w:val="005B3C49"/>
    <w:rsid w:val="005B4235"/>
    <w:rsid w:val="005B4618"/>
    <w:rsid w:val="005B536A"/>
    <w:rsid w:val="005B5592"/>
    <w:rsid w:val="005B5CF2"/>
    <w:rsid w:val="005B6098"/>
    <w:rsid w:val="005B667C"/>
    <w:rsid w:val="005B6E15"/>
    <w:rsid w:val="005B76D6"/>
    <w:rsid w:val="005B770B"/>
    <w:rsid w:val="005B7DD0"/>
    <w:rsid w:val="005C03FA"/>
    <w:rsid w:val="005C0553"/>
    <w:rsid w:val="005C06C7"/>
    <w:rsid w:val="005C0C15"/>
    <w:rsid w:val="005C0FA9"/>
    <w:rsid w:val="005C10C3"/>
    <w:rsid w:val="005C1167"/>
    <w:rsid w:val="005C172F"/>
    <w:rsid w:val="005C20EC"/>
    <w:rsid w:val="005C229B"/>
    <w:rsid w:val="005C34F9"/>
    <w:rsid w:val="005C3CB2"/>
    <w:rsid w:val="005C445C"/>
    <w:rsid w:val="005C4C98"/>
    <w:rsid w:val="005C4D78"/>
    <w:rsid w:val="005C4FA6"/>
    <w:rsid w:val="005C5DDA"/>
    <w:rsid w:val="005C60E7"/>
    <w:rsid w:val="005C638A"/>
    <w:rsid w:val="005C6391"/>
    <w:rsid w:val="005D088B"/>
    <w:rsid w:val="005D0AFC"/>
    <w:rsid w:val="005D14FF"/>
    <w:rsid w:val="005D15DE"/>
    <w:rsid w:val="005D19ED"/>
    <w:rsid w:val="005D1A31"/>
    <w:rsid w:val="005D1DA1"/>
    <w:rsid w:val="005D2540"/>
    <w:rsid w:val="005D26AF"/>
    <w:rsid w:val="005D27CA"/>
    <w:rsid w:val="005D2851"/>
    <w:rsid w:val="005D28AD"/>
    <w:rsid w:val="005D2A33"/>
    <w:rsid w:val="005D3D75"/>
    <w:rsid w:val="005D468C"/>
    <w:rsid w:val="005D48F2"/>
    <w:rsid w:val="005D4ACA"/>
    <w:rsid w:val="005D4DDB"/>
    <w:rsid w:val="005D5423"/>
    <w:rsid w:val="005D5CC5"/>
    <w:rsid w:val="005D5D8A"/>
    <w:rsid w:val="005D5E63"/>
    <w:rsid w:val="005D6EE1"/>
    <w:rsid w:val="005D7419"/>
    <w:rsid w:val="005D7728"/>
    <w:rsid w:val="005D77FB"/>
    <w:rsid w:val="005D7983"/>
    <w:rsid w:val="005D79A9"/>
    <w:rsid w:val="005D7BFC"/>
    <w:rsid w:val="005D7D2D"/>
    <w:rsid w:val="005E02FC"/>
    <w:rsid w:val="005E039B"/>
    <w:rsid w:val="005E09FD"/>
    <w:rsid w:val="005E12A6"/>
    <w:rsid w:val="005E27A0"/>
    <w:rsid w:val="005E2BFD"/>
    <w:rsid w:val="005E2D76"/>
    <w:rsid w:val="005E3019"/>
    <w:rsid w:val="005E3613"/>
    <w:rsid w:val="005E3A71"/>
    <w:rsid w:val="005E3CD4"/>
    <w:rsid w:val="005E3D85"/>
    <w:rsid w:val="005E3E85"/>
    <w:rsid w:val="005E436F"/>
    <w:rsid w:val="005E46AE"/>
    <w:rsid w:val="005E48C9"/>
    <w:rsid w:val="005E48F7"/>
    <w:rsid w:val="005E4B02"/>
    <w:rsid w:val="005E4E48"/>
    <w:rsid w:val="005E52E1"/>
    <w:rsid w:val="005E587F"/>
    <w:rsid w:val="005E6481"/>
    <w:rsid w:val="005E6D09"/>
    <w:rsid w:val="005E7161"/>
    <w:rsid w:val="005E72DE"/>
    <w:rsid w:val="005E7BCC"/>
    <w:rsid w:val="005E7F2E"/>
    <w:rsid w:val="005F04CA"/>
    <w:rsid w:val="005F054B"/>
    <w:rsid w:val="005F0684"/>
    <w:rsid w:val="005F0A9D"/>
    <w:rsid w:val="005F0DAE"/>
    <w:rsid w:val="005F11B4"/>
    <w:rsid w:val="005F134C"/>
    <w:rsid w:val="005F13BE"/>
    <w:rsid w:val="005F1615"/>
    <w:rsid w:val="005F2677"/>
    <w:rsid w:val="005F341F"/>
    <w:rsid w:val="005F3F1E"/>
    <w:rsid w:val="005F4D31"/>
    <w:rsid w:val="005F5127"/>
    <w:rsid w:val="005F5439"/>
    <w:rsid w:val="005F5467"/>
    <w:rsid w:val="005F68AB"/>
    <w:rsid w:val="005F7A8B"/>
    <w:rsid w:val="005F7BDA"/>
    <w:rsid w:val="005F7D8A"/>
    <w:rsid w:val="006004D9"/>
    <w:rsid w:val="00600FE6"/>
    <w:rsid w:val="00601339"/>
    <w:rsid w:val="00601431"/>
    <w:rsid w:val="006017E1"/>
    <w:rsid w:val="006019EE"/>
    <w:rsid w:val="0060218E"/>
    <w:rsid w:val="00602A63"/>
    <w:rsid w:val="006032C6"/>
    <w:rsid w:val="00603BBE"/>
    <w:rsid w:val="00603F85"/>
    <w:rsid w:val="0060413C"/>
    <w:rsid w:val="006044C9"/>
    <w:rsid w:val="00604727"/>
    <w:rsid w:val="0060472C"/>
    <w:rsid w:val="00604932"/>
    <w:rsid w:val="00604AC7"/>
    <w:rsid w:val="00604B18"/>
    <w:rsid w:val="00604BBA"/>
    <w:rsid w:val="00604CB3"/>
    <w:rsid w:val="006051A5"/>
    <w:rsid w:val="00605C5E"/>
    <w:rsid w:val="00605CE0"/>
    <w:rsid w:val="00605EDA"/>
    <w:rsid w:val="00606919"/>
    <w:rsid w:val="00606ADD"/>
    <w:rsid w:val="006073FF"/>
    <w:rsid w:val="0061029F"/>
    <w:rsid w:val="00610982"/>
    <w:rsid w:val="00610DD0"/>
    <w:rsid w:val="00611905"/>
    <w:rsid w:val="00611E3F"/>
    <w:rsid w:val="00612703"/>
    <w:rsid w:val="00612804"/>
    <w:rsid w:val="006129F5"/>
    <w:rsid w:val="00612C61"/>
    <w:rsid w:val="0061334B"/>
    <w:rsid w:val="00614328"/>
    <w:rsid w:val="00614569"/>
    <w:rsid w:val="00614793"/>
    <w:rsid w:val="00614800"/>
    <w:rsid w:val="006153E1"/>
    <w:rsid w:val="00615C4B"/>
    <w:rsid w:val="00615FBC"/>
    <w:rsid w:val="006160D0"/>
    <w:rsid w:val="00617601"/>
    <w:rsid w:val="0061785E"/>
    <w:rsid w:val="00617F63"/>
    <w:rsid w:val="00620136"/>
    <w:rsid w:val="006205B6"/>
    <w:rsid w:val="006211B3"/>
    <w:rsid w:val="006213B9"/>
    <w:rsid w:val="00621571"/>
    <w:rsid w:val="006216DA"/>
    <w:rsid w:val="00622190"/>
    <w:rsid w:val="0062219A"/>
    <w:rsid w:val="00622320"/>
    <w:rsid w:val="0062249A"/>
    <w:rsid w:val="0062268F"/>
    <w:rsid w:val="00622A42"/>
    <w:rsid w:val="00623631"/>
    <w:rsid w:val="00623983"/>
    <w:rsid w:val="00623AB5"/>
    <w:rsid w:val="006240B6"/>
    <w:rsid w:val="006248B8"/>
    <w:rsid w:val="00624BD4"/>
    <w:rsid w:val="00624CCE"/>
    <w:rsid w:val="00624D83"/>
    <w:rsid w:val="00625242"/>
    <w:rsid w:val="006254F9"/>
    <w:rsid w:val="00625999"/>
    <w:rsid w:val="0062646C"/>
    <w:rsid w:val="00626722"/>
    <w:rsid w:val="00626D83"/>
    <w:rsid w:val="006272FD"/>
    <w:rsid w:val="0062738B"/>
    <w:rsid w:val="00627C6C"/>
    <w:rsid w:val="00627CED"/>
    <w:rsid w:val="00627DE5"/>
    <w:rsid w:val="006308E0"/>
    <w:rsid w:val="00630E84"/>
    <w:rsid w:val="0063159A"/>
    <w:rsid w:val="00631786"/>
    <w:rsid w:val="00632472"/>
    <w:rsid w:val="0063264E"/>
    <w:rsid w:val="006326C1"/>
    <w:rsid w:val="00632A6A"/>
    <w:rsid w:val="00632C0A"/>
    <w:rsid w:val="00632F87"/>
    <w:rsid w:val="0063308D"/>
    <w:rsid w:val="006330D6"/>
    <w:rsid w:val="00633121"/>
    <w:rsid w:val="0063405A"/>
    <w:rsid w:val="0063427C"/>
    <w:rsid w:val="00634CF5"/>
    <w:rsid w:val="006353D7"/>
    <w:rsid w:val="00635659"/>
    <w:rsid w:val="0063571D"/>
    <w:rsid w:val="006357CD"/>
    <w:rsid w:val="00635859"/>
    <w:rsid w:val="00635AC9"/>
    <w:rsid w:val="00635B19"/>
    <w:rsid w:val="00635DB5"/>
    <w:rsid w:val="00635E88"/>
    <w:rsid w:val="00636C23"/>
    <w:rsid w:val="00637116"/>
    <w:rsid w:val="006371BE"/>
    <w:rsid w:val="00640059"/>
    <w:rsid w:val="00640963"/>
    <w:rsid w:val="00640D67"/>
    <w:rsid w:val="0064118D"/>
    <w:rsid w:val="00641FD1"/>
    <w:rsid w:val="00641FE2"/>
    <w:rsid w:val="006420EF"/>
    <w:rsid w:val="00642C55"/>
    <w:rsid w:val="00642D78"/>
    <w:rsid w:val="00642E22"/>
    <w:rsid w:val="00643A05"/>
    <w:rsid w:val="006440D9"/>
    <w:rsid w:val="0064489A"/>
    <w:rsid w:val="006450EB"/>
    <w:rsid w:val="00645864"/>
    <w:rsid w:val="006463A9"/>
    <w:rsid w:val="00647282"/>
    <w:rsid w:val="00651ACB"/>
    <w:rsid w:val="00651B18"/>
    <w:rsid w:val="00651C45"/>
    <w:rsid w:val="0065249A"/>
    <w:rsid w:val="006528B2"/>
    <w:rsid w:val="00652BC4"/>
    <w:rsid w:val="00653128"/>
    <w:rsid w:val="00654087"/>
    <w:rsid w:val="00654564"/>
    <w:rsid w:val="00654864"/>
    <w:rsid w:val="00654D14"/>
    <w:rsid w:val="006550C9"/>
    <w:rsid w:val="00655351"/>
    <w:rsid w:val="006553C0"/>
    <w:rsid w:val="0065556E"/>
    <w:rsid w:val="00655859"/>
    <w:rsid w:val="00656467"/>
    <w:rsid w:val="00656789"/>
    <w:rsid w:val="00656A80"/>
    <w:rsid w:val="006571CB"/>
    <w:rsid w:val="0065749C"/>
    <w:rsid w:val="006575A0"/>
    <w:rsid w:val="00657B25"/>
    <w:rsid w:val="00657D4E"/>
    <w:rsid w:val="00660219"/>
    <w:rsid w:val="006603A2"/>
    <w:rsid w:val="00660664"/>
    <w:rsid w:val="0066072C"/>
    <w:rsid w:val="00660A35"/>
    <w:rsid w:val="00660DD9"/>
    <w:rsid w:val="00660EAB"/>
    <w:rsid w:val="00660EB0"/>
    <w:rsid w:val="006620A2"/>
    <w:rsid w:val="006620BD"/>
    <w:rsid w:val="006624A5"/>
    <w:rsid w:val="00663210"/>
    <w:rsid w:val="0066355C"/>
    <w:rsid w:val="00663B46"/>
    <w:rsid w:val="0066408B"/>
    <w:rsid w:val="006643A3"/>
    <w:rsid w:val="006644DB"/>
    <w:rsid w:val="0066460C"/>
    <w:rsid w:val="00664654"/>
    <w:rsid w:val="006653E3"/>
    <w:rsid w:val="006657E9"/>
    <w:rsid w:val="006658AB"/>
    <w:rsid w:val="00665E00"/>
    <w:rsid w:val="00666B73"/>
    <w:rsid w:val="00666C19"/>
    <w:rsid w:val="006672B2"/>
    <w:rsid w:val="00667942"/>
    <w:rsid w:val="00667AE2"/>
    <w:rsid w:val="0067005D"/>
    <w:rsid w:val="00670242"/>
    <w:rsid w:val="006704BF"/>
    <w:rsid w:val="00670C62"/>
    <w:rsid w:val="00670D84"/>
    <w:rsid w:val="006713BF"/>
    <w:rsid w:val="00671BFC"/>
    <w:rsid w:val="0067278A"/>
    <w:rsid w:val="006729DF"/>
    <w:rsid w:val="0067303F"/>
    <w:rsid w:val="006732DE"/>
    <w:rsid w:val="0067370F"/>
    <w:rsid w:val="00673CB6"/>
    <w:rsid w:val="00673ECA"/>
    <w:rsid w:val="00674600"/>
    <w:rsid w:val="006747CB"/>
    <w:rsid w:val="00674F57"/>
    <w:rsid w:val="006750B2"/>
    <w:rsid w:val="00675199"/>
    <w:rsid w:val="00675665"/>
    <w:rsid w:val="006764DA"/>
    <w:rsid w:val="006766EC"/>
    <w:rsid w:val="00676C57"/>
    <w:rsid w:val="00676E6C"/>
    <w:rsid w:val="00677CD9"/>
    <w:rsid w:val="00677D77"/>
    <w:rsid w:val="00677EF6"/>
    <w:rsid w:val="006803D6"/>
    <w:rsid w:val="00680937"/>
    <w:rsid w:val="006809EF"/>
    <w:rsid w:val="00680C08"/>
    <w:rsid w:val="00681576"/>
    <w:rsid w:val="00681824"/>
    <w:rsid w:val="006819D7"/>
    <w:rsid w:val="00682716"/>
    <w:rsid w:val="00682805"/>
    <w:rsid w:val="00682B6A"/>
    <w:rsid w:val="00682C9B"/>
    <w:rsid w:val="006830A0"/>
    <w:rsid w:val="006837C8"/>
    <w:rsid w:val="0068398D"/>
    <w:rsid w:val="006839F4"/>
    <w:rsid w:val="006841B6"/>
    <w:rsid w:val="006844E6"/>
    <w:rsid w:val="00684524"/>
    <w:rsid w:val="00684594"/>
    <w:rsid w:val="00684BD5"/>
    <w:rsid w:val="0068583B"/>
    <w:rsid w:val="00685925"/>
    <w:rsid w:val="006859CE"/>
    <w:rsid w:val="0068605C"/>
    <w:rsid w:val="00686858"/>
    <w:rsid w:val="00686AFC"/>
    <w:rsid w:val="00686B2E"/>
    <w:rsid w:val="00686BC0"/>
    <w:rsid w:val="00686E8F"/>
    <w:rsid w:val="00687A97"/>
    <w:rsid w:val="0069011D"/>
    <w:rsid w:val="0069015F"/>
    <w:rsid w:val="00690465"/>
    <w:rsid w:val="00690623"/>
    <w:rsid w:val="006906EB"/>
    <w:rsid w:val="00690A04"/>
    <w:rsid w:val="0069103C"/>
    <w:rsid w:val="00691835"/>
    <w:rsid w:val="00691EC7"/>
    <w:rsid w:val="006925B5"/>
    <w:rsid w:val="00692642"/>
    <w:rsid w:val="00692CC6"/>
    <w:rsid w:val="006930C8"/>
    <w:rsid w:val="006932F0"/>
    <w:rsid w:val="0069360D"/>
    <w:rsid w:val="00693783"/>
    <w:rsid w:val="00693E96"/>
    <w:rsid w:val="00693F88"/>
    <w:rsid w:val="00693FCA"/>
    <w:rsid w:val="00694630"/>
    <w:rsid w:val="006946AA"/>
    <w:rsid w:val="00694732"/>
    <w:rsid w:val="00694A3C"/>
    <w:rsid w:val="00694C9D"/>
    <w:rsid w:val="00694EEC"/>
    <w:rsid w:val="00696E7D"/>
    <w:rsid w:val="00697219"/>
    <w:rsid w:val="006A01C5"/>
    <w:rsid w:val="006A01DA"/>
    <w:rsid w:val="006A04A8"/>
    <w:rsid w:val="006A0638"/>
    <w:rsid w:val="006A0A37"/>
    <w:rsid w:val="006A104C"/>
    <w:rsid w:val="006A125E"/>
    <w:rsid w:val="006A12DE"/>
    <w:rsid w:val="006A13EA"/>
    <w:rsid w:val="006A1FFC"/>
    <w:rsid w:val="006A297B"/>
    <w:rsid w:val="006A3301"/>
    <w:rsid w:val="006A34BF"/>
    <w:rsid w:val="006A368D"/>
    <w:rsid w:val="006A3EAC"/>
    <w:rsid w:val="006A4086"/>
    <w:rsid w:val="006A44C7"/>
    <w:rsid w:val="006A48C3"/>
    <w:rsid w:val="006A492B"/>
    <w:rsid w:val="006A4FF6"/>
    <w:rsid w:val="006A5121"/>
    <w:rsid w:val="006A526E"/>
    <w:rsid w:val="006A5EF9"/>
    <w:rsid w:val="006A615E"/>
    <w:rsid w:val="006A67A6"/>
    <w:rsid w:val="006A69FB"/>
    <w:rsid w:val="006A7046"/>
    <w:rsid w:val="006A7167"/>
    <w:rsid w:val="006A7297"/>
    <w:rsid w:val="006A773C"/>
    <w:rsid w:val="006A79EA"/>
    <w:rsid w:val="006A7CEB"/>
    <w:rsid w:val="006A7D50"/>
    <w:rsid w:val="006B02CD"/>
    <w:rsid w:val="006B0360"/>
    <w:rsid w:val="006B0424"/>
    <w:rsid w:val="006B1353"/>
    <w:rsid w:val="006B18B0"/>
    <w:rsid w:val="006B1B6D"/>
    <w:rsid w:val="006B1F76"/>
    <w:rsid w:val="006B2467"/>
    <w:rsid w:val="006B2900"/>
    <w:rsid w:val="006B3FDA"/>
    <w:rsid w:val="006B4549"/>
    <w:rsid w:val="006B4571"/>
    <w:rsid w:val="006B5684"/>
    <w:rsid w:val="006B5746"/>
    <w:rsid w:val="006B5897"/>
    <w:rsid w:val="006B5BCA"/>
    <w:rsid w:val="006B5DF8"/>
    <w:rsid w:val="006B60A0"/>
    <w:rsid w:val="006B62EC"/>
    <w:rsid w:val="006B699F"/>
    <w:rsid w:val="006B787E"/>
    <w:rsid w:val="006C0D09"/>
    <w:rsid w:val="006C11B6"/>
    <w:rsid w:val="006C178C"/>
    <w:rsid w:val="006C19E6"/>
    <w:rsid w:val="006C1BD5"/>
    <w:rsid w:val="006C1D78"/>
    <w:rsid w:val="006C2AB9"/>
    <w:rsid w:val="006C2C52"/>
    <w:rsid w:val="006C2EF1"/>
    <w:rsid w:val="006C2F27"/>
    <w:rsid w:val="006C35C8"/>
    <w:rsid w:val="006C3730"/>
    <w:rsid w:val="006C403A"/>
    <w:rsid w:val="006C4C02"/>
    <w:rsid w:val="006C4C46"/>
    <w:rsid w:val="006C4F4F"/>
    <w:rsid w:val="006C5199"/>
    <w:rsid w:val="006C53D1"/>
    <w:rsid w:val="006C567E"/>
    <w:rsid w:val="006C5A9C"/>
    <w:rsid w:val="006C5E60"/>
    <w:rsid w:val="006C5EF8"/>
    <w:rsid w:val="006C6160"/>
    <w:rsid w:val="006C62CF"/>
    <w:rsid w:val="006C65EE"/>
    <w:rsid w:val="006C66D6"/>
    <w:rsid w:val="006C699A"/>
    <w:rsid w:val="006C6CE0"/>
    <w:rsid w:val="006C6E5A"/>
    <w:rsid w:val="006C6F77"/>
    <w:rsid w:val="006C714C"/>
    <w:rsid w:val="006C7F78"/>
    <w:rsid w:val="006D197B"/>
    <w:rsid w:val="006D1D13"/>
    <w:rsid w:val="006D280E"/>
    <w:rsid w:val="006D2B26"/>
    <w:rsid w:val="006D3237"/>
    <w:rsid w:val="006D379B"/>
    <w:rsid w:val="006D3E49"/>
    <w:rsid w:val="006D543E"/>
    <w:rsid w:val="006D54FC"/>
    <w:rsid w:val="006D56B0"/>
    <w:rsid w:val="006D5708"/>
    <w:rsid w:val="006D5B3D"/>
    <w:rsid w:val="006D6165"/>
    <w:rsid w:val="006D626A"/>
    <w:rsid w:val="006D6E2C"/>
    <w:rsid w:val="006D7695"/>
    <w:rsid w:val="006D7D42"/>
    <w:rsid w:val="006E0418"/>
    <w:rsid w:val="006E1D33"/>
    <w:rsid w:val="006E26D0"/>
    <w:rsid w:val="006E2FF9"/>
    <w:rsid w:val="006E35B7"/>
    <w:rsid w:val="006E3C5E"/>
    <w:rsid w:val="006E3E1F"/>
    <w:rsid w:val="006E43CF"/>
    <w:rsid w:val="006E6A80"/>
    <w:rsid w:val="006E7A78"/>
    <w:rsid w:val="006E7CE7"/>
    <w:rsid w:val="006E7CEF"/>
    <w:rsid w:val="006F015C"/>
    <w:rsid w:val="006F061B"/>
    <w:rsid w:val="006F0EF5"/>
    <w:rsid w:val="006F2373"/>
    <w:rsid w:val="006F2435"/>
    <w:rsid w:val="006F2649"/>
    <w:rsid w:val="006F26E7"/>
    <w:rsid w:val="006F27D0"/>
    <w:rsid w:val="006F2F3A"/>
    <w:rsid w:val="006F2FC8"/>
    <w:rsid w:val="006F35E4"/>
    <w:rsid w:val="006F3AC0"/>
    <w:rsid w:val="006F41BF"/>
    <w:rsid w:val="006F4AE0"/>
    <w:rsid w:val="006F501B"/>
    <w:rsid w:val="006F53BF"/>
    <w:rsid w:val="006F558F"/>
    <w:rsid w:val="006F5C44"/>
    <w:rsid w:val="006F641F"/>
    <w:rsid w:val="006F6B7F"/>
    <w:rsid w:val="006F7097"/>
    <w:rsid w:val="006F7169"/>
    <w:rsid w:val="006F7BFB"/>
    <w:rsid w:val="006F7C0B"/>
    <w:rsid w:val="007004E9"/>
    <w:rsid w:val="0070080F"/>
    <w:rsid w:val="00700B26"/>
    <w:rsid w:val="007012E1"/>
    <w:rsid w:val="00701CE8"/>
    <w:rsid w:val="00702072"/>
    <w:rsid w:val="00702363"/>
    <w:rsid w:val="00702A03"/>
    <w:rsid w:val="00702E4F"/>
    <w:rsid w:val="00703BCD"/>
    <w:rsid w:val="007044B5"/>
    <w:rsid w:val="0070575E"/>
    <w:rsid w:val="00705824"/>
    <w:rsid w:val="00706250"/>
    <w:rsid w:val="00706408"/>
    <w:rsid w:val="00706470"/>
    <w:rsid w:val="00706D74"/>
    <w:rsid w:val="00706FF6"/>
    <w:rsid w:val="007077F8"/>
    <w:rsid w:val="00707CFB"/>
    <w:rsid w:val="00710169"/>
    <w:rsid w:val="0071018F"/>
    <w:rsid w:val="007101CD"/>
    <w:rsid w:val="0071020E"/>
    <w:rsid w:val="00710720"/>
    <w:rsid w:val="00710C98"/>
    <w:rsid w:val="00710CA8"/>
    <w:rsid w:val="00710D1B"/>
    <w:rsid w:val="00710F78"/>
    <w:rsid w:val="00710FAD"/>
    <w:rsid w:val="00711D94"/>
    <w:rsid w:val="00712728"/>
    <w:rsid w:val="00712BA1"/>
    <w:rsid w:val="00712BA2"/>
    <w:rsid w:val="00713275"/>
    <w:rsid w:val="00713558"/>
    <w:rsid w:val="0071370D"/>
    <w:rsid w:val="00714A6E"/>
    <w:rsid w:val="00714AFD"/>
    <w:rsid w:val="00714C0C"/>
    <w:rsid w:val="0071544D"/>
    <w:rsid w:val="0071546E"/>
    <w:rsid w:val="00715B9B"/>
    <w:rsid w:val="00716026"/>
    <w:rsid w:val="0071604E"/>
    <w:rsid w:val="00716D32"/>
    <w:rsid w:val="007171A2"/>
    <w:rsid w:val="007175A4"/>
    <w:rsid w:val="0072010C"/>
    <w:rsid w:val="00720F7B"/>
    <w:rsid w:val="00721032"/>
    <w:rsid w:val="0072238F"/>
    <w:rsid w:val="0072321E"/>
    <w:rsid w:val="00723E83"/>
    <w:rsid w:val="00724628"/>
    <w:rsid w:val="0072466B"/>
    <w:rsid w:val="00724C99"/>
    <w:rsid w:val="0072559F"/>
    <w:rsid w:val="00725807"/>
    <w:rsid w:val="00725D87"/>
    <w:rsid w:val="00725F2A"/>
    <w:rsid w:val="00726068"/>
    <w:rsid w:val="0072622F"/>
    <w:rsid w:val="0072663B"/>
    <w:rsid w:val="007270AA"/>
    <w:rsid w:val="0072722C"/>
    <w:rsid w:val="00727E48"/>
    <w:rsid w:val="00730302"/>
    <w:rsid w:val="0073049E"/>
    <w:rsid w:val="0073064D"/>
    <w:rsid w:val="007309B9"/>
    <w:rsid w:val="00731FFD"/>
    <w:rsid w:val="007326DE"/>
    <w:rsid w:val="00732886"/>
    <w:rsid w:val="00732A17"/>
    <w:rsid w:val="00732AFF"/>
    <w:rsid w:val="00732C06"/>
    <w:rsid w:val="007336FC"/>
    <w:rsid w:val="007337A5"/>
    <w:rsid w:val="00733CE1"/>
    <w:rsid w:val="007341C0"/>
    <w:rsid w:val="0073431F"/>
    <w:rsid w:val="0073446D"/>
    <w:rsid w:val="00734822"/>
    <w:rsid w:val="00734F7F"/>
    <w:rsid w:val="00735176"/>
    <w:rsid w:val="00735B10"/>
    <w:rsid w:val="00735D57"/>
    <w:rsid w:val="00736768"/>
    <w:rsid w:val="00736E5D"/>
    <w:rsid w:val="00737609"/>
    <w:rsid w:val="007377FE"/>
    <w:rsid w:val="0074011B"/>
    <w:rsid w:val="007405AA"/>
    <w:rsid w:val="007417D8"/>
    <w:rsid w:val="00741A57"/>
    <w:rsid w:val="00741AD8"/>
    <w:rsid w:val="00742920"/>
    <w:rsid w:val="007429DE"/>
    <w:rsid w:val="00742B13"/>
    <w:rsid w:val="00743CF1"/>
    <w:rsid w:val="00744210"/>
    <w:rsid w:val="00744619"/>
    <w:rsid w:val="00744D18"/>
    <w:rsid w:val="00744FA5"/>
    <w:rsid w:val="00745C3C"/>
    <w:rsid w:val="00745CD4"/>
    <w:rsid w:val="00745F28"/>
    <w:rsid w:val="00746209"/>
    <w:rsid w:val="007463D5"/>
    <w:rsid w:val="0074665C"/>
    <w:rsid w:val="007470F1"/>
    <w:rsid w:val="007471EC"/>
    <w:rsid w:val="007477CD"/>
    <w:rsid w:val="00747A37"/>
    <w:rsid w:val="00750058"/>
    <w:rsid w:val="007502B2"/>
    <w:rsid w:val="007503C9"/>
    <w:rsid w:val="00750AD7"/>
    <w:rsid w:val="00750CCB"/>
    <w:rsid w:val="00750D5D"/>
    <w:rsid w:val="00750F2E"/>
    <w:rsid w:val="007519CC"/>
    <w:rsid w:val="00751D33"/>
    <w:rsid w:val="00751E3F"/>
    <w:rsid w:val="0075240E"/>
    <w:rsid w:val="00752628"/>
    <w:rsid w:val="00752C3F"/>
    <w:rsid w:val="007532DD"/>
    <w:rsid w:val="007534E6"/>
    <w:rsid w:val="007539AD"/>
    <w:rsid w:val="00753F0C"/>
    <w:rsid w:val="007540AF"/>
    <w:rsid w:val="0075424A"/>
    <w:rsid w:val="00754971"/>
    <w:rsid w:val="007549EB"/>
    <w:rsid w:val="00754B1F"/>
    <w:rsid w:val="00754C07"/>
    <w:rsid w:val="00754CBB"/>
    <w:rsid w:val="007551D7"/>
    <w:rsid w:val="007555DE"/>
    <w:rsid w:val="007557C9"/>
    <w:rsid w:val="00756226"/>
    <w:rsid w:val="007567C0"/>
    <w:rsid w:val="007578A6"/>
    <w:rsid w:val="00757DE3"/>
    <w:rsid w:val="00757FB3"/>
    <w:rsid w:val="00760278"/>
    <w:rsid w:val="0076027D"/>
    <w:rsid w:val="00761675"/>
    <w:rsid w:val="00761724"/>
    <w:rsid w:val="00761D46"/>
    <w:rsid w:val="007624B1"/>
    <w:rsid w:val="00762779"/>
    <w:rsid w:val="00762C3E"/>
    <w:rsid w:val="00762DC4"/>
    <w:rsid w:val="007631A2"/>
    <w:rsid w:val="00763500"/>
    <w:rsid w:val="0076351E"/>
    <w:rsid w:val="00763E9B"/>
    <w:rsid w:val="007649B9"/>
    <w:rsid w:val="00764FD2"/>
    <w:rsid w:val="007657F2"/>
    <w:rsid w:val="007658DB"/>
    <w:rsid w:val="00766038"/>
    <w:rsid w:val="00766455"/>
    <w:rsid w:val="00766673"/>
    <w:rsid w:val="00766A3D"/>
    <w:rsid w:val="007679BD"/>
    <w:rsid w:val="007679EC"/>
    <w:rsid w:val="00767CB4"/>
    <w:rsid w:val="00767DB6"/>
    <w:rsid w:val="00770283"/>
    <w:rsid w:val="00770BAB"/>
    <w:rsid w:val="00770D9B"/>
    <w:rsid w:val="0077118A"/>
    <w:rsid w:val="00772190"/>
    <w:rsid w:val="007726F9"/>
    <w:rsid w:val="0077278F"/>
    <w:rsid w:val="00772864"/>
    <w:rsid w:val="00772F93"/>
    <w:rsid w:val="007737CE"/>
    <w:rsid w:val="0077395B"/>
    <w:rsid w:val="007742FE"/>
    <w:rsid w:val="007757E5"/>
    <w:rsid w:val="00775A4B"/>
    <w:rsid w:val="00775DE7"/>
    <w:rsid w:val="00776304"/>
    <w:rsid w:val="007767DE"/>
    <w:rsid w:val="00776A7B"/>
    <w:rsid w:val="00776B2B"/>
    <w:rsid w:val="00776C08"/>
    <w:rsid w:val="007778D0"/>
    <w:rsid w:val="00777A49"/>
    <w:rsid w:val="00777A98"/>
    <w:rsid w:val="00777EF0"/>
    <w:rsid w:val="00780137"/>
    <w:rsid w:val="007803FC"/>
    <w:rsid w:val="00780650"/>
    <w:rsid w:val="00780712"/>
    <w:rsid w:val="00781244"/>
    <w:rsid w:val="00781785"/>
    <w:rsid w:val="00781922"/>
    <w:rsid w:val="00781E29"/>
    <w:rsid w:val="00782A08"/>
    <w:rsid w:val="00782B59"/>
    <w:rsid w:val="00782B81"/>
    <w:rsid w:val="00783514"/>
    <w:rsid w:val="007835AD"/>
    <w:rsid w:val="007837E5"/>
    <w:rsid w:val="007845BC"/>
    <w:rsid w:val="00784BAD"/>
    <w:rsid w:val="00785876"/>
    <w:rsid w:val="00785FE5"/>
    <w:rsid w:val="00786167"/>
    <w:rsid w:val="00786357"/>
    <w:rsid w:val="007870D6"/>
    <w:rsid w:val="007877FC"/>
    <w:rsid w:val="007879E3"/>
    <w:rsid w:val="00787D06"/>
    <w:rsid w:val="007900C4"/>
    <w:rsid w:val="00790597"/>
    <w:rsid w:val="00790AA6"/>
    <w:rsid w:val="00790B44"/>
    <w:rsid w:val="00790C51"/>
    <w:rsid w:val="00790F94"/>
    <w:rsid w:val="007914B7"/>
    <w:rsid w:val="00791CD4"/>
    <w:rsid w:val="00791F8F"/>
    <w:rsid w:val="00792170"/>
    <w:rsid w:val="00792419"/>
    <w:rsid w:val="00792472"/>
    <w:rsid w:val="007924D9"/>
    <w:rsid w:val="007926E1"/>
    <w:rsid w:val="007928CC"/>
    <w:rsid w:val="00792C9A"/>
    <w:rsid w:val="00793571"/>
    <w:rsid w:val="0079396A"/>
    <w:rsid w:val="007948EA"/>
    <w:rsid w:val="007951E2"/>
    <w:rsid w:val="00795345"/>
    <w:rsid w:val="007955E5"/>
    <w:rsid w:val="007956A8"/>
    <w:rsid w:val="00795FE7"/>
    <w:rsid w:val="00796AD1"/>
    <w:rsid w:val="00796F51"/>
    <w:rsid w:val="00797449"/>
    <w:rsid w:val="00797517"/>
    <w:rsid w:val="007A0A00"/>
    <w:rsid w:val="007A0E91"/>
    <w:rsid w:val="007A1607"/>
    <w:rsid w:val="007A238D"/>
    <w:rsid w:val="007A3758"/>
    <w:rsid w:val="007A3A4B"/>
    <w:rsid w:val="007A3D4D"/>
    <w:rsid w:val="007A3F7D"/>
    <w:rsid w:val="007A4170"/>
    <w:rsid w:val="007A5C7D"/>
    <w:rsid w:val="007A718F"/>
    <w:rsid w:val="007A7276"/>
    <w:rsid w:val="007A7935"/>
    <w:rsid w:val="007A7A0C"/>
    <w:rsid w:val="007B06CA"/>
    <w:rsid w:val="007B090F"/>
    <w:rsid w:val="007B0A97"/>
    <w:rsid w:val="007B1282"/>
    <w:rsid w:val="007B1407"/>
    <w:rsid w:val="007B15F6"/>
    <w:rsid w:val="007B2E74"/>
    <w:rsid w:val="007B3B17"/>
    <w:rsid w:val="007B3D50"/>
    <w:rsid w:val="007B44EA"/>
    <w:rsid w:val="007B4D56"/>
    <w:rsid w:val="007B574A"/>
    <w:rsid w:val="007B5B2C"/>
    <w:rsid w:val="007B6789"/>
    <w:rsid w:val="007B6AE2"/>
    <w:rsid w:val="007B714A"/>
    <w:rsid w:val="007B7273"/>
    <w:rsid w:val="007B752B"/>
    <w:rsid w:val="007C01AA"/>
    <w:rsid w:val="007C0772"/>
    <w:rsid w:val="007C0AA4"/>
    <w:rsid w:val="007C12D3"/>
    <w:rsid w:val="007C13AB"/>
    <w:rsid w:val="007C2314"/>
    <w:rsid w:val="007C269B"/>
    <w:rsid w:val="007C2D78"/>
    <w:rsid w:val="007C3108"/>
    <w:rsid w:val="007C3129"/>
    <w:rsid w:val="007C3D1F"/>
    <w:rsid w:val="007C3D2A"/>
    <w:rsid w:val="007C3E0A"/>
    <w:rsid w:val="007C40CC"/>
    <w:rsid w:val="007C49DA"/>
    <w:rsid w:val="007C4C53"/>
    <w:rsid w:val="007C4D3E"/>
    <w:rsid w:val="007C55F9"/>
    <w:rsid w:val="007C5A47"/>
    <w:rsid w:val="007C5DDB"/>
    <w:rsid w:val="007C5E94"/>
    <w:rsid w:val="007C641B"/>
    <w:rsid w:val="007C6809"/>
    <w:rsid w:val="007C6A63"/>
    <w:rsid w:val="007C6AF3"/>
    <w:rsid w:val="007C6C2B"/>
    <w:rsid w:val="007C7363"/>
    <w:rsid w:val="007C75C2"/>
    <w:rsid w:val="007D015D"/>
    <w:rsid w:val="007D019D"/>
    <w:rsid w:val="007D0611"/>
    <w:rsid w:val="007D06C6"/>
    <w:rsid w:val="007D0C22"/>
    <w:rsid w:val="007D0CD3"/>
    <w:rsid w:val="007D102D"/>
    <w:rsid w:val="007D11D3"/>
    <w:rsid w:val="007D1206"/>
    <w:rsid w:val="007D184D"/>
    <w:rsid w:val="007D1D4E"/>
    <w:rsid w:val="007D1E13"/>
    <w:rsid w:val="007D228A"/>
    <w:rsid w:val="007D2B81"/>
    <w:rsid w:val="007D2CAE"/>
    <w:rsid w:val="007D3465"/>
    <w:rsid w:val="007D399A"/>
    <w:rsid w:val="007D3CB4"/>
    <w:rsid w:val="007D42F2"/>
    <w:rsid w:val="007D43EF"/>
    <w:rsid w:val="007D4435"/>
    <w:rsid w:val="007D53C7"/>
    <w:rsid w:val="007D5A63"/>
    <w:rsid w:val="007D6EFB"/>
    <w:rsid w:val="007D72B1"/>
    <w:rsid w:val="007D738E"/>
    <w:rsid w:val="007D784D"/>
    <w:rsid w:val="007E04BF"/>
    <w:rsid w:val="007E07E7"/>
    <w:rsid w:val="007E09B5"/>
    <w:rsid w:val="007E0FC2"/>
    <w:rsid w:val="007E17C3"/>
    <w:rsid w:val="007E275C"/>
    <w:rsid w:val="007E3075"/>
    <w:rsid w:val="007E37F0"/>
    <w:rsid w:val="007E3C82"/>
    <w:rsid w:val="007E41E8"/>
    <w:rsid w:val="007E4220"/>
    <w:rsid w:val="007E44A0"/>
    <w:rsid w:val="007E5BBB"/>
    <w:rsid w:val="007E5C8B"/>
    <w:rsid w:val="007E5E8B"/>
    <w:rsid w:val="007E5ED5"/>
    <w:rsid w:val="007E642B"/>
    <w:rsid w:val="007E6ACA"/>
    <w:rsid w:val="007E6E58"/>
    <w:rsid w:val="007E7B86"/>
    <w:rsid w:val="007E7B9B"/>
    <w:rsid w:val="007E7E61"/>
    <w:rsid w:val="007F025D"/>
    <w:rsid w:val="007F0467"/>
    <w:rsid w:val="007F1997"/>
    <w:rsid w:val="007F1FC1"/>
    <w:rsid w:val="007F24D2"/>
    <w:rsid w:val="007F26B1"/>
    <w:rsid w:val="007F2718"/>
    <w:rsid w:val="007F285B"/>
    <w:rsid w:val="007F2FD6"/>
    <w:rsid w:val="007F35C4"/>
    <w:rsid w:val="007F3B58"/>
    <w:rsid w:val="007F3BA8"/>
    <w:rsid w:val="007F3CD4"/>
    <w:rsid w:val="007F4810"/>
    <w:rsid w:val="007F54B6"/>
    <w:rsid w:val="007F5531"/>
    <w:rsid w:val="007F58EC"/>
    <w:rsid w:val="007F59E1"/>
    <w:rsid w:val="007F5DE5"/>
    <w:rsid w:val="007F618E"/>
    <w:rsid w:val="007F6706"/>
    <w:rsid w:val="007F693F"/>
    <w:rsid w:val="007F6EEB"/>
    <w:rsid w:val="007F77A8"/>
    <w:rsid w:val="007F78A2"/>
    <w:rsid w:val="007F796D"/>
    <w:rsid w:val="007F7C2D"/>
    <w:rsid w:val="00800552"/>
    <w:rsid w:val="00800A07"/>
    <w:rsid w:val="00800E11"/>
    <w:rsid w:val="00800FDD"/>
    <w:rsid w:val="0080110E"/>
    <w:rsid w:val="008014F3"/>
    <w:rsid w:val="00801E9C"/>
    <w:rsid w:val="008025B0"/>
    <w:rsid w:val="00802C56"/>
    <w:rsid w:val="00802C9E"/>
    <w:rsid w:val="00803229"/>
    <w:rsid w:val="00803249"/>
    <w:rsid w:val="008034ED"/>
    <w:rsid w:val="008035A1"/>
    <w:rsid w:val="00803960"/>
    <w:rsid w:val="00803AE9"/>
    <w:rsid w:val="00803F58"/>
    <w:rsid w:val="0080444C"/>
    <w:rsid w:val="00804A52"/>
    <w:rsid w:val="00804EA0"/>
    <w:rsid w:val="008053B7"/>
    <w:rsid w:val="00805478"/>
    <w:rsid w:val="00805739"/>
    <w:rsid w:val="00805A4E"/>
    <w:rsid w:val="00805CC7"/>
    <w:rsid w:val="008065BE"/>
    <w:rsid w:val="00806755"/>
    <w:rsid w:val="00806B8A"/>
    <w:rsid w:val="00806D11"/>
    <w:rsid w:val="00806F71"/>
    <w:rsid w:val="0080730B"/>
    <w:rsid w:val="0080766A"/>
    <w:rsid w:val="0080797E"/>
    <w:rsid w:val="00807B5E"/>
    <w:rsid w:val="00807E52"/>
    <w:rsid w:val="00810242"/>
    <w:rsid w:val="0081081F"/>
    <w:rsid w:val="00811619"/>
    <w:rsid w:val="008117D6"/>
    <w:rsid w:val="008118DB"/>
    <w:rsid w:val="00811CEB"/>
    <w:rsid w:val="00811D9D"/>
    <w:rsid w:val="00812045"/>
    <w:rsid w:val="0081205B"/>
    <w:rsid w:val="00812F3D"/>
    <w:rsid w:val="0081349F"/>
    <w:rsid w:val="008142E9"/>
    <w:rsid w:val="008143B6"/>
    <w:rsid w:val="00814487"/>
    <w:rsid w:val="00814799"/>
    <w:rsid w:val="00814E6A"/>
    <w:rsid w:val="00815C13"/>
    <w:rsid w:val="008168AB"/>
    <w:rsid w:val="00816A3B"/>
    <w:rsid w:val="00816AF0"/>
    <w:rsid w:val="00817968"/>
    <w:rsid w:val="008201E3"/>
    <w:rsid w:val="00820459"/>
    <w:rsid w:val="00820B8E"/>
    <w:rsid w:val="00821D25"/>
    <w:rsid w:val="00822101"/>
    <w:rsid w:val="0082217E"/>
    <w:rsid w:val="008225D7"/>
    <w:rsid w:val="00822E41"/>
    <w:rsid w:val="00823C5B"/>
    <w:rsid w:val="00823EB8"/>
    <w:rsid w:val="00824434"/>
    <w:rsid w:val="0082455C"/>
    <w:rsid w:val="00824763"/>
    <w:rsid w:val="00826073"/>
    <w:rsid w:val="008261C2"/>
    <w:rsid w:val="008263D0"/>
    <w:rsid w:val="00827410"/>
    <w:rsid w:val="00827998"/>
    <w:rsid w:val="00830139"/>
    <w:rsid w:val="0083018C"/>
    <w:rsid w:val="00830796"/>
    <w:rsid w:val="0083098B"/>
    <w:rsid w:val="00831076"/>
    <w:rsid w:val="0083133D"/>
    <w:rsid w:val="00831354"/>
    <w:rsid w:val="00831777"/>
    <w:rsid w:val="008317DA"/>
    <w:rsid w:val="00831DF8"/>
    <w:rsid w:val="00832293"/>
    <w:rsid w:val="008326F7"/>
    <w:rsid w:val="0083293E"/>
    <w:rsid w:val="008343CA"/>
    <w:rsid w:val="0083464C"/>
    <w:rsid w:val="00834887"/>
    <w:rsid w:val="00834F62"/>
    <w:rsid w:val="0083509F"/>
    <w:rsid w:val="0083528F"/>
    <w:rsid w:val="0083549E"/>
    <w:rsid w:val="00835BDA"/>
    <w:rsid w:val="00836138"/>
    <w:rsid w:val="00836695"/>
    <w:rsid w:val="00836AD6"/>
    <w:rsid w:val="00836CC1"/>
    <w:rsid w:val="00836E10"/>
    <w:rsid w:val="00837148"/>
    <w:rsid w:val="008407EF"/>
    <w:rsid w:val="008408E0"/>
    <w:rsid w:val="00840DED"/>
    <w:rsid w:val="00842100"/>
    <w:rsid w:val="00842362"/>
    <w:rsid w:val="00842BB8"/>
    <w:rsid w:val="00842D50"/>
    <w:rsid w:val="0084305F"/>
    <w:rsid w:val="00843250"/>
    <w:rsid w:val="0084392E"/>
    <w:rsid w:val="00843D3A"/>
    <w:rsid w:val="00844651"/>
    <w:rsid w:val="008447D7"/>
    <w:rsid w:val="00844D10"/>
    <w:rsid w:val="00844D14"/>
    <w:rsid w:val="00844FDC"/>
    <w:rsid w:val="008450F9"/>
    <w:rsid w:val="008458F0"/>
    <w:rsid w:val="00845A85"/>
    <w:rsid w:val="008460C6"/>
    <w:rsid w:val="008461A3"/>
    <w:rsid w:val="00846682"/>
    <w:rsid w:val="00846F3A"/>
    <w:rsid w:val="00847124"/>
    <w:rsid w:val="008477B5"/>
    <w:rsid w:val="00847D89"/>
    <w:rsid w:val="00850D57"/>
    <w:rsid w:val="00850F33"/>
    <w:rsid w:val="00851BD3"/>
    <w:rsid w:val="00851CA3"/>
    <w:rsid w:val="00852148"/>
    <w:rsid w:val="008523F8"/>
    <w:rsid w:val="0085292B"/>
    <w:rsid w:val="0085297A"/>
    <w:rsid w:val="00852CDB"/>
    <w:rsid w:val="00852EE7"/>
    <w:rsid w:val="00852FA5"/>
    <w:rsid w:val="00853B57"/>
    <w:rsid w:val="00853C2F"/>
    <w:rsid w:val="00854253"/>
    <w:rsid w:val="00854426"/>
    <w:rsid w:val="00854747"/>
    <w:rsid w:val="00854D5C"/>
    <w:rsid w:val="00854DBA"/>
    <w:rsid w:val="00854FA5"/>
    <w:rsid w:val="008550B8"/>
    <w:rsid w:val="008555E5"/>
    <w:rsid w:val="00855742"/>
    <w:rsid w:val="008562B9"/>
    <w:rsid w:val="008574AF"/>
    <w:rsid w:val="0085789B"/>
    <w:rsid w:val="00860108"/>
    <w:rsid w:val="008602F6"/>
    <w:rsid w:val="00860332"/>
    <w:rsid w:val="008606D2"/>
    <w:rsid w:val="008612D2"/>
    <w:rsid w:val="00861752"/>
    <w:rsid w:val="00861F33"/>
    <w:rsid w:val="008635D8"/>
    <w:rsid w:val="008636BE"/>
    <w:rsid w:val="00864047"/>
    <w:rsid w:val="00864102"/>
    <w:rsid w:val="008649DC"/>
    <w:rsid w:val="00864DE0"/>
    <w:rsid w:val="00864FFF"/>
    <w:rsid w:val="00865117"/>
    <w:rsid w:val="00865252"/>
    <w:rsid w:val="00865399"/>
    <w:rsid w:val="00865D1B"/>
    <w:rsid w:val="0086605F"/>
    <w:rsid w:val="00866958"/>
    <w:rsid w:val="00866E7C"/>
    <w:rsid w:val="00867564"/>
    <w:rsid w:val="00867829"/>
    <w:rsid w:val="00867AEF"/>
    <w:rsid w:val="00867B51"/>
    <w:rsid w:val="00867BF7"/>
    <w:rsid w:val="00870D18"/>
    <w:rsid w:val="0087184C"/>
    <w:rsid w:val="0087225F"/>
    <w:rsid w:val="008725FD"/>
    <w:rsid w:val="00872BDD"/>
    <w:rsid w:val="00872E75"/>
    <w:rsid w:val="008735D6"/>
    <w:rsid w:val="0087389C"/>
    <w:rsid w:val="008738AB"/>
    <w:rsid w:val="00873E5C"/>
    <w:rsid w:val="00874F66"/>
    <w:rsid w:val="00875706"/>
    <w:rsid w:val="008757F5"/>
    <w:rsid w:val="00875AE0"/>
    <w:rsid w:val="00875B71"/>
    <w:rsid w:val="00875CEA"/>
    <w:rsid w:val="00875E7A"/>
    <w:rsid w:val="00876635"/>
    <w:rsid w:val="00876A52"/>
    <w:rsid w:val="00876E2B"/>
    <w:rsid w:val="00877726"/>
    <w:rsid w:val="00880159"/>
    <w:rsid w:val="00881958"/>
    <w:rsid w:val="00881E81"/>
    <w:rsid w:val="008828B1"/>
    <w:rsid w:val="00882944"/>
    <w:rsid w:val="00882ECC"/>
    <w:rsid w:val="008831AE"/>
    <w:rsid w:val="00883495"/>
    <w:rsid w:val="00883DED"/>
    <w:rsid w:val="00883ECB"/>
    <w:rsid w:val="00884089"/>
    <w:rsid w:val="0088412C"/>
    <w:rsid w:val="00884498"/>
    <w:rsid w:val="00884524"/>
    <w:rsid w:val="00885272"/>
    <w:rsid w:val="0088531B"/>
    <w:rsid w:val="008857F6"/>
    <w:rsid w:val="00885A11"/>
    <w:rsid w:val="00886FA8"/>
    <w:rsid w:val="00890350"/>
    <w:rsid w:val="00890939"/>
    <w:rsid w:val="00890CE0"/>
    <w:rsid w:val="00890F13"/>
    <w:rsid w:val="00890FB3"/>
    <w:rsid w:val="00891088"/>
    <w:rsid w:val="0089164C"/>
    <w:rsid w:val="008923AF"/>
    <w:rsid w:val="00892C5F"/>
    <w:rsid w:val="00892FFA"/>
    <w:rsid w:val="00893612"/>
    <w:rsid w:val="0089378D"/>
    <w:rsid w:val="00893B91"/>
    <w:rsid w:val="0089454F"/>
    <w:rsid w:val="00894729"/>
    <w:rsid w:val="00894EC0"/>
    <w:rsid w:val="00895186"/>
    <w:rsid w:val="008951AD"/>
    <w:rsid w:val="008956AC"/>
    <w:rsid w:val="00895778"/>
    <w:rsid w:val="00895879"/>
    <w:rsid w:val="00895EE1"/>
    <w:rsid w:val="00896184"/>
    <w:rsid w:val="00896250"/>
    <w:rsid w:val="00896289"/>
    <w:rsid w:val="00897044"/>
    <w:rsid w:val="0089710B"/>
    <w:rsid w:val="008976CF"/>
    <w:rsid w:val="008A02A2"/>
    <w:rsid w:val="008A03AB"/>
    <w:rsid w:val="008A1B2B"/>
    <w:rsid w:val="008A1D62"/>
    <w:rsid w:val="008A1F61"/>
    <w:rsid w:val="008A30A8"/>
    <w:rsid w:val="008A30AE"/>
    <w:rsid w:val="008A337A"/>
    <w:rsid w:val="008A35A4"/>
    <w:rsid w:val="008A3C98"/>
    <w:rsid w:val="008A4806"/>
    <w:rsid w:val="008A4EB2"/>
    <w:rsid w:val="008A6326"/>
    <w:rsid w:val="008A69C6"/>
    <w:rsid w:val="008A7092"/>
    <w:rsid w:val="008A7830"/>
    <w:rsid w:val="008A78ED"/>
    <w:rsid w:val="008B03CB"/>
    <w:rsid w:val="008B0805"/>
    <w:rsid w:val="008B0995"/>
    <w:rsid w:val="008B1B83"/>
    <w:rsid w:val="008B258C"/>
    <w:rsid w:val="008B2688"/>
    <w:rsid w:val="008B2B68"/>
    <w:rsid w:val="008B2C72"/>
    <w:rsid w:val="008B339E"/>
    <w:rsid w:val="008B3632"/>
    <w:rsid w:val="008B382D"/>
    <w:rsid w:val="008B3B71"/>
    <w:rsid w:val="008B3E76"/>
    <w:rsid w:val="008B4633"/>
    <w:rsid w:val="008B479E"/>
    <w:rsid w:val="008B5316"/>
    <w:rsid w:val="008B61C1"/>
    <w:rsid w:val="008B6204"/>
    <w:rsid w:val="008B667A"/>
    <w:rsid w:val="008B6FFF"/>
    <w:rsid w:val="008B7B9D"/>
    <w:rsid w:val="008B7C9D"/>
    <w:rsid w:val="008C0164"/>
    <w:rsid w:val="008C0CA1"/>
    <w:rsid w:val="008C0F41"/>
    <w:rsid w:val="008C123E"/>
    <w:rsid w:val="008C12EE"/>
    <w:rsid w:val="008C1900"/>
    <w:rsid w:val="008C1F24"/>
    <w:rsid w:val="008C1FB5"/>
    <w:rsid w:val="008C211F"/>
    <w:rsid w:val="008C31EA"/>
    <w:rsid w:val="008C3B3F"/>
    <w:rsid w:val="008C432E"/>
    <w:rsid w:val="008C4A07"/>
    <w:rsid w:val="008C4AD0"/>
    <w:rsid w:val="008C4B95"/>
    <w:rsid w:val="008C4E16"/>
    <w:rsid w:val="008C5721"/>
    <w:rsid w:val="008C57F9"/>
    <w:rsid w:val="008C5ADA"/>
    <w:rsid w:val="008C5EED"/>
    <w:rsid w:val="008C6253"/>
    <w:rsid w:val="008C649F"/>
    <w:rsid w:val="008C6899"/>
    <w:rsid w:val="008C6DB2"/>
    <w:rsid w:val="008C6E4B"/>
    <w:rsid w:val="008C70A3"/>
    <w:rsid w:val="008C74D3"/>
    <w:rsid w:val="008C77FD"/>
    <w:rsid w:val="008C78DC"/>
    <w:rsid w:val="008C7CC3"/>
    <w:rsid w:val="008D02A2"/>
    <w:rsid w:val="008D1678"/>
    <w:rsid w:val="008D1D61"/>
    <w:rsid w:val="008D2DE0"/>
    <w:rsid w:val="008D324A"/>
    <w:rsid w:val="008D3279"/>
    <w:rsid w:val="008D399E"/>
    <w:rsid w:val="008D3B1D"/>
    <w:rsid w:val="008D408F"/>
    <w:rsid w:val="008D4E8B"/>
    <w:rsid w:val="008D5006"/>
    <w:rsid w:val="008D53DD"/>
    <w:rsid w:val="008D5698"/>
    <w:rsid w:val="008D71CA"/>
    <w:rsid w:val="008D71FF"/>
    <w:rsid w:val="008D7D1A"/>
    <w:rsid w:val="008E0320"/>
    <w:rsid w:val="008E1841"/>
    <w:rsid w:val="008E18D5"/>
    <w:rsid w:val="008E1D3C"/>
    <w:rsid w:val="008E1E9C"/>
    <w:rsid w:val="008E2380"/>
    <w:rsid w:val="008E2CAC"/>
    <w:rsid w:val="008E3559"/>
    <w:rsid w:val="008E3F2B"/>
    <w:rsid w:val="008E5354"/>
    <w:rsid w:val="008E58FC"/>
    <w:rsid w:val="008E5C46"/>
    <w:rsid w:val="008E5C4C"/>
    <w:rsid w:val="008E5DCD"/>
    <w:rsid w:val="008E5E30"/>
    <w:rsid w:val="008E5FC4"/>
    <w:rsid w:val="008E636C"/>
    <w:rsid w:val="008E6554"/>
    <w:rsid w:val="008E6845"/>
    <w:rsid w:val="008E6D23"/>
    <w:rsid w:val="008E743B"/>
    <w:rsid w:val="008E7830"/>
    <w:rsid w:val="008E78EE"/>
    <w:rsid w:val="008F0111"/>
    <w:rsid w:val="008F0A8C"/>
    <w:rsid w:val="008F1A89"/>
    <w:rsid w:val="008F1A8B"/>
    <w:rsid w:val="008F1FAE"/>
    <w:rsid w:val="008F2040"/>
    <w:rsid w:val="008F20BA"/>
    <w:rsid w:val="008F2761"/>
    <w:rsid w:val="008F2899"/>
    <w:rsid w:val="008F3864"/>
    <w:rsid w:val="008F3F44"/>
    <w:rsid w:val="008F42EE"/>
    <w:rsid w:val="008F5235"/>
    <w:rsid w:val="008F524A"/>
    <w:rsid w:val="008F5370"/>
    <w:rsid w:val="008F5879"/>
    <w:rsid w:val="008F5C26"/>
    <w:rsid w:val="008F5CFC"/>
    <w:rsid w:val="008F661E"/>
    <w:rsid w:val="008F6957"/>
    <w:rsid w:val="009002B5"/>
    <w:rsid w:val="00900843"/>
    <w:rsid w:val="009009EE"/>
    <w:rsid w:val="0090130D"/>
    <w:rsid w:val="00901455"/>
    <w:rsid w:val="00901676"/>
    <w:rsid w:val="00901824"/>
    <w:rsid w:val="009028B1"/>
    <w:rsid w:val="009033F1"/>
    <w:rsid w:val="00903ED4"/>
    <w:rsid w:val="00904422"/>
    <w:rsid w:val="00904ADB"/>
    <w:rsid w:val="00904C50"/>
    <w:rsid w:val="0090508B"/>
    <w:rsid w:val="0090554C"/>
    <w:rsid w:val="00905A1A"/>
    <w:rsid w:val="00905BFD"/>
    <w:rsid w:val="00905FCE"/>
    <w:rsid w:val="00906888"/>
    <w:rsid w:val="00906B4D"/>
    <w:rsid w:val="009076C8"/>
    <w:rsid w:val="00907C44"/>
    <w:rsid w:val="00910025"/>
    <w:rsid w:val="00910493"/>
    <w:rsid w:val="00910ADD"/>
    <w:rsid w:val="00910B53"/>
    <w:rsid w:val="00911340"/>
    <w:rsid w:val="0091180D"/>
    <w:rsid w:val="00911FAB"/>
    <w:rsid w:val="00912587"/>
    <w:rsid w:val="00912FD6"/>
    <w:rsid w:val="0091460E"/>
    <w:rsid w:val="00914DAB"/>
    <w:rsid w:val="00915B19"/>
    <w:rsid w:val="00915C19"/>
    <w:rsid w:val="00915EFB"/>
    <w:rsid w:val="00916F06"/>
    <w:rsid w:val="00917CE4"/>
    <w:rsid w:val="00917D91"/>
    <w:rsid w:val="0092029D"/>
    <w:rsid w:val="00920812"/>
    <w:rsid w:val="0092083D"/>
    <w:rsid w:val="0092085F"/>
    <w:rsid w:val="00920B03"/>
    <w:rsid w:val="00920E0F"/>
    <w:rsid w:val="00921068"/>
    <w:rsid w:val="00921293"/>
    <w:rsid w:val="009213B0"/>
    <w:rsid w:val="009216F1"/>
    <w:rsid w:val="00921BE6"/>
    <w:rsid w:val="00921DE8"/>
    <w:rsid w:val="00922B2E"/>
    <w:rsid w:val="00923203"/>
    <w:rsid w:val="00923CB7"/>
    <w:rsid w:val="0092460B"/>
    <w:rsid w:val="009249F9"/>
    <w:rsid w:val="009252D3"/>
    <w:rsid w:val="009253B7"/>
    <w:rsid w:val="0092540D"/>
    <w:rsid w:val="00925EE5"/>
    <w:rsid w:val="00925F98"/>
    <w:rsid w:val="00927149"/>
    <w:rsid w:val="009273FF"/>
    <w:rsid w:val="0092763E"/>
    <w:rsid w:val="009277D8"/>
    <w:rsid w:val="00927925"/>
    <w:rsid w:val="00927B15"/>
    <w:rsid w:val="00927CA3"/>
    <w:rsid w:val="00927F8C"/>
    <w:rsid w:val="00930194"/>
    <w:rsid w:val="00930D0D"/>
    <w:rsid w:val="0093155A"/>
    <w:rsid w:val="00931A67"/>
    <w:rsid w:val="00931AD9"/>
    <w:rsid w:val="00932B7A"/>
    <w:rsid w:val="009333B7"/>
    <w:rsid w:val="00933458"/>
    <w:rsid w:val="009337E4"/>
    <w:rsid w:val="00933C2E"/>
    <w:rsid w:val="0093460A"/>
    <w:rsid w:val="00934915"/>
    <w:rsid w:val="00934D6F"/>
    <w:rsid w:val="009351E7"/>
    <w:rsid w:val="00935428"/>
    <w:rsid w:val="0093630D"/>
    <w:rsid w:val="009367B8"/>
    <w:rsid w:val="00936D8D"/>
    <w:rsid w:val="00936F42"/>
    <w:rsid w:val="00936FFE"/>
    <w:rsid w:val="00940057"/>
    <w:rsid w:val="009401BB"/>
    <w:rsid w:val="00940827"/>
    <w:rsid w:val="00940E5F"/>
    <w:rsid w:val="00941650"/>
    <w:rsid w:val="00941F69"/>
    <w:rsid w:val="0094211C"/>
    <w:rsid w:val="009424F1"/>
    <w:rsid w:val="0094265F"/>
    <w:rsid w:val="00942708"/>
    <w:rsid w:val="00943440"/>
    <w:rsid w:val="009436A0"/>
    <w:rsid w:val="00943BA9"/>
    <w:rsid w:val="00943E47"/>
    <w:rsid w:val="00943EC1"/>
    <w:rsid w:val="00944521"/>
    <w:rsid w:val="00944D5D"/>
    <w:rsid w:val="0094546A"/>
    <w:rsid w:val="009454BA"/>
    <w:rsid w:val="00945A86"/>
    <w:rsid w:val="00945C4A"/>
    <w:rsid w:val="009460E1"/>
    <w:rsid w:val="0094633E"/>
    <w:rsid w:val="00946340"/>
    <w:rsid w:val="00946434"/>
    <w:rsid w:val="00946CBC"/>
    <w:rsid w:val="0094709B"/>
    <w:rsid w:val="009476C0"/>
    <w:rsid w:val="00947719"/>
    <w:rsid w:val="00947DD9"/>
    <w:rsid w:val="00947E3C"/>
    <w:rsid w:val="00950940"/>
    <w:rsid w:val="009515B4"/>
    <w:rsid w:val="00951816"/>
    <w:rsid w:val="0095191C"/>
    <w:rsid w:val="00951BB9"/>
    <w:rsid w:val="00951ED5"/>
    <w:rsid w:val="009520D9"/>
    <w:rsid w:val="00952A51"/>
    <w:rsid w:val="00952C3C"/>
    <w:rsid w:val="00952FC7"/>
    <w:rsid w:val="009530A5"/>
    <w:rsid w:val="0095329E"/>
    <w:rsid w:val="00953391"/>
    <w:rsid w:val="009533A8"/>
    <w:rsid w:val="0095371C"/>
    <w:rsid w:val="0095375A"/>
    <w:rsid w:val="00953FDD"/>
    <w:rsid w:val="0095415A"/>
    <w:rsid w:val="009544AB"/>
    <w:rsid w:val="00954876"/>
    <w:rsid w:val="00954DFB"/>
    <w:rsid w:val="009553CE"/>
    <w:rsid w:val="00955A40"/>
    <w:rsid w:val="00955B1D"/>
    <w:rsid w:val="00955EF9"/>
    <w:rsid w:val="00955FAD"/>
    <w:rsid w:val="009561AB"/>
    <w:rsid w:val="00956D93"/>
    <w:rsid w:val="00956DCE"/>
    <w:rsid w:val="00956E54"/>
    <w:rsid w:val="00956F85"/>
    <w:rsid w:val="00960587"/>
    <w:rsid w:val="00960E0B"/>
    <w:rsid w:val="00960F5A"/>
    <w:rsid w:val="00961013"/>
    <w:rsid w:val="00961189"/>
    <w:rsid w:val="00961522"/>
    <w:rsid w:val="0096169F"/>
    <w:rsid w:val="00961F72"/>
    <w:rsid w:val="00962182"/>
    <w:rsid w:val="009621C6"/>
    <w:rsid w:val="00962296"/>
    <w:rsid w:val="009624DF"/>
    <w:rsid w:val="009626C6"/>
    <w:rsid w:val="00962EC3"/>
    <w:rsid w:val="0096350C"/>
    <w:rsid w:val="00963C29"/>
    <w:rsid w:val="00964213"/>
    <w:rsid w:val="00964316"/>
    <w:rsid w:val="00964379"/>
    <w:rsid w:val="00964890"/>
    <w:rsid w:val="00964D24"/>
    <w:rsid w:val="00964FCD"/>
    <w:rsid w:val="00965431"/>
    <w:rsid w:val="00965EAF"/>
    <w:rsid w:val="00966115"/>
    <w:rsid w:val="00966522"/>
    <w:rsid w:val="00966D73"/>
    <w:rsid w:val="00970265"/>
    <w:rsid w:val="00970695"/>
    <w:rsid w:val="00970E4C"/>
    <w:rsid w:val="00971343"/>
    <w:rsid w:val="00971D5F"/>
    <w:rsid w:val="00972B3C"/>
    <w:rsid w:val="00972DEE"/>
    <w:rsid w:val="0097312E"/>
    <w:rsid w:val="00974618"/>
    <w:rsid w:val="00974880"/>
    <w:rsid w:val="00974A52"/>
    <w:rsid w:val="00974E95"/>
    <w:rsid w:val="00975530"/>
    <w:rsid w:val="00975755"/>
    <w:rsid w:val="00975F0F"/>
    <w:rsid w:val="00976B69"/>
    <w:rsid w:val="00976DC3"/>
    <w:rsid w:val="00977495"/>
    <w:rsid w:val="00977746"/>
    <w:rsid w:val="009777AC"/>
    <w:rsid w:val="00977D97"/>
    <w:rsid w:val="00977E0D"/>
    <w:rsid w:val="00977FEA"/>
    <w:rsid w:val="00980657"/>
    <w:rsid w:val="00981962"/>
    <w:rsid w:val="00981D34"/>
    <w:rsid w:val="009821E4"/>
    <w:rsid w:val="00982D14"/>
    <w:rsid w:val="00984183"/>
    <w:rsid w:val="0098427C"/>
    <w:rsid w:val="009845C2"/>
    <w:rsid w:val="00984DBF"/>
    <w:rsid w:val="0098501A"/>
    <w:rsid w:val="0098533A"/>
    <w:rsid w:val="00985DEB"/>
    <w:rsid w:val="00986076"/>
    <w:rsid w:val="00986572"/>
    <w:rsid w:val="00986B35"/>
    <w:rsid w:val="00986DAD"/>
    <w:rsid w:val="00986E69"/>
    <w:rsid w:val="009874CE"/>
    <w:rsid w:val="0098797C"/>
    <w:rsid w:val="00987C8D"/>
    <w:rsid w:val="00990961"/>
    <w:rsid w:val="00990BAE"/>
    <w:rsid w:val="0099162A"/>
    <w:rsid w:val="009916C5"/>
    <w:rsid w:val="00991D37"/>
    <w:rsid w:val="00991D95"/>
    <w:rsid w:val="009928FA"/>
    <w:rsid w:val="00992BF3"/>
    <w:rsid w:val="00992CA2"/>
    <w:rsid w:val="00993227"/>
    <w:rsid w:val="009933AF"/>
    <w:rsid w:val="009934C1"/>
    <w:rsid w:val="00993DB1"/>
    <w:rsid w:val="0099492E"/>
    <w:rsid w:val="00994B31"/>
    <w:rsid w:val="00994F66"/>
    <w:rsid w:val="00994F96"/>
    <w:rsid w:val="00995144"/>
    <w:rsid w:val="00995282"/>
    <w:rsid w:val="009961D6"/>
    <w:rsid w:val="0099669E"/>
    <w:rsid w:val="00996AD4"/>
    <w:rsid w:val="009972D9"/>
    <w:rsid w:val="00997781"/>
    <w:rsid w:val="009977A8"/>
    <w:rsid w:val="009977A9"/>
    <w:rsid w:val="00997C7F"/>
    <w:rsid w:val="009A03AF"/>
    <w:rsid w:val="009A05BA"/>
    <w:rsid w:val="009A08E0"/>
    <w:rsid w:val="009A0D44"/>
    <w:rsid w:val="009A10C5"/>
    <w:rsid w:val="009A21F0"/>
    <w:rsid w:val="009A2B43"/>
    <w:rsid w:val="009A2EC9"/>
    <w:rsid w:val="009A339F"/>
    <w:rsid w:val="009A4027"/>
    <w:rsid w:val="009A5032"/>
    <w:rsid w:val="009A59A7"/>
    <w:rsid w:val="009A6248"/>
    <w:rsid w:val="009A654C"/>
    <w:rsid w:val="009A6A63"/>
    <w:rsid w:val="009A6EBD"/>
    <w:rsid w:val="009A6F21"/>
    <w:rsid w:val="009A6FDB"/>
    <w:rsid w:val="009A7201"/>
    <w:rsid w:val="009A7625"/>
    <w:rsid w:val="009A7984"/>
    <w:rsid w:val="009A7CF0"/>
    <w:rsid w:val="009B000C"/>
    <w:rsid w:val="009B023A"/>
    <w:rsid w:val="009B09EF"/>
    <w:rsid w:val="009B1364"/>
    <w:rsid w:val="009B1530"/>
    <w:rsid w:val="009B1AB8"/>
    <w:rsid w:val="009B1BAF"/>
    <w:rsid w:val="009B232A"/>
    <w:rsid w:val="009B2DFE"/>
    <w:rsid w:val="009B366B"/>
    <w:rsid w:val="009B37AA"/>
    <w:rsid w:val="009B3AA1"/>
    <w:rsid w:val="009B41DB"/>
    <w:rsid w:val="009B45A7"/>
    <w:rsid w:val="009B4AD6"/>
    <w:rsid w:val="009B4CB6"/>
    <w:rsid w:val="009B5912"/>
    <w:rsid w:val="009B5B1C"/>
    <w:rsid w:val="009B6374"/>
    <w:rsid w:val="009B6999"/>
    <w:rsid w:val="009B7246"/>
    <w:rsid w:val="009C0101"/>
    <w:rsid w:val="009C0114"/>
    <w:rsid w:val="009C0627"/>
    <w:rsid w:val="009C1472"/>
    <w:rsid w:val="009C1540"/>
    <w:rsid w:val="009C162B"/>
    <w:rsid w:val="009C18CE"/>
    <w:rsid w:val="009C29A5"/>
    <w:rsid w:val="009C2F85"/>
    <w:rsid w:val="009C3798"/>
    <w:rsid w:val="009C3B42"/>
    <w:rsid w:val="009C3DAD"/>
    <w:rsid w:val="009C4321"/>
    <w:rsid w:val="009C46AF"/>
    <w:rsid w:val="009C5725"/>
    <w:rsid w:val="009C6469"/>
    <w:rsid w:val="009C696D"/>
    <w:rsid w:val="009C6979"/>
    <w:rsid w:val="009C7ABB"/>
    <w:rsid w:val="009C7EEA"/>
    <w:rsid w:val="009D07EC"/>
    <w:rsid w:val="009D0D08"/>
    <w:rsid w:val="009D128C"/>
    <w:rsid w:val="009D1554"/>
    <w:rsid w:val="009D1F8C"/>
    <w:rsid w:val="009D2BCF"/>
    <w:rsid w:val="009D2FD0"/>
    <w:rsid w:val="009D318B"/>
    <w:rsid w:val="009D38A5"/>
    <w:rsid w:val="009D411C"/>
    <w:rsid w:val="009D4288"/>
    <w:rsid w:val="009D6F13"/>
    <w:rsid w:val="009D74F5"/>
    <w:rsid w:val="009D773C"/>
    <w:rsid w:val="009E0545"/>
    <w:rsid w:val="009E08FE"/>
    <w:rsid w:val="009E10B4"/>
    <w:rsid w:val="009E15C0"/>
    <w:rsid w:val="009E18F8"/>
    <w:rsid w:val="009E19BE"/>
    <w:rsid w:val="009E2051"/>
    <w:rsid w:val="009E3183"/>
    <w:rsid w:val="009E5501"/>
    <w:rsid w:val="009E5641"/>
    <w:rsid w:val="009E6077"/>
    <w:rsid w:val="009E60CD"/>
    <w:rsid w:val="009E66E8"/>
    <w:rsid w:val="009E7686"/>
    <w:rsid w:val="009F02CA"/>
    <w:rsid w:val="009F03C0"/>
    <w:rsid w:val="009F0E23"/>
    <w:rsid w:val="009F1C8D"/>
    <w:rsid w:val="009F2142"/>
    <w:rsid w:val="009F22CD"/>
    <w:rsid w:val="009F241C"/>
    <w:rsid w:val="009F2E2B"/>
    <w:rsid w:val="009F39B2"/>
    <w:rsid w:val="009F4E9F"/>
    <w:rsid w:val="009F4EEC"/>
    <w:rsid w:val="009F68A1"/>
    <w:rsid w:val="009F6A69"/>
    <w:rsid w:val="009F6ABF"/>
    <w:rsid w:val="009F7615"/>
    <w:rsid w:val="009F7EE8"/>
    <w:rsid w:val="00A00B2A"/>
    <w:rsid w:val="00A00E40"/>
    <w:rsid w:val="00A01314"/>
    <w:rsid w:val="00A01716"/>
    <w:rsid w:val="00A01890"/>
    <w:rsid w:val="00A02159"/>
    <w:rsid w:val="00A0240A"/>
    <w:rsid w:val="00A02EFA"/>
    <w:rsid w:val="00A0306D"/>
    <w:rsid w:val="00A03200"/>
    <w:rsid w:val="00A0389A"/>
    <w:rsid w:val="00A03DF1"/>
    <w:rsid w:val="00A041EE"/>
    <w:rsid w:val="00A04310"/>
    <w:rsid w:val="00A04A2D"/>
    <w:rsid w:val="00A05526"/>
    <w:rsid w:val="00A05ACF"/>
    <w:rsid w:val="00A065AC"/>
    <w:rsid w:val="00A06633"/>
    <w:rsid w:val="00A1060F"/>
    <w:rsid w:val="00A10F91"/>
    <w:rsid w:val="00A10FEE"/>
    <w:rsid w:val="00A1110A"/>
    <w:rsid w:val="00A114AF"/>
    <w:rsid w:val="00A13136"/>
    <w:rsid w:val="00A13466"/>
    <w:rsid w:val="00A1357B"/>
    <w:rsid w:val="00A143B6"/>
    <w:rsid w:val="00A149A1"/>
    <w:rsid w:val="00A15479"/>
    <w:rsid w:val="00A15A34"/>
    <w:rsid w:val="00A16675"/>
    <w:rsid w:val="00A20489"/>
    <w:rsid w:val="00A208DF"/>
    <w:rsid w:val="00A209DA"/>
    <w:rsid w:val="00A20BBC"/>
    <w:rsid w:val="00A2113F"/>
    <w:rsid w:val="00A22B36"/>
    <w:rsid w:val="00A230E1"/>
    <w:rsid w:val="00A24396"/>
    <w:rsid w:val="00A24BE9"/>
    <w:rsid w:val="00A25349"/>
    <w:rsid w:val="00A25527"/>
    <w:rsid w:val="00A25B56"/>
    <w:rsid w:val="00A25BEF"/>
    <w:rsid w:val="00A26189"/>
    <w:rsid w:val="00A26262"/>
    <w:rsid w:val="00A26451"/>
    <w:rsid w:val="00A26CA2"/>
    <w:rsid w:val="00A2751A"/>
    <w:rsid w:val="00A27E2B"/>
    <w:rsid w:val="00A301F1"/>
    <w:rsid w:val="00A3040C"/>
    <w:rsid w:val="00A30738"/>
    <w:rsid w:val="00A309F9"/>
    <w:rsid w:val="00A30A8E"/>
    <w:rsid w:val="00A30E7B"/>
    <w:rsid w:val="00A30FF3"/>
    <w:rsid w:val="00A3175A"/>
    <w:rsid w:val="00A32287"/>
    <w:rsid w:val="00A32BAC"/>
    <w:rsid w:val="00A32EA6"/>
    <w:rsid w:val="00A33653"/>
    <w:rsid w:val="00A33772"/>
    <w:rsid w:val="00A33930"/>
    <w:rsid w:val="00A33B92"/>
    <w:rsid w:val="00A3457F"/>
    <w:rsid w:val="00A34DE8"/>
    <w:rsid w:val="00A34F22"/>
    <w:rsid w:val="00A3519F"/>
    <w:rsid w:val="00A353A0"/>
    <w:rsid w:val="00A35465"/>
    <w:rsid w:val="00A35E5C"/>
    <w:rsid w:val="00A35FB6"/>
    <w:rsid w:val="00A36783"/>
    <w:rsid w:val="00A36862"/>
    <w:rsid w:val="00A3748D"/>
    <w:rsid w:val="00A37628"/>
    <w:rsid w:val="00A376F2"/>
    <w:rsid w:val="00A37B72"/>
    <w:rsid w:val="00A40BFF"/>
    <w:rsid w:val="00A40DCE"/>
    <w:rsid w:val="00A41B9B"/>
    <w:rsid w:val="00A42F5F"/>
    <w:rsid w:val="00A42F69"/>
    <w:rsid w:val="00A44099"/>
    <w:rsid w:val="00A45766"/>
    <w:rsid w:val="00A46031"/>
    <w:rsid w:val="00A46714"/>
    <w:rsid w:val="00A46A86"/>
    <w:rsid w:val="00A47245"/>
    <w:rsid w:val="00A47AF3"/>
    <w:rsid w:val="00A50A98"/>
    <w:rsid w:val="00A50DCE"/>
    <w:rsid w:val="00A50F24"/>
    <w:rsid w:val="00A5262A"/>
    <w:rsid w:val="00A526B8"/>
    <w:rsid w:val="00A52EB7"/>
    <w:rsid w:val="00A5358C"/>
    <w:rsid w:val="00A535E2"/>
    <w:rsid w:val="00A53988"/>
    <w:rsid w:val="00A53AEA"/>
    <w:rsid w:val="00A53BB6"/>
    <w:rsid w:val="00A542C3"/>
    <w:rsid w:val="00A5474F"/>
    <w:rsid w:val="00A54A61"/>
    <w:rsid w:val="00A54C3F"/>
    <w:rsid w:val="00A55406"/>
    <w:rsid w:val="00A5607A"/>
    <w:rsid w:val="00A56F8D"/>
    <w:rsid w:val="00A5728E"/>
    <w:rsid w:val="00A5742E"/>
    <w:rsid w:val="00A60271"/>
    <w:rsid w:val="00A608E9"/>
    <w:rsid w:val="00A60B56"/>
    <w:rsid w:val="00A610CB"/>
    <w:rsid w:val="00A6166F"/>
    <w:rsid w:val="00A61DCE"/>
    <w:rsid w:val="00A63057"/>
    <w:rsid w:val="00A631DA"/>
    <w:rsid w:val="00A6326D"/>
    <w:rsid w:val="00A634EB"/>
    <w:rsid w:val="00A63617"/>
    <w:rsid w:val="00A63667"/>
    <w:rsid w:val="00A6373A"/>
    <w:rsid w:val="00A63E0D"/>
    <w:rsid w:val="00A64058"/>
    <w:rsid w:val="00A641AA"/>
    <w:rsid w:val="00A647A7"/>
    <w:rsid w:val="00A64FC9"/>
    <w:rsid w:val="00A65199"/>
    <w:rsid w:val="00A651D0"/>
    <w:rsid w:val="00A652A9"/>
    <w:rsid w:val="00A6537D"/>
    <w:rsid w:val="00A65A54"/>
    <w:rsid w:val="00A6605A"/>
    <w:rsid w:val="00A67B82"/>
    <w:rsid w:val="00A67BFA"/>
    <w:rsid w:val="00A67DED"/>
    <w:rsid w:val="00A7034C"/>
    <w:rsid w:val="00A70BBE"/>
    <w:rsid w:val="00A716D8"/>
    <w:rsid w:val="00A723CF"/>
    <w:rsid w:val="00A724DD"/>
    <w:rsid w:val="00A72555"/>
    <w:rsid w:val="00A72791"/>
    <w:rsid w:val="00A72F05"/>
    <w:rsid w:val="00A73F11"/>
    <w:rsid w:val="00A7455D"/>
    <w:rsid w:val="00A74826"/>
    <w:rsid w:val="00A75AAA"/>
    <w:rsid w:val="00A75BCD"/>
    <w:rsid w:val="00A75D1E"/>
    <w:rsid w:val="00A76820"/>
    <w:rsid w:val="00A77199"/>
    <w:rsid w:val="00A77429"/>
    <w:rsid w:val="00A7755B"/>
    <w:rsid w:val="00A77CFD"/>
    <w:rsid w:val="00A77DD2"/>
    <w:rsid w:val="00A80E2A"/>
    <w:rsid w:val="00A80EA4"/>
    <w:rsid w:val="00A8108B"/>
    <w:rsid w:val="00A810C3"/>
    <w:rsid w:val="00A816DC"/>
    <w:rsid w:val="00A819B2"/>
    <w:rsid w:val="00A81F78"/>
    <w:rsid w:val="00A8240E"/>
    <w:rsid w:val="00A8268B"/>
    <w:rsid w:val="00A82865"/>
    <w:rsid w:val="00A830C2"/>
    <w:rsid w:val="00A838AA"/>
    <w:rsid w:val="00A83B43"/>
    <w:rsid w:val="00A83B7B"/>
    <w:rsid w:val="00A83C2A"/>
    <w:rsid w:val="00A83ED8"/>
    <w:rsid w:val="00A8472E"/>
    <w:rsid w:val="00A84791"/>
    <w:rsid w:val="00A84EF2"/>
    <w:rsid w:val="00A855F8"/>
    <w:rsid w:val="00A85784"/>
    <w:rsid w:val="00A86113"/>
    <w:rsid w:val="00A876B6"/>
    <w:rsid w:val="00A87829"/>
    <w:rsid w:val="00A87BDA"/>
    <w:rsid w:val="00A87CA7"/>
    <w:rsid w:val="00A90BA7"/>
    <w:rsid w:val="00A90F49"/>
    <w:rsid w:val="00A9276F"/>
    <w:rsid w:val="00A92B23"/>
    <w:rsid w:val="00A932F1"/>
    <w:rsid w:val="00A93A69"/>
    <w:rsid w:val="00A93ADD"/>
    <w:rsid w:val="00A93FF7"/>
    <w:rsid w:val="00A943A6"/>
    <w:rsid w:val="00A943D5"/>
    <w:rsid w:val="00A947C3"/>
    <w:rsid w:val="00A94FA1"/>
    <w:rsid w:val="00A957FE"/>
    <w:rsid w:val="00A95D11"/>
    <w:rsid w:val="00A960DC"/>
    <w:rsid w:val="00A9687F"/>
    <w:rsid w:val="00A96A77"/>
    <w:rsid w:val="00A97E7E"/>
    <w:rsid w:val="00A97FE6"/>
    <w:rsid w:val="00A97FEE"/>
    <w:rsid w:val="00AA0211"/>
    <w:rsid w:val="00AA03D5"/>
    <w:rsid w:val="00AA069B"/>
    <w:rsid w:val="00AA16C8"/>
    <w:rsid w:val="00AA2092"/>
    <w:rsid w:val="00AA25B9"/>
    <w:rsid w:val="00AA2D04"/>
    <w:rsid w:val="00AA3329"/>
    <w:rsid w:val="00AA35F8"/>
    <w:rsid w:val="00AA360C"/>
    <w:rsid w:val="00AA39C8"/>
    <w:rsid w:val="00AA3A84"/>
    <w:rsid w:val="00AA4260"/>
    <w:rsid w:val="00AA58FD"/>
    <w:rsid w:val="00AA608B"/>
    <w:rsid w:val="00AA6360"/>
    <w:rsid w:val="00AA66F4"/>
    <w:rsid w:val="00AA67F1"/>
    <w:rsid w:val="00AA6B09"/>
    <w:rsid w:val="00AA73E3"/>
    <w:rsid w:val="00AA753D"/>
    <w:rsid w:val="00AB0A7A"/>
    <w:rsid w:val="00AB0C67"/>
    <w:rsid w:val="00AB1E43"/>
    <w:rsid w:val="00AB20D4"/>
    <w:rsid w:val="00AB2D29"/>
    <w:rsid w:val="00AB2F06"/>
    <w:rsid w:val="00AB3403"/>
    <w:rsid w:val="00AB34A1"/>
    <w:rsid w:val="00AB4BE8"/>
    <w:rsid w:val="00AB4CED"/>
    <w:rsid w:val="00AB4DCC"/>
    <w:rsid w:val="00AB4F2A"/>
    <w:rsid w:val="00AB4FDD"/>
    <w:rsid w:val="00AB53AE"/>
    <w:rsid w:val="00AB59C7"/>
    <w:rsid w:val="00AB63BE"/>
    <w:rsid w:val="00AB6883"/>
    <w:rsid w:val="00AB6919"/>
    <w:rsid w:val="00AB6A60"/>
    <w:rsid w:val="00AB71D3"/>
    <w:rsid w:val="00AB7500"/>
    <w:rsid w:val="00AB7890"/>
    <w:rsid w:val="00AB7BDA"/>
    <w:rsid w:val="00AC00A1"/>
    <w:rsid w:val="00AC09A9"/>
    <w:rsid w:val="00AC0F30"/>
    <w:rsid w:val="00AC2314"/>
    <w:rsid w:val="00AC2521"/>
    <w:rsid w:val="00AC35DF"/>
    <w:rsid w:val="00AC36BA"/>
    <w:rsid w:val="00AC37D1"/>
    <w:rsid w:val="00AC3831"/>
    <w:rsid w:val="00AC3FD6"/>
    <w:rsid w:val="00AC4495"/>
    <w:rsid w:val="00AC46B1"/>
    <w:rsid w:val="00AC498C"/>
    <w:rsid w:val="00AC5350"/>
    <w:rsid w:val="00AC57C0"/>
    <w:rsid w:val="00AC63C6"/>
    <w:rsid w:val="00AC6489"/>
    <w:rsid w:val="00AC6B01"/>
    <w:rsid w:val="00AD0C8B"/>
    <w:rsid w:val="00AD0E0E"/>
    <w:rsid w:val="00AD1174"/>
    <w:rsid w:val="00AD143F"/>
    <w:rsid w:val="00AD1BE7"/>
    <w:rsid w:val="00AD1BFC"/>
    <w:rsid w:val="00AD2331"/>
    <w:rsid w:val="00AD37EA"/>
    <w:rsid w:val="00AD398D"/>
    <w:rsid w:val="00AD3E68"/>
    <w:rsid w:val="00AD3F99"/>
    <w:rsid w:val="00AD4E71"/>
    <w:rsid w:val="00AD4F50"/>
    <w:rsid w:val="00AD61EF"/>
    <w:rsid w:val="00AD625A"/>
    <w:rsid w:val="00AD7143"/>
    <w:rsid w:val="00AD73C6"/>
    <w:rsid w:val="00AD77D4"/>
    <w:rsid w:val="00AD7A84"/>
    <w:rsid w:val="00AE02BD"/>
    <w:rsid w:val="00AE0ACF"/>
    <w:rsid w:val="00AE0E94"/>
    <w:rsid w:val="00AE174D"/>
    <w:rsid w:val="00AE1829"/>
    <w:rsid w:val="00AE1DE5"/>
    <w:rsid w:val="00AE2917"/>
    <w:rsid w:val="00AE299D"/>
    <w:rsid w:val="00AE2A30"/>
    <w:rsid w:val="00AE2B16"/>
    <w:rsid w:val="00AE2D3A"/>
    <w:rsid w:val="00AE33BB"/>
    <w:rsid w:val="00AE345E"/>
    <w:rsid w:val="00AE351E"/>
    <w:rsid w:val="00AE38EC"/>
    <w:rsid w:val="00AE4394"/>
    <w:rsid w:val="00AE4526"/>
    <w:rsid w:val="00AE4A6F"/>
    <w:rsid w:val="00AE525A"/>
    <w:rsid w:val="00AE53FA"/>
    <w:rsid w:val="00AE5868"/>
    <w:rsid w:val="00AE5E22"/>
    <w:rsid w:val="00AE5E65"/>
    <w:rsid w:val="00AE6BE0"/>
    <w:rsid w:val="00AE76F2"/>
    <w:rsid w:val="00AF01A6"/>
    <w:rsid w:val="00AF0260"/>
    <w:rsid w:val="00AF0960"/>
    <w:rsid w:val="00AF0CA4"/>
    <w:rsid w:val="00AF11D5"/>
    <w:rsid w:val="00AF16B7"/>
    <w:rsid w:val="00AF2080"/>
    <w:rsid w:val="00AF297F"/>
    <w:rsid w:val="00AF32A4"/>
    <w:rsid w:val="00AF361E"/>
    <w:rsid w:val="00AF3FE1"/>
    <w:rsid w:val="00AF4860"/>
    <w:rsid w:val="00AF48D9"/>
    <w:rsid w:val="00AF4E6B"/>
    <w:rsid w:val="00AF50CC"/>
    <w:rsid w:val="00AF5488"/>
    <w:rsid w:val="00AF584A"/>
    <w:rsid w:val="00AF5E08"/>
    <w:rsid w:val="00AF608A"/>
    <w:rsid w:val="00B00330"/>
    <w:rsid w:val="00B00350"/>
    <w:rsid w:val="00B01231"/>
    <w:rsid w:val="00B01B28"/>
    <w:rsid w:val="00B02067"/>
    <w:rsid w:val="00B02408"/>
    <w:rsid w:val="00B0262B"/>
    <w:rsid w:val="00B035B1"/>
    <w:rsid w:val="00B03E66"/>
    <w:rsid w:val="00B042F5"/>
    <w:rsid w:val="00B043FF"/>
    <w:rsid w:val="00B044C1"/>
    <w:rsid w:val="00B04504"/>
    <w:rsid w:val="00B04FEA"/>
    <w:rsid w:val="00B05025"/>
    <w:rsid w:val="00B0544A"/>
    <w:rsid w:val="00B05C76"/>
    <w:rsid w:val="00B06240"/>
    <w:rsid w:val="00B0667E"/>
    <w:rsid w:val="00B06C66"/>
    <w:rsid w:val="00B06CD0"/>
    <w:rsid w:val="00B06D5D"/>
    <w:rsid w:val="00B076EF"/>
    <w:rsid w:val="00B0799D"/>
    <w:rsid w:val="00B07B63"/>
    <w:rsid w:val="00B07BB6"/>
    <w:rsid w:val="00B07F64"/>
    <w:rsid w:val="00B1014E"/>
    <w:rsid w:val="00B105BA"/>
    <w:rsid w:val="00B106C6"/>
    <w:rsid w:val="00B109DA"/>
    <w:rsid w:val="00B10DB2"/>
    <w:rsid w:val="00B1141C"/>
    <w:rsid w:val="00B11AFD"/>
    <w:rsid w:val="00B11B4C"/>
    <w:rsid w:val="00B11CC2"/>
    <w:rsid w:val="00B129F0"/>
    <w:rsid w:val="00B1329C"/>
    <w:rsid w:val="00B134F4"/>
    <w:rsid w:val="00B135CB"/>
    <w:rsid w:val="00B135EE"/>
    <w:rsid w:val="00B136FA"/>
    <w:rsid w:val="00B14727"/>
    <w:rsid w:val="00B15E88"/>
    <w:rsid w:val="00B15EC0"/>
    <w:rsid w:val="00B166E2"/>
    <w:rsid w:val="00B171B4"/>
    <w:rsid w:val="00B202C2"/>
    <w:rsid w:val="00B204C2"/>
    <w:rsid w:val="00B2138A"/>
    <w:rsid w:val="00B215D5"/>
    <w:rsid w:val="00B2247A"/>
    <w:rsid w:val="00B2288D"/>
    <w:rsid w:val="00B22FFE"/>
    <w:rsid w:val="00B233CC"/>
    <w:rsid w:val="00B23D56"/>
    <w:rsid w:val="00B254DB"/>
    <w:rsid w:val="00B26051"/>
    <w:rsid w:val="00B26667"/>
    <w:rsid w:val="00B26CD9"/>
    <w:rsid w:val="00B26F41"/>
    <w:rsid w:val="00B27067"/>
    <w:rsid w:val="00B27317"/>
    <w:rsid w:val="00B275A9"/>
    <w:rsid w:val="00B27E42"/>
    <w:rsid w:val="00B27EB7"/>
    <w:rsid w:val="00B3044F"/>
    <w:rsid w:val="00B306B3"/>
    <w:rsid w:val="00B30FD2"/>
    <w:rsid w:val="00B3181B"/>
    <w:rsid w:val="00B31A3A"/>
    <w:rsid w:val="00B32594"/>
    <w:rsid w:val="00B32651"/>
    <w:rsid w:val="00B32B59"/>
    <w:rsid w:val="00B336BE"/>
    <w:rsid w:val="00B33AD5"/>
    <w:rsid w:val="00B33C54"/>
    <w:rsid w:val="00B33CB2"/>
    <w:rsid w:val="00B33D43"/>
    <w:rsid w:val="00B3448D"/>
    <w:rsid w:val="00B345A4"/>
    <w:rsid w:val="00B34BB6"/>
    <w:rsid w:val="00B35001"/>
    <w:rsid w:val="00B35022"/>
    <w:rsid w:val="00B35D25"/>
    <w:rsid w:val="00B36276"/>
    <w:rsid w:val="00B368E4"/>
    <w:rsid w:val="00B36BB0"/>
    <w:rsid w:val="00B36CC2"/>
    <w:rsid w:val="00B371F1"/>
    <w:rsid w:val="00B37474"/>
    <w:rsid w:val="00B4016B"/>
    <w:rsid w:val="00B404DA"/>
    <w:rsid w:val="00B40693"/>
    <w:rsid w:val="00B40952"/>
    <w:rsid w:val="00B40E2F"/>
    <w:rsid w:val="00B419EE"/>
    <w:rsid w:val="00B4207B"/>
    <w:rsid w:val="00B42206"/>
    <w:rsid w:val="00B42233"/>
    <w:rsid w:val="00B42289"/>
    <w:rsid w:val="00B428AB"/>
    <w:rsid w:val="00B42FA9"/>
    <w:rsid w:val="00B43387"/>
    <w:rsid w:val="00B434F8"/>
    <w:rsid w:val="00B439C3"/>
    <w:rsid w:val="00B4404D"/>
    <w:rsid w:val="00B44E14"/>
    <w:rsid w:val="00B4517E"/>
    <w:rsid w:val="00B45743"/>
    <w:rsid w:val="00B458F6"/>
    <w:rsid w:val="00B45AB9"/>
    <w:rsid w:val="00B4675A"/>
    <w:rsid w:val="00B468A4"/>
    <w:rsid w:val="00B470FE"/>
    <w:rsid w:val="00B471B4"/>
    <w:rsid w:val="00B4761C"/>
    <w:rsid w:val="00B47C21"/>
    <w:rsid w:val="00B47C5A"/>
    <w:rsid w:val="00B47D8B"/>
    <w:rsid w:val="00B47FEA"/>
    <w:rsid w:val="00B5080A"/>
    <w:rsid w:val="00B51032"/>
    <w:rsid w:val="00B52061"/>
    <w:rsid w:val="00B527F8"/>
    <w:rsid w:val="00B52849"/>
    <w:rsid w:val="00B52982"/>
    <w:rsid w:val="00B529F0"/>
    <w:rsid w:val="00B52D25"/>
    <w:rsid w:val="00B5330D"/>
    <w:rsid w:val="00B536FC"/>
    <w:rsid w:val="00B538AC"/>
    <w:rsid w:val="00B53DFB"/>
    <w:rsid w:val="00B550C7"/>
    <w:rsid w:val="00B55714"/>
    <w:rsid w:val="00B55F1B"/>
    <w:rsid w:val="00B5626D"/>
    <w:rsid w:val="00B56A87"/>
    <w:rsid w:val="00B56BD8"/>
    <w:rsid w:val="00B56FC7"/>
    <w:rsid w:val="00B5758A"/>
    <w:rsid w:val="00B60DA5"/>
    <w:rsid w:val="00B616EE"/>
    <w:rsid w:val="00B61E84"/>
    <w:rsid w:val="00B62101"/>
    <w:rsid w:val="00B62FE8"/>
    <w:rsid w:val="00B63536"/>
    <w:rsid w:val="00B6360B"/>
    <w:rsid w:val="00B648F7"/>
    <w:rsid w:val="00B6502E"/>
    <w:rsid w:val="00B65B64"/>
    <w:rsid w:val="00B65D71"/>
    <w:rsid w:val="00B66A04"/>
    <w:rsid w:val="00B67095"/>
    <w:rsid w:val="00B6787E"/>
    <w:rsid w:val="00B67B2A"/>
    <w:rsid w:val="00B67E4B"/>
    <w:rsid w:val="00B7056F"/>
    <w:rsid w:val="00B7079C"/>
    <w:rsid w:val="00B70B87"/>
    <w:rsid w:val="00B70E4F"/>
    <w:rsid w:val="00B719D7"/>
    <w:rsid w:val="00B71C1F"/>
    <w:rsid w:val="00B71D0C"/>
    <w:rsid w:val="00B71F5D"/>
    <w:rsid w:val="00B720CD"/>
    <w:rsid w:val="00B72DCC"/>
    <w:rsid w:val="00B731B1"/>
    <w:rsid w:val="00B731CA"/>
    <w:rsid w:val="00B74D32"/>
    <w:rsid w:val="00B75125"/>
    <w:rsid w:val="00B75EE9"/>
    <w:rsid w:val="00B765D6"/>
    <w:rsid w:val="00B77679"/>
    <w:rsid w:val="00B779E3"/>
    <w:rsid w:val="00B807F8"/>
    <w:rsid w:val="00B809F1"/>
    <w:rsid w:val="00B810B9"/>
    <w:rsid w:val="00B81B52"/>
    <w:rsid w:val="00B81EDD"/>
    <w:rsid w:val="00B8256E"/>
    <w:rsid w:val="00B8268C"/>
    <w:rsid w:val="00B82B9A"/>
    <w:rsid w:val="00B8341D"/>
    <w:rsid w:val="00B8352E"/>
    <w:rsid w:val="00B83B58"/>
    <w:rsid w:val="00B83C77"/>
    <w:rsid w:val="00B840F0"/>
    <w:rsid w:val="00B84225"/>
    <w:rsid w:val="00B85690"/>
    <w:rsid w:val="00B85780"/>
    <w:rsid w:val="00B85EE9"/>
    <w:rsid w:val="00B8640D"/>
    <w:rsid w:val="00B86433"/>
    <w:rsid w:val="00B8668E"/>
    <w:rsid w:val="00B86D5C"/>
    <w:rsid w:val="00B86FBA"/>
    <w:rsid w:val="00B872DC"/>
    <w:rsid w:val="00B87C85"/>
    <w:rsid w:val="00B87EAA"/>
    <w:rsid w:val="00B902AE"/>
    <w:rsid w:val="00B90383"/>
    <w:rsid w:val="00B90E72"/>
    <w:rsid w:val="00B911A9"/>
    <w:rsid w:val="00B91686"/>
    <w:rsid w:val="00B92CDC"/>
    <w:rsid w:val="00B92E4A"/>
    <w:rsid w:val="00B93EE9"/>
    <w:rsid w:val="00B9421E"/>
    <w:rsid w:val="00B95C0A"/>
    <w:rsid w:val="00B95C7F"/>
    <w:rsid w:val="00B9683F"/>
    <w:rsid w:val="00B96DEC"/>
    <w:rsid w:val="00B97280"/>
    <w:rsid w:val="00BA016F"/>
    <w:rsid w:val="00BA0EF1"/>
    <w:rsid w:val="00BA0F09"/>
    <w:rsid w:val="00BA18AF"/>
    <w:rsid w:val="00BA19E0"/>
    <w:rsid w:val="00BA1B4E"/>
    <w:rsid w:val="00BA2362"/>
    <w:rsid w:val="00BA2B18"/>
    <w:rsid w:val="00BA2B8B"/>
    <w:rsid w:val="00BA3185"/>
    <w:rsid w:val="00BA3334"/>
    <w:rsid w:val="00BA34F6"/>
    <w:rsid w:val="00BA3CE7"/>
    <w:rsid w:val="00BA42D8"/>
    <w:rsid w:val="00BA4586"/>
    <w:rsid w:val="00BA46E9"/>
    <w:rsid w:val="00BA470C"/>
    <w:rsid w:val="00BA49B6"/>
    <w:rsid w:val="00BA4DCE"/>
    <w:rsid w:val="00BA4F9E"/>
    <w:rsid w:val="00BA51BC"/>
    <w:rsid w:val="00BA693E"/>
    <w:rsid w:val="00BA7157"/>
    <w:rsid w:val="00BA7633"/>
    <w:rsid w:val="00BA7B1D"/>
    <w:rsid w:val="00BA7FF2"/>
    <w:rsid w:val="00BB060F"/>
    <w:rsid w:val="00BB0732"/>
    <w:rsid w:val="00BB08E3"/>
    <w:rsid w:val="00BB0D34"/>
    <w:rsid w:val="00BB144D"/>
    <w:rsid w:val="00BB1875"/>
    <w:rsid w:val="00BB1A40"/>
    <w:rsid w:val="00BB1E4C"/>
    <w:rsid w:val="00BB2168"/>
    <w:rsid w:val="00BB24FC"/>
    <w:rsid w:val="00BB2523"/>
    <w:rsid w:val="00BB26BD"/>
    <w:rsid w:val="00BB2CA3"/>
    <w:rsid w:val="00BB2D7D"/>
    <w:rsid w:val="00BB3679"/>
    <w:rsid w:val="00BB36EF"/>
    <w:rsid w:val="00BB41B7"/>
    <w:rsid w:val="00BB4F62"/>
    <w:rsid w:val="00BB4F9E"/>
    <w:rsid w:val="00BB53B8"/>
    <w:rsid w:val="00BB5D55"/>
    <w:rsid w:val="00BB60A6"/>
    <w:rsid w:val="00BB6168"/>
    <w:rsid w:val="00BB6B7E"/>
    <w:rsid w:val="00BB6C69"/>
    <w:rsid w:val="00BB6CE0"/>
    <w:rsid w:val="00BB7215"/>
    <w:rsid w:val="00BB76D5"/>
    <w:rsid w:val="00BB7BFF"/>
    <w:rsid w:val="00BB7DDA"/>
    <w:rsid w:val="00BC01A7"/>
    <w:rsid w:val="00BC06EB"/>
    <w:rsid w:val="00BC0A8F"/>
    <w:rsid w:val="00BC0C4A"/>
    <w:rsid w:val="00BC1240"/>
    <w:rsid w:val="00BC2369"/>
    <w:rsid w:val="00BC289C"/>
    <w:rsid w:val="00BC2BD1"/>
    <w:rsid w:val="00BC2BF4"/>
    <w:rsid w:val="00BC38EC"/>
    <w:rsid w:val="00BC3D81"/>
    <w:rsid w:val="00BC3DB6"/>
    <w:rsid w:val="00BC3F4D"/>
    <w:rsid w:val="00BC3F6B"/>
    <w:rsid w:val="00BC43C8"/>
    <w:rsid w:val="00BC4433"/>
    <w:rsid w:val="00BC471C"/>
    <w:rsid w:val="00BC4846"/>
    <w:rsid w:val="00BC48FE"/>
    <w:rsid w:val="00BC540B"/>
    <w:rsid w:val="00BC5DEE"/>
    <w:rsid w:val="00BC6106"/>
    <w:rsid w:val="00BC6860"/>
    <w:rsid w:val="00BC6886"/>
    <w:rsid w:val="00BC697B"/>
    <w:rsid w:val="00BC73EC"/>
    <w:rsid w:val="00BC749D"/>
    <w:rsid w:val="00BC7510"/>
    <w:rsid w:val="00BC751E"/>
    <w:rsid w:val="00BC75F2"/>
    <w:rsid w:val="00BC776F"/>
    <w:rsid w:val="00BC78E9"/>
    <w:rsid w:val="00BC7ABB"/>
    <w:rsid w:val="00BD00B2"/>
    <w:rsid w:val="00BD057C"/>
    <w:rsid w:val="00BD07EB"/>
    <w:rsid w:val="00BD1C0F"/>
    <w:rsid w:val="00BD208A"/>
    <w:rsid w:val="00BD231C"/>
    <w:rsid w:val="00BD2582"/>
    <w:rsid w:val="00BD278E"/>
    <w:rsid w:val="00BD2FE9"/>
    <w:rsid w:val="00BD3379"/>
    <w:rsid w:val="00BD38AF"/>
    <w:rsid w:val="00BD3C79"/>
    <w:rsid w:val="00BD3EE0"/>
    <w:rsid w:val="00BD4219"/>
    <w:rsid w:val="00BD4BF1"/>
    <w:rsid w:val="00BD52B4"/>
    <w:rsid w:val="00BD558C"/>
    <w:rsid w:val="00BD6960"/>
    <w:rsid w:val="00BD7273"/>
    <w:rsid w:val="00BD72C0"/>
    <w:rsid w:val="00BD72F9"/>
    <w:rsid w:val="00BD72FE"/>
    <w:rsid w:val="00BD760D"/>
    <w:rsid w:val="00BD768A"/>
    <w:rsid w:val="00BD76D0"/>
    <w:rsid w:val="00BD7A85"/>
    <w:rsid w:val="00BD7C47"/>
    <w:rsid w:val="00BD7ED2"/>
    <w:rsid w:val="00BE057B"/>
    <w:rsid w:val="00BE08F7"/>
    <w:rsid w:val="00BE1107"/>
    <w:rsid w:val="00BE16AB"/>
    <w:rsid w:val="00BE1F69"/>
    <w:rsid w:val="00BE2918"/>
    <w:rsid w:val="00BE300F"/>
    <w:rsid w:val="00BE331B"/>
    <w:rsid w:val="00BE336D"/>
    <w:rsid w:val="00BE3A0A"/>
    <w:rsid w:val="00BE41B1"/>
    <w:rsid w:val="00BE4B92"/>
    <w:rsid w:val="00BE52EC"/>
    <w:rsid w:val="00BE569B"/>
    <w:rsid w:val="00BE59BD"/>
    <w:rsid w:val="00BE5F9A"/>
    <w:rsid w:val="00BE6225"/>
    <w:rsid w:val="00BE67D7"/>
    <w:rsid w:val="00BE6842"/>
    <w:rsid w:val="00BE6C79"/>
    <w:rsid w:val="00BE6CF4"/>
    <w:rsid w:val="00BE76FB"/>
    <w:rsid w:val="00BE7879"/>
    <w:rsid w:val="00BE7AC3"/>
    <w:rsid w:val="00BE7AD6"/>
    <w:rsid w:val="00BF040C"/>
    <w:rsid w:val="00BF090B"/>
    <w:rsid w:val="00BF0A66"/>
    <w:rsid w:val="00BF0D35"/>
    <w:rsid w:val="00BF1296"/>
    <w:rsid w:val="00BF1713"/>
    <w:rsid w:val="00BF1BF7"/>
    <w:rsid w:val="00BF1E53"/>
    <w:rsid w:val="00BF203D"/>
    <w:rsid w:val="00BF2299"/>
    <w:rsid w:val="00BF2675"/>
    <w:rsid w:val="00BF2C97"/>
    <w:rsid w:val="00BF3062"/>
    <w:rsid w:val="00BF308A"/>
    <w:rsid w:val="00BF340B"/>
    <w:rsid w:val="00BF350F"/>
    <w:rsid w:val="00BF36CA"/>
    <w:rsid w:val="00BF3F9B"/>
    <w:rsid w:val="00BF4867"/>
    <w:rsid w:val="00BF5866"/>
    <w:rsid w:val="00BF5C2A"/>
    <w:rsid w:val="00BF6E7D"/>
    <w:rsid w:val="00BF6F3B"/>
    <w:rsid w:val="00BF73F3"/>
    <w:rsid w:val="00BF74B5"/>
    <w:rsid w:val="00C0123C"/>
    <w:rsid w:val="00C01B13"/>
    <w:rsid w:val="00C01F11"/>
    <w:rsid w:val="00C02722"/>
    <w:rsid w:val="00C0296F"/>
    <w:rsid w:val="00C03089"/>
    <w:rsid w:val="00C03291"/>
    <w:rsid w:val="00C038A6"/>
    <w:rsid w:val="00C03DEF"/>
    <w:rsid w:val="00C03EFE"/>
    <w:rsid w:val="00C04347"/>
    <w:rsid w:val="00C043AC"/>
    <w:rsid w:val="00C045F6"/>
    <w:rsid w:val="00C04CCA"/>
    <w:rsid w:val="00C05140"/>
    <w:rsid w:val="00C0529B"/>
    <w:rsid w:val="00C052C5"/>
    <w:rsid w:val="00C052D5"/>
    <w:rsid w:val="00C0750C"/>
    <w:rsid w:val="00C07858"/>
    <w:rsid w:val="00C10960"/>
    <w:rsid w:val="00C10C69"/>
    <w:rsid w:val="00C10D08"/>
    <w:rsid w:val="00C11B61"/>
    <w:rsid w:val="00C11CBC"/>
    <w:rsid w:val="00C11D4F"/>
    <w:rsid w:val="00C13302"/>
    <w:rsid w:val="00C133E7"/>
    <w:rsid w:val="00C1432A"/>
    <w:rsid w:val="00C14536"/>
    <w:rsid w:val="00C150DB"/>
    <w:rsid w:val="00C15494"/>
    <w:rsid w:val="00C160A1"/>
    <w:rsid w:val="00C169B4"/>
    <w:rsid w:val="00C16C1A"/>
    <w:rsid w:val="00C16C4E"/>
    <w:rsid w:val="00C16E17"/>
    <w:rsid w:val="00C16F7D"/>
    <w:rsid w:val="00C17501"/>
    <w:rsid w:val="00C1792E"/>
    <w:rsid w:val="00C2005C"/>
    <w:rsid w:val="00C20681"/>
    <w:rsid w:val="00C21165"/>
    <w:rsid w:val="00C213A2"/>
    <w:rsid w:val="00C21C12"/>
    <w:rsid w:val="00C21E3A"/>
    <w:rsid w:val="00C221A1"/>
    <w:rsid w:val="00C22271"/>
    <w:rsid w:val="00C22363"/>
    <w:rsid w:val="00C22388"/>
    <w:rsid w:val="00C22474"/>
    <w:rsid w:val="00C225E6"/>
    <w:rsid w:val="00C226E7"/>
    <w:rsid w:val="00C22C8B"/>
    <w:rsid w:val="00C22EFB"/>
    <w:rsid w:val="00C23710"/>
    <w:rsid w:val="00C23B3B"/>
    <w:rsid w:val="00C2461F"/>
    <w:rsid w:val="00C246ED"/>
    <w:rsid w:val="00C25AC7"/>
    <w:rsid w:val="00C25B10"/>
    <w:rsid w:val="00C25F85"/>
    <w:rsid w:val="00C26821"/>
    <w:rsid w:val="00C26901"/>
    <w:rsid w:val="00C27310"/>
    <w:rsid w:val="00C27B70"/>
    <w:rsid w:val="00C30090"/>
    <w:rsid w:val="00C3027F"/>
    <w:rsid w:val="00C3091B"/>
    <w:rsid w:val="00C318C9"/>
    <w:rsid w:val="00C31CAE"/>
    <w:rsid w:val="00C3233D"/>
    <w:rsid w:val="00C328F9"/>
    <w:rsid w:val="00C333E1"/>
    <w:rsid w:val="00C33693"/>
    <w:rsid w:val="00C338F3"/>
    <w:rsid w:val="00C33F1D"/>
    <w:rsid w:val="00C340DE"/>
    <w:rsid w:val="00C341F4"/>
    <w:rsid w:val="00C3426C"/>
    <w:rsid w:val="00C34423"/>
    <w:rsid w:val="00C34818"/>
    <w:rsid w:val="00C35362"/>
    <w:rsid w:val="00C3575F"/>
    <w:rsid w:val="00C36207"/>
    <w:rsid w:val="00C3620A"/>
    <w:rsid w:val="00C36809"/>
    <w:rsid w:val="00C36CD3"/>
    <w:rsid w:val="00C375B3"/>
    <w:rsid w:val="00C376A7"/>
    <w:rsid w:val="00C37895"/>
    <w:rsid w:val="00C37C7D"/>
    <w:rsid w:val="00C37E6A"/>
    <w:rsid w:val="00C40A3A"/>
    <w:rsid w:val="00C40ABF"/>
    <w:rsid w:val="00C40CAF"/>
    <w:rsid w:val="00C40D78"/>
    <w:rsid w:val="00C41420"/>
    <w:rsid w:val="00C4174F"/>
    <w:rsid w:val="00C41C5D"/>
    <w:rsid w:val="00C42343"/>
    <w:rsid w:val="00C4314E"/>
    <w:rsid w:val="00C4357E"/>
    <w:rsid w:val="00C43D1D"/>
    <w:rsid w:val="00C44453"/>
    <w:rsid w:val="00C4489E"/>
    <w:rsid w:val="00C44B81"/>
    <w:rsid w:val="00C44D08"/>
    <w:rsid w:val="00C44F7C"/>
    <w:rsid w:val="00C44F95"/>
    <w:rsid w:val="00C4538A"/>
    <w:rsid w:val="00C462E4"/>
    <w:rsid w:val="00C470E3"/>
    <w:rsid w:val="00C472A6"/>
    <w:rsid w:val="00C47EBB"/>
    <w:rsid w:val="00C50325"/>
    <w:rsid w:val="00C50447"/>
    <w:rsid w:val="00C50C10"/>
    <w:rsid w:val="00C51D98"/>
    <w:rsid w:val="00C51E9A"/>
    <w:rsid w:val="00C51ED0"/>
    <w:rsid w:val="00C52787"/>
    <w:rsid w:val="00C528C2"/>
    <w:rsid w:val="00C52EA6"/>
    <w:rsid w:val="00C54553"/>
    <w:rsid w:val="00C54A3F"/>
    <w:rsid w:val="00C54C31"/>
    <w:rsid w:val="00C54F65"/>
    <w:rsid w:val="00C5519E"/>
    <w:rsid w:val="00C55245"/>
    <w:rsid w:val="00C554F3"/>
    <w:rsid w:val="00C5559A"/>
    <w:rsid w:val="00C5564F"/>
    <w:rsid w:val="00C55807"/>
    <w:rsid w:val="00C55CFD"/>
    <w:rsid w:val="00C55F80"/>
    <w:rsid w:val="00C560B2"/>
    <w:rsid w:val="00C560C9"/>
    <w:rsid w:val="00C5623E"/>
    <w:rsid w:val="00C564E4"/>
    <w:rsid w:val="00C567CD"/>
    <w:rsid w:val="00C5682C"/>
    <w:rsid w:val="00C57DE2"/>
    <w:rsid w:val="00C60222"/>
    <w:rsid w:val="00C602B8"/>
    <w:rsid w:val="00C6077F"/>
    <w:rsid w:val="00C60EC6"/>
    <w:rsid w:val="00C612E4"/>
    <w:rsid w:val="00C62662"/>
    <w:rsid w:val="00C62BC8"/>
    <w:rsid w:val="00C62CA7"/>
    <w:rsid w:val="00C62D1B"/>
    <w:rsid w:val="00C62F0F"/>
    <w:rsid w:val="00C62F50"/>
    <w:rsid w:val="00C63246"/>
    <w:rsid w:val="00C637C5"/>
    <w:rsid w:val="00C6406F"/>
    <w:rsid w:val="00C64187"/>
    <w:rsid w:val="00C64A30"/>
    <w:rsid w:val="00C64E41"/>
    <w:rsid w:val="00C65DA8"/>
    <w:rsid w:val="00C66B97"/>
    <w:rsid w:val="00C66DAB"/>
    <w:rsid w:val="00C66E9F"/>
    <w:rsid w:val="00C67860"/>
    <w:rsid w:val="00C7164F"/>
    <w:rsid w:val="00C71C6A"/>
    <w:rsid w:val="00C7281E"/>
    <w:rsid w:val="00C72A1B"/>
    <w:rsid w:val="00C72DEC"/>
    <w:rsid w:val="00C7309E"/>
    <w:rsid w:val="00C7318D"/>
    <w:rsid w:val="00C73DB1"/>
    <w:rsid w:val="00C7414C"/>
    <w:rsid w:val="00C74164"/>
    <w:rsid w:val="00C74435"/>
    <w:rsid w:val="00C74A95"/>
    <w:rsid w:val="00C74E45"/>
    <w:rsid w:val="00C74E9C"/>
    <w:rsid w:val="00C753CE"/>
    <w:rsid w:val="00C75400"/>
    <w:rsid w:val="00C75407"/>
    <w:rsid w:val="00C758C6"/>
    <w:rsid w:val="00C75922"/>
    <w:rsid w:val="00C76576"/>
    <w:rsid w:val="00C76C4C"/>
    <w:rsid w:val="00C76FD1"/>
    <w:rsid w:val="00C7728E"/>
    <w:rsid w:val="00C77309"/>
    <w:rsid w:val="00C7742F"/>
    <w:rsid w:val="00C7783C"/>
    <w:rsid w:val="00C77E5B"/>
    <w:rsid w:val="00C80597"/>
    <w:rsid w:val="00C80E37"/>
    <w:rsid w:val="00C81423"/>
    <w:rsid w:val="00C815DC"/>
    <w:rsid w:val="00C816ED"/>
    <w:rsid w:val="00C81DA8"/>
    <w:rsid w:val="00C8202B"/>
    <w:rsid w:val="00C8229F"/>
    <w:rsid w:val="00C824AA"/>
    <w:rsid w:val="00C828DB"/>
    <w:rsid w:val="00C83147"/>
    <w:rsid w:val="00C831D5"/>
    <w:rsid w:val="00C83A5C"/>
    <w:rsid w:val="00C83FB4"/>
    <w:rsid w:val="00C8493B"/>
    <w:rsid w:val="00C84CE2"/>
    <w:rsid w:val="00C85099"/>
    <w:rsid w:val="00C85778"/>
    <w:rsid w:val="00C86121"/>
    <w:rsid w:val="00C864CD"/>
    <w:rsid w:val="00C867D6"/>
    <w:rsid w:val="00C86A4C"/>
    <w:rsid w:val="00C872F1"/>
    <w:rsid w:val="00C87696"/>
    <w:rsid w:val="00C8769B"/>
    <w:rsid w:val="00C87FD8"/>
    <w:rsid w:val="00C90A02"/>
    <w:rsid w:val="00C9143A"/>
    <w:rsid w:val="00C91551"/>
    <w:rsid w:val="00C91680"/>
    <w:rsid w:val="00C91D0A"/>
    <w:rsid w:val="00C925ED"/>
    <w:rsid w:val="00C92768"/>
    <w:rsid w:val="00C92853"/>
    <w:rsid w:val="00C9288D"/>
    <w:rsid w:val="00C92D9A"/>
    <w:rsid w:val="00C947BE"/>
    <w:rsid w:val="00C94B7B"/>
    <w:rsid w:val="00C95840"/>
    <w:rsid w:val="00C961A0"/>
    <w:rsid w:val="00C96895"/>
    <w:rsid w:val="00C969DC"/>
    <w:rsid w:val="00C96D56"/>
    <w:rsid w:val="00C96F8E"/>
    <w:rsid w:val="00C970FB"/>
    <w:rsid w:val="00C97245"/>
    <w:rsid w:val="00C97AEB"/>
    <w:rsid w:val="00C97E60"/>
    <w:rsid w:val="00CA15C7"/>
    <w:rsid w:val="00CA1EB7"/>
    <w:rsid w:val="00CA24C4"/>
    <w:rsid w:val="00CA2590"/>
    <w:rsid w:val="00CA2A1E"/>
    <w:rsid w:val="00CA2ABA"/>
    <w:rsid w:val="00CA2EB7"/>
    <w:rsid w:val="00CA3699"/>
    <w:rsid w:val="00CA3C3F"/>
    <w:rsid w:val="00CA3CAC"/>
    <w:rsid w:val="00CA3E3B"/>
    <w:rsid w:val="00CA4422"/>
    <w:rsid w:val="00CA461B"/>
    <w:rsid w:val="00CA4657"/>
    <w:rsid w:val="00CA49E8"/>
    <w:rsid w:val="00CA4ACA"/>
    <w:rsid w:val="00CA4B21"/>
    <w:rsid w:val="00CA4D6C"/>
    <w:rsid w:val="00CA5450"/>
    <w:rsid w:val="00CA5998"/>
    <w:rsid w:val="00CA5C88"/>
    <w:rsid w:val="00CA6905"/>
    <w:rsid w:val="00CA6F75"/>
    <w:rsid w:val="00CA732E"/>
    <w:rsid w:val="00CB0323"/>
    <w:rsid w:val="00CB043A"/>
    <w:rsid w:val="00CB0AC7"/>
    <w:rsid w:val="00CB0C9D"/>
    <w:rsid w:val="00CB0FD6"/>
    <w:rsid w:val="00CB2F0B"/>
    <w:rsid w:val="00CB3152"/>
    <w:rsid w:val="00CB4214"/>
    <w:rsid w:val="00CB43BE"/>
    <w:rsid w:val="00CB4B00"/>
    <w:rsid w:val="00CB50DC"/>
    <w:rsid w:val="00CB53D9"/>
    <w:rsid w:val="00CB5715"/>
    <w:rsid w:val="00CB5AF8"/>
    <w:rsid w:val="00CB5B94"/>
    <w:rsid w:val="00CB64ED"/>
    <w:rsid w:val="00CB65B1"/>
    <w:rsid w:val="00CB6BBC"/>
    <w:rsid w:val="00CB7414"/>
    <w:rsid w:val="00CB75E9"/>
    <w:rsid w:val="00CB7C29"/>
    <w:rsid w:val="00CC0B14"/>
    <w:rsid w:val="00CC0B4E"/>
    <w:rsid w:val="00CC2927"/>
    <w:rsid w:val="00CC37DB"/>
    <w:rsid w:val="00CC386D"/>
    <w:rsid w:val="00CC3BC3"/>
    <w:rsid w:val="00CC4CEB"/>
    <w:rsid w:val="00CC50AA"/>
    <w:rsid w:val="00CC549F"/>
    <w:rsid w:val="00CC567D"/>
    <w:rsid w:val="00CC5AFF"/>
    <w:rsid w:val="00CC5B75"/>
    <w:rsid w:val="00CC6157"/>
    <w:rsid w:val="00CC6C2E"/>
    <w:rsid w:val="00CC6E9D"/>
    <w:rsid w:val="00CC6F8D"/>
    <w:rsid w:val="00CC717E"/>
    <w:rsid w:val="00CC74B5"/>
    <w:rsid w:val="00CC76BB"/>
    <w:rsid w:val="00CC78E4"/>
    <w:rsid w:val="00CC7E9B"/>
    <w:rsid w:val="00CC7F5D"/>
    <w:rsid w:val="00CD0D9D"/>
    <w:rsid w:val="00CD1191"/>
    <w:rsid w:val="00CD1397"/>
    <w:rsid w:val="00CD13C6"/>
    <w:rsid w:val="00CD1733"/>
    <w:rsid w:val="00CD1C37"/>
    <w:rsid w:val="00CD23AF"/>
    <w:rsid w:val="00CD2851"/>
    <w:rsid w:val="00CD2E77"/>
    <w:rsid w:val="00CD2E82"/>
    <w:rsid w:val="00CD2EFC"/>
    <w:rsid w:val="00CD3413"/>
    <w:rsid w:val="00CD42FF"/>
    <w:rsid w:val="00CD4B48"/>
    <w:rsid w:val="00CD4E81"/>
    <w:rsid w:val="00CD51D7"/>
    <w:rsid w:val="00CD5903"/>
    <w:rsid w:val="00CD60D4"/>
    <w:rsid w:val="00CD64DF"/>
    <w:rsid w:val="00CD64E7"/>
    <w:rsid w:val="00CD6DBD"/>
    <w:rsid w:val="00CD7E19"/>
    <w:rsid w:val="00CE02BA"/>
    <w:rsid w:val="00CE05C4"/>
    <w:rsid w:val="00CE09B6"/>
    <w:rsid w:val="00CE194F"/>
    <w:rsid w:val="00CE1D2D"/>
    <w:rsid w:val="00CE1E15"/>
    <w:rsid w:val="00CE1E50"/>
    <w:rsid w:val="00CE21E1"/>
    <w:rsid w:val="00CE276C"/>
    <w:rsid w:val="00CE276D"/>
    <w:rsid w:val="00CE2B87"/>
    <w:rsid w:val="00CE4663"/>
    <w:rsid w:val="00CE4757"/>
    <w:rsid w:val="00CE521D"/>
    <w:rsid w:val="00CE5A13"/>
    <w:rsid w:val="00CE5CFE"/>
    <w:rsid w:val="00CE5F8E"/>
    <w:rsid w:val="00CE601D"/>
    <w:rsid w:val="00CE6271"/>
    <w:rsid w:val="00CE6453"/>
    <w:rsid w:val="00CE6A85"/>
    <w:rsid w:val="00CE6DD3"/>
    <w:rsid w:val="00CE7E86"/>
    <w:rsid w:val="00CF02E9"/>
    <w:rsid w:val="00CF03F3"/>
    <w:rsid w:val="00CF0860"/>
    <w:rsid w:val="00CF0A46"/>
    <w:rsid w:val="00CF0BC6"/>
    <w:rsid w:val="00CF1774"/>
    <w:rsid w:val="00CF1DDE"/>
    <w:rsid w:val="00CF1ECA"/>
    <w:rsid w:val="00CF24A6"/>
    <w:rsid w:val="00CF26CD"/>
    <w:rsid w:val="00CF2828"/>
    <w:rsid w:val="00CF2D34"/>
    <w:rsid w:val="00CF317B"/>
    <w:rsid w:val="00CF34A2"/>
    <w:rsid w:val="00CF34F0"/>
    <w:rsid w:val="00CF3528"/>
    <w:rsid w:val="00CF397F"/>
    <w:rsid w:val="00CF3E56"/>
    <w:rsid w:val="00CF4522"/>
    <w:rsid w:val="00CF4831"/>
    <w:rsid w:val="00CF5395"/>
    <w:rsid w:val="00CF544F"/>
    <w:rsid w:val="00CF5C75"/>
    <w:rsid w:val="00CF674A"/>
    <w:rsid w:val="00CF735E"/>
    <w:rsid w:val="00CF75AC"/>
    <w:rsid w:val="00CF7600"/>
    <w:rsid w:val="00CF7A05"/>
    <w:rsid w:val="00CF7B74"/>
    <w:rsid w:val="00CF7EC1"/>
    <w:rsid w:val="00D0010F"/>
    <w:rsid w:val="00D00344"/>
    <w:rsid w:val="00D00D04"/>
    <w:rsid w:val="00D01019"/>
    <w:rsid w:val="00D0121C"/>
    <w:rsid w:val="00D0239D"/>
    <w:rsid w:val="00D02428"/>
    <w:rsid w:val="00D02496"/>
    <w:rsid w:val="00D02F05"/>
    <w:rsid w:val="00D02F5B"/>
    <w:rsid w:val="00D03CED"/>
    <w:rsid w:val="00D0400B"/>
    <w:rsid w:val="00D045CF"/>
    <w:rsid w:val="00D04D75"/>
    <w:rsid w:val="00D04FFE"/>
    <w:rsid w:val="00D05606"/>
    <w:rsid w:val="00D05672"/>
    <w:rsid w:val="00D05869"/>
    <w:rsid w:val="00D068E8"/>
    <w:rsid w:val="00D06955"/>
    <w:rsid w:val="00D0720D"/>
    <w:rsid w:val="00D072B4"/>
    <w:rsid w:val="00D07476"/>
    <w:rsid w:val="00D102A5"/>
    <w:rsid w:val="00D10939"/>
    <w:rsid w:val="00D10D21"/>
    <w:rsid w:val="00D1150F"/>
    <w:rsid w:val="00D1152A"/>
    <w:rsid w:val="00D11E56"/>
    <w:rsid w:val="00D124CB"/>
    <w:rsid w:val="00D1274F"/>
    <w:rsid w:val="00D12D8D"/>
    <w:rsid w:val="00D1322E"/>
    <w:rsid w:val="00D13B09"/>
    <w:rsid w:val="00D13BED"/>
    <w:rsid w:val="00D14797"/>
    <w:rsid w:val="00D14CD2"/>
    <w:rsid w:val="00D152B9"/>
    <w:rsid w:val="00D15756"/>
    <w:rsid w:val="00D15812"/>
    <w:rsid w:val="00D15821"/>
    <w:rsid w:val="00D15A83"/>
    <w:rsid w:val="00D15BB5"/>
    <w:rsid w:val="00D15C0B"/>
    <w:rsid w:val="00D1656E"/>
    <w:rsid w:val="00D166C3"/>
    <w:rsid w:val="00D168D7"/>
    <w:rsid w:val="00D16A9C"/>
    <w:rsid w:val="00D17602"/>
    <w:rsid w:val="00D17A05"/>
    <w:rsid w:val="00D17DEF"/>
    <w:rsid w:val="00D20094"/>
    <w:rsid w:val="00D206B8"/>
    <w:rsid w:val="00D20CAB"/>
    <w:rsid w:val="00D213BC"/>
    <w:rsid w:val="00D21A1C"/>
    <w:rsid w:val="00D21D5D"/>
    <w:rsid w:val="00D21E69"/>
    <w:rsid w:val="00D21F31"/>
    <w:rsid w:val="00D21FC7"/>
    <w:rsid w:val="00D21FCC"/>
    <w:rsid w:val="00D2216B"/>
    <w:rsid w:val="00D22297"/>
    <w:rsid w:val="00D2253B"/>
    <w:rsid w:val="00D2349B"/>
    <w:rsid w:val="00D239E8"/>
    <w:rsid w:val="00D23DAB"/>
    <w:rsid w:val="00D244E6"/>
    <w:rsid w:val="00D25031"/>
    <w:rsid w:val="00D25868"/>
    <w:rsid w:val="00D25F35"/>
    <w:rsid w:val="00D26431"/>
    <w:rsid w:val="00D26869"/>
    <w:rsid w:val="00D26AA2"/>
    <w:rsid w:val="00D273D2"/>
    <w:rsid w:val="00D3048F"/>
    <w:rsid w:val="00D307D6"/>
    <w:rsid w:val="00D319B4"/>
    <w:rsid w:val="00D32F60"/>
    <w:rsid w:val="00D33267"/>
    <w:rsid w:val="00D33BFB"/>
    <w:rsid w:val="00D343A8"/>
    <w:rsid w:val="00D34440"/>
    <w:rsid w:val="00D34940"/>
    <w:rsid w:val="00D34A11"/>
    <w:rsid w:val="00D34EBA"/>
    <w:rsid w:val="00D35129"/>
    <w:rsid w:val="00D364A9"/>
    <w:rsid w:val="00D369FC"/>
    <w:rsid w:val="00D37C2C"/>
    <w:rsid w:val="00D40252"/>
    <w:rsid w:val="00D40AA3"/>
    <w:rsid w:val="00D40EF5"/>
    <w:rsid w:val="00D40FBD"/>
    <w:rsid w:val="00D411BA"/>
    <w:rsid w:val="00D41395"/>
    <w:rsid w:val="00D413C7"/>
    <w:rsid w:val="00D416CD"/>
    <w:rsid w:val="00D4197A"/>
    <w:rsid w:val="00D420B9"/>
    <w:rsid w:val="00D4239B"/>
    <w:rsid w:val="00D42412"/>
    <w:rsid w:val="00D43433"/>
    <w:rsid w:val="00D4365D"/>
    <w:rsid w:val="00D43F50"/>
    <w:rsid w:val="00D440B9"/>
    <w:rsid w:val="00D44859"/>
    <w:rsid w:val="00D450C9"/>
    <w:rsid w:val="00D4568A"/>
    <w:rsid w:val="00D456CE"/>
    <w:rsid w:val="00D45E60"/>
    <w:rsid w:val="00D45E7E"/>
    <w:rsid w:val="00D45FA8"/>
    <w:rsid w:val="00D46247"/>
    <w:rsid w:val="00D46C3B"/>
    <w:rsid w:val="00D46EF9"/>
    <w:rsid w:val="00D47478"/>
    <w:rsid w:val="00D474CD"/>
    <w:rsid w:val="00D5122D"/>
    <w:rsid w:val="00D513DD"/>
    <w:rsid w:val="00D51513"/>
    <w:rsid w:val="00D51531"/>
    <w:rsid w:val="00D516D7"/>
    <w:rsid w:val="00D51793"/>
    <w:rsid w:val="00D52214"/>
    <w:rsid w:val="00D5227C"/>
    <w:rsid w:val="00D522DC"/>
    <w:rsid w:val="00D526D2"/>
    <w:rsid w:val="00D526E3"/>
    <w:rsid w:val="00D52A75"/>
    <w:rsid w:val="00D53A7A"/>
    <w:rsid w:val="00D54624"/>
    <w:rsid w:val="00D54E7E"/>
    <w:rsid w:val="00D55868"/>
    <w:rsid w:val="00D55A82"/>
    <w:rsid w:val="00D55C7F"/>
    <w:rsid w:val="00D55E69"/>
    <w:rsid w:val="00D56F84"/>
    <w:rsid w:val="00D56FFD"/>
    <w:rsid w:val="00D5731B"/>
    <w:rsid w:val="00D57E77"/>
    <w:rsid w:val="00D57EB7"/>
    <w:rsid w:val="00D60979"/>
    <w:rsid w:val="00D6098B"/>
    <w:rsid w:val="00D61C18"/>
    <w:rsid w:val="00D6217B"/>
    <w:rsid w:val="00D62BE4"/>
    <w:rsid w:val="00D631E0"/>
    <w:rsid w:val="00D6331D"/>
    <w:rsid w:val="00D646DF"/>
    <w:rsid w:val="00D64DDE"/>
    <w:rsid w:val="00D65560"/>
    <w:rsid w:val="00D656E1"/>
    <w:rsid w:val="00D65BD4"/>
    <w:rsid w:val="00D663C8"/>
    <w:rsid w:val="00D66423"/>
    <w:rsid w:val="00D66926"/>
    <w:rsid w:val="00D67C42"/>
    <w:rsid w:val="00D7001F"/>
    <w:rsid w:val="00D70073"/>
    <w:rsid w:val="00D700C9"/>
    <w:rsid w:val="00D7049B"/>
    <w:rsid w:val="00D70E11"/>
    <w:rsid w:val="00D70E5D"/>
    <w:rsid w:val="00D70EE6"/>
    <w:rsid w:val="00D70F95"/>
    <w:rsid w:val="00D70F98"/>
    <w:rsid w:val="00D714F7"/>
    <w:rsid w:val="00D715AD"/>
    <w:rsid w:val="00D71C1B"/>
    <w:rsid w:val="00D72041"/>
    <w:rsid w:val="00D723C0"/>
    <w:rsid w:val="00D72BEC"/>
    <w:rsid w:val="00D72FF7"/>
    <w:rsid w:val="00D73698"/>
    <w:rsid w:val="00D73CDA"/>
    <w:rsid w:val="00D73F29"/>
    <w:rsid w:val="00D742FB"/>
    <w:rsid w:val="00D743A5"/>
    <w:rsid w:val="00D743C1"/>
    <w:rsid w:val="00D74B71"/>
    <w:rsid w:val="00D74F83"/>
    <w:rsid w:val="00D75308"/>
    <w:rsid w:val="00D75316"/>
    <w:rsid w:val="00D7566A"/>
    <w:rsid w:val="00D7568B"/>
    <w:rsid w:val="00D75751"/>
    <w:rsid w:val="00D757FE"/>
    <w:rsid w:val="00D76640"/>
    <w:rsid w:val="00D7673D"/>
    <w:rsid w:val="00D76E56"/>
    <w:rsid w:val="00D7711E"/>
    <w:rsid w:val="00D778CE"/>
    <w:rsid w:val="00D77978"/>
    <w:rsid w:val="00D77C5C"/>
    <w:rsid w:val="00D81F2C"/>
    <w:rsid w:val="00D820EA"/>
    <w:rsid w:val="00D82B33"/>
    <w:rsid w:val="00D833FB"/>
    <w:rsid w:val="00D83AE9"/>
    <w:rsid w:val="00D84C16"/>
    <w:rsid w:val="00D853C5"/>
    <w:rsid w:val="00D85C3F"/>
    <w:rsid w:val="00D86166"/>
    <w:rsid w:val="00D86DD1"/>
    <w:rsid w:val="00D87035"/>
    <w:rsid w:val="00D87305"/>
    <w:rsid w:val="00D87983"/>
    <w:rsid w:val="00D87AA4"/>
    <w:rsid w:val="00D90861"/>
    <w:rsid w:val="00D90C00"/>
    <w:rsid w:val="00D9122E"/>
    <w:rsid w:val="00D9227C"/>
    <w:rsid w:val="00D932CC"/>
    <w:rsid w:val="00D934E6"/>
    <w:rsid w:val="00D93A51"/>
    <w:rsid w:val="00D9423E"/>
    <w:rsid w:val="00D9429F"/>
    <w:rsid w:val="00D9476C"/>
    <w:rsid w:val="00D94879"/>
    <w:rsid w:val="00D96707"/>
    <w:rsid w:val="00D9690D"/>
    <w:rsid w:val="00D96E11"/>
    <w:rsid w:val="00D96E16"/>
    <w:rsid w:val="00D97490"/>
    <w:rsid w:val="00DA0235"/>
    <w:rsid w:val="00DA0469"/>
    <w:rsid w:val="00DA06E8"/>
    <w:rsid w:val="00DA0C5E"/>
    <w:rsid w:val="00DA17B6"/>
    <w:rsid w:val="00DA17D5"/>
    <w:rsid w:val="00DA1DF4"/>
    <w:rsid w:val="00DA28CB"/>
    <w:rsid w:val="00DA2BDD"/>
    <w:rsid w:val="00DA2EA7"/>
    <w:rsid w:val="00DA35A4"/>
    <w:rsid w:val="00DA39AC"/>
    <w:rsid w:val="00DA3B49"/>
    <w:rsid w:val="00DA3F8B"/>
    <w:rsid w:val="00DA3FA0"/>
    <w:rsid w:val="00DA4065"/>
    <w:rsid w:val="00DA4E2B"/>
    <w:rsid w:val="00DA5018"/>
    <w:rsid w:val="00DA503C"/>
    <w:rsid w:val="00DA5CC6"/>
    <w:rsid w:val="00DA6D16"/>
    <w:rsid w:val="00DA6F50"/>
    <w:rsid w:val="00DA718A"/>
    <w:rsid w:val="00DA732E"/>
    <w:rsid w:val="00DA7B60"/>
    <w:rsid w:val="00DB0F73"/>
    <w:rsid w:val="00DB1464"/>
    <w:rsid w:val="00DB18A0"/>
    <w:rsid w:val="00DB228A"/>
    <w:rsid w:val="00DB27C8"/>
    <w:rsid w:val="00DB2A86"/>
    <w:rsid w:val="00DB2F83"/>
    <w:rsid w:val="00DB3153"/>
    <w:rsid w:val="00DB3A11"/>
    <w:rsid w:val="00DB433A"/>
    <w:rsid w:val="00DB5850"/>
    <w:rsid w:val="00DB5D99"/>
    <w:rsid w:val="00DB6001"/>
    <w:rsid w:val="00DB6254"/>
    <w:rsid w:val="00DB6537"/>
    <w:rsid w:val="00DB65CA"/>
    <w:rsid w:val="00DC0FD2"/>
    <w:rsid w:val="00DC192E"/>
    <w:rsid w:val="00DC1ADB"/>
    <w:rsid w:val="00DC1C7F"/>
    <w:rsid w:val="00DC1DC9"/>
    <w:rsid w:val="00DC28DA"/>
    <w:rsid w:val="00DC2DD4"/>
    <w:rsid w:val="00DC2EF2"/>
    <w:rsid w:val="00DC33E4"/>
    <w:rsid w:val="00DC3A58"/>
    <w:rsid w:val="00DC3FFA"/>
    <w:rsid w:val="00DC44F5"/>
    <w:rsid w:val="00DC4E53"/>
    <w:rsid w:val="00DC54EE"/>
    <w:rsid w:val="00DC54FC"/>
    <w:rsid w:val="00DC5BB3"/>
    <w:rsid w:val="00DC5C1B"/>
    <w:rsid w:val="00DC5CEE"/>
    <w:rsid w:val="00DC65CA"/>
    <w:rsid w:val="00DC68DF"/>
    <w:rsid w:val="00DC7235"/>
    <w:rsid w:val="00DC739B"/>
    <w:rsid w:val="00DC7A97"/>
    <w:rsid w:val="00DD0638"/>
    <w:rsid w:val="00DD1179"/>
    <w:rsid w:val="00DD13CD"/>
    <w:rsid w:val="00DD1807"/>
    <w:rsid w:val="00DD1B89"/>
    <w:rsid w:val="00DD22DB"/>
    <w:rsid w:val="00DD29AD"/>
    <w:rsid w:val="00DD2B12"/>
    <w:rsid w:val="00DD2C2B"/>
    <w:rsid w:val="00DD2C99"/>
    <w:rsid w:val="00DD3271"/>
    <w:rsid w:val="00DD36FA"/>
    <w:rsid w:val="00DD3700"/>
    <w:rsid w:val="00DD3E7A"/>
    <w:rsid w:val="00DD4471"/>
    <w:rsid w:val="00DD495C"/>
    <w:rsid w:val="00DD4967"/>
    <w:rsid w:val="00DD49DB"/>
    <w:rsid w:val="00DD4A82"/>
    <w:rsid w:val="00DD530F"/>
    <w:rsid w:val="00DD53FF"/>
    <w:rsid w:val="00DD5630"/>
    <w:rsid w:val="00DD5EC1"/>
    <w:rsid w:val="00DD5F28"/>
    <w:rsid w:val="00DD651E"/>
    <w:rsid w:val="00DD6AC2"/>
    <w:rsid w:val="00DD7093"/>
    <w:rsid w:val="00DD74BA"/>
    <w:rsid w:val="00DD7656"/>
    <w:rsid w:val="00DD7777"/>
    <w:rsid w:val="00DD7AFD"/>
    <w:rsid w:val="00DD7B29"/>
    <w:rsid w:val="00DE007E"/>
    <w:rsid w:val="00DE06E6"/>
    <w:rsid w:val="00DE0AF3"/>
    <w:rsid w:val="00DE0C34"/>
    <w:rsid w:val="00DE0CEA"/>
    <w:rsid w:val="00DE13D2"/>
    <w:rsid w:val="00DE17A6"/>
    <w:rsid w:val="00DE1D38"/>
    <w:rsid w:val="00DE20C4"/>
    <w:rsid w:val="00DE213A"/>
    <w:rsid w:val="00DE2186"/>
    <w:rsid w:val="00DE24AA"/>
    <w:rsid w:val="00DE2BAF"/>
    <w:rsid w:val="00DE2EEE"/>
    <w:rsid w:val="00DE2FD7"/>
    <w:rsid w:val="00DE2FDB"/>
    <w:rsid w:val="00DE3FAC"/>
    <w:rsid w:val="00DE40FB"/>
    <w:rsid w:val="00DE4480"/>
    <w:rsid w:val="00DE4B10"/>
    <w:rsid w:val="00DE51FA"/>
    <w:rsid w:val="00DE5613"/>
    <w:rsid w:val="00DE5E95"/>
    <w:rsid w:val="00DE60E8"/>
    <w:rsid w:val="00DE61A9"/>
    <w:rsid w:val="00DE6345"/>
    <w:rsid w:val="00DE6953"/>
    <w:rsid w:val="00DE6E7A"/>
    <w:rsid w:val="00DE6F2A"/>
    <w:rsid w:val="00DE70E8"/>
    <w:rsid w:val="00DE710E"/>
    <w:rsid w:val="00DE71EA"/>
    <w:rsid w:val="00DE73C5"/>
    <w:rsid w:val="00DE7931"/>
    <w:rsid w:val="00DE7A79"/>
    <w:rsid w:val="00DE7FD2"/>
    <w:rsid w:val="00DF01B7"/>
    <w:rsid w:val="00DF07FC"/>
    <w:rsid w:val="00DF0D48"/>
    <w:rsid w:val="00DF0E5D"/>
    <w:rsid w:val="00DF0EF7"/>
    <w:rsid w:val="00DF0FC0"/>
    <w:rsid w:val="00DF0FE9"/>
    <w:rsid w:val="00DF1883"/>
    <w:rsid w:val="00DF1993"/>
    <w:rsid w:val="00DF1C77"/>
    <w:rsid w:val="00DF1DA2"/>
    <w:rsid w:val="00DF2146"/>
    <w:rsid w:val="00DF2822"/>
    <w:rsid w:val="00DF2856"/>
    <w:rsid w:val="00DF2B14"/>
    <w:rsid w:val="00DF2DC4"/>
    <w:rsid w:val="00DF3005"/>
    <w:rsid w:val="00DF3625"/>
    <w:rsid w:val="00DF421B"/>
    <w:rsid w:val="00DF428B"/>
    <w:rsid w:val="00DF4630"/>
    <w:rsid w:val="00DF480B"/>
    <w:rsid w:val="00DF4811"/>
    <w:rsid w:val="00DF4DA4"/>
    <w:rsid w:val="00DF5A44"/>
    <w:rsid w:val="00DF5C45"/>
    <w:rsid w:val="00DF6191"/>
    <w:rsid w:val="00DF6417"/>
    <w:rsid w:val="00DF64AA"/>
    <w:rsid w:val="00DF6EE5"/>
    <w:rsid w:val="00DF705F"/>
    <w:rsid w:val="00DF77AC"/>
    <w:rsid w:val="00DF7A24"/>
    <w:rsid w:val="00DF7D0D"/>
    <w:rsid w:val="00DF7D33"/>
    <w:rsid w:val="00E003E8"/>
    <w:rsid w:val="00E00BF5"/>
    <w:rsid w:val="00E00F5E"/>
    <w:rsid w:val="00E01162"/>
    <w:rsid w:val="00E02011"/>
    <w:rsid w:val="00E02156"/>
    <w:rsid w:val="00E029AF"/>
    <w:rsid w:val="00E02CD9"/>
    <w:rsid w:val="00E032E8"/>
    <w:rsid w:val="00E03E3D"/>
    <w:rsid w:val="00E03F23"/>
    <w:rsid w:val="00E04408"/>
    <w:rsid w:val="00E046D5"/>
    <w:rsid w:val="00E04792"/>
    <w:rsid w:val="00E047F4"/>
    <w:rsid w:val="00E04A68"/>
    <w:rsid w:val="00E04AF4"/>
    <w:rsid w:val="00E04C3B"/>
    <w:rsid w:val="00E04E64"/>
    <w:rsid w:val="00E04F90"/>
    <w:rsid w:val="00E056BF"/>
    <w:rsid w:val="00E067FC"/>
    <w:rsid w:val="00E07733"/>
    <w:rsid w:val="00E10C3E"/>
    <w:rsid w:val="00E10CF3"/>
    <w:rsid w:val="00E1109B"/>
    <w:rsid w:val="00E131F1"/>
    <w:rsid w:val="00E132BF"/>
    <w:rsid w:val="00E13708"/>
    <w:rsid w:val="00E138F1"/>
    <w:rsid w:val="00E13CE9"/>
    <w:rsid w:val="00E13EE9"/>
    <w:rsid w:val="00E1482E"/>
    <w:rsid w:val="00E16390"/>
    <w:rsid w:val="00E17786"/>
    <w:rsid w:val="00E1782E"/>
    <w:rsid w:val="00E1792E"/>
    <w:rsid w:val="00E17DE1"/>
    <w:rsid w:val="00E20086"/>
    <w:rsid w:val="00E2102D"/>
    <w:rsid w:val="00E2142C"/>
    <w:rsid w:val="00E21597"/>
    <w:rsid w:val="00E21834"/>
    <w:rsid w:val="00E21F01"/>
    <w:rsid w:val="00E22C87"/>
    <w:rsid w:val="00E22F0B"/>
    <w:rsid w:val="00E236AB"/>
    <w:rsid w:val="00E23EC4"/>
    <w:rsid w:val="00E245EC"/>
    <w:rsid w:val="00E248B3"/>
    <w:rsid w:val="00E2492E"/>
    <w:rsid w:val="00E2497A"/>
    <w:rsid w:val="00E24E32"/>
    <w:rsid w:val="00E25599"/>
    <w:rsid w:val="00E257A2"/>
    <w:rsid w:val="00E25916"/>
    <w:rsid w:val="00E26501"/>
    <w:rsid w:val="00E26D0B"/>
    <w:rsid w:val="00E279DB"/>
    <w:rsid w:val="00E279DF"/>
    <w:rsid w:val="00E27B31"/>
    <w:rsid w:val="00E27B98"/>
    <w:rsid w:val="00E27F8D"/>
    <w:rsid w:val="00E30190"/>
    <w:rsid w:val="00E302E7"/>
    <w:rsid w:val="00E3047E"/>
    <w:rsid w:val="00E304C3"/>
    <w:rsid w:val="00E30855"/>
    <w:rsid w:val="00E30D9A"/>
    <w:rsid w:val="00E30F27"/>
    <w:rsid w:val="00E3131B"/>
    <w:rsid w:val="00E314B7"/>
    <w:rsid w:val="00E3170C"/>
    <w:rsid w:val="00E31742"/>
    <w:rsid w:val="00E31EE8"/>
    <w:rsid w:val="00E321E5"/>
    <w:rsid w:val="00E3283A"/>
    <w:rsid w:val="00E3288E"/>
    <w:rsid w:val="00E33F68"/>
    <w:rsid w:val="00E340EE"/>
    <w:rsid w:val="00E3469E"/>
    <w:rsid w:val="00E34D65"/>
    <w:rsid w:val="00E353CB"/>
    <w:rsid w:val="00E36307"/>
    <w:rsid w:val="00E368C3"/>
    <w:rsid w:val="00E36951"/>
    <w:rsid w:val="00E36F6B"/>
    <w:rsid w:val="00E37109"/>
    <w:rsid w:val="00E3716D"/>
    <w:rsid w:val="00E378AA"/>
    <w:rsid w:val="00E378B1"/>
    <w:rsid w:val="00E40084"/>
    <w:rsid w:val="00E404B6"/>
    <w:rsid w:val="00E416E0"/>
    <w:rsid w:val="00E421DE"/>
    <w:rsid w:val="00E424B0"/>
    <w:rsid w:val="00E43B4F"/>
    <w:rsid w:val="00E440D6"/>
    <w:rsid w:val="00E448C3"/>
    <w:rsid w:val="00E45037"/>
    <w:rsid w:val="00E452B7"/>
    <w:rsid w:val="00E4535B"/>
    <w:rsid w:val="00E456D8"/>
    <w:rsid w:val="00E460E5"/>
    <w:rsid w:val="00E478AA"/>
    <w:rsid w:val="00E47A6B"/>
    <w:rsid w:val="00E50515"/>
    <w:rsid w:val="00E5054F"/>
    <w:rsid w:val="00E50813"/>
    <w:rsid w:val="00E5156D"/>
    <w:rsid w:val="00E515CD"/>
    <w:rsid w:val="00E5168C"/>
    <w:rsid w:val="00E51B04"/>
    <w:rsid w:val="00E521D8"/>
    <w:rsid w:val="00E524DC"/>
    <w:rsid w:val="00E5263F"/>
    <w:rsid w:val="00E52C69"/>
    <w:rsid w:val="00E5344D"/>
    <w:rsid w:val="00E534E8"/>
    <w:rsid w:val="00E539BA"/>
    <w:rsid w:val="00E539DA"/>
    <w:rsid w:val="00E53DBC"/>
    <w:rsid w:val="00E540F5"/>
    <w:rsid w:val="00E542AC"/>
    <w:rsid w:val="00E544ED"/>
    <w:rsid w:val="00E5489D"/>
    <w:rsid w:val="00E54BB1"/>
    <w:rsid w:val="00E54CC1"/>
    <w:rsid w:val="00E55250"/>
    <w:rsid w:val="00E55524"/>
    <w:rsid w:val="00E55E71"/>
    <w:rsid w:val="00E567C5"/>
    <w:rsid w:val="00E57D2C"/>
    <w:rsid w:val="00E57EA5"/>
    <w:rsid w:val="00E6032E"/>
    <w:rsid w:val="00E60435"/>
    <w:rsid w:val="00E60550"/>
    <w:rsid w:val="00E60728"/>
    <w:rsid w:val="00E60CB5"/>
    <w:rsid w:val="00E60F73"/>
    <w:rsid w:val="00E61EB7"/>
    <w:rsid w:val="00E625E3"/>
    <w:rsid w:val="00E62606"/>
    <w:rsid w:val="00E62C43"/>
    <w:rsid w:val="00E63363"/>
    <w:rsid w:val="00E63BB3"/>
    <w:rsid w:val="00E63BC4"/>
    <w:rsid w:val="00E643AE"/>
    <w:rsid w:val="00E643B3"/>
    <w:rsid w:val="00E645BC"/>
    <w:rsid w:val="00E64761"/>
    <w:rsid w:val="00E6491F"/>
    <w:rsid w:val="00E64B3A"/>
    <w:rsid w:val="00E64CC4"/>
    <w:rsid w:val="00E65227"/>
    <w:rsid w:val="00E655A0"/>
    <w:rsid w:val="00E656B3"/>
    <w:rsid w:val="00E6578C"/>
    <w:rsid w:val="00E660F4"/>
    <w:rsid w:val="00E662ED"/>
    <w:rsid w:val="00E6699B"/>
    <w:rsid w:val="00E66B5E"/>
    <w:rsid w:val="00E66EF1"/>
    <w:rsid w:val="00E67012"/>
    <w:rsid w:val="00E67071"/>
    <w:rsid w:val="00E67DF0"/>
    <w:rsid w:val="00E67FA5"/>
    <w:rsid w:val="00E70697"/>
    <w:rsid w:val="00E70CE8"/>
    <w:rsid w:val="00E710B7"/>
    <w:rsid w:val="00E7139E"/>
    <w:rsid w:val="00E7162A"/>
    <w:rsid w:val="00E71700"/>
    <w:rsid w:val="00E71D8A"/>
    <w:rsid w:val="00E71DD7"/>
    <w:rsid w:val="00E720FE"/>
    <w:rsid w:val="00E729D7"/>
    <w:rsid w:val="00E72CF4"/>
    <w:rsid w:val="00E73024"/>
    <w:rsid w:val="00E7321B"/>
    <w:rsid w:val="00E7353F"/>
    <w:rsid w:val="00E73881"/>
    <w:rsid w:val="00E73B39"/>
    <w:rsid w:val="00E73FB2"/>
    <w:rsid w:val="00E7488D"/>
    <w:rsid w:val="00E74C01"/>
    <w:rsid w:val="00E74C96"/>
    <w:rsid w:val="00E75412"/>
    <w:rsid w:val="00E7580B"/>
    <w:rsid w:val="00E75D07"/>
    <w:rsid w:val="00E760AE"/>
    <w:rsid w:val="00E76CFE"/>
    <w:rsid w:val="00E76DBB"/>
    <w:rsid w:val="00E77532"/>
    <w:rsid w:val="00E77567"/>
    <w:rsid w:val="00E77702"/>
    <w:rsid w:val="00E77D4B"/>
    <w:rsid w:val="00E80C86"/>
    <w:rsid w:val="00E812FB"/>
    <w:rsid w:val="00E8203A"/>
    <w:rsid w:val="00E82D4A"/>
    <w:rsid w:val="00E83C14"/>
    <w:rsid w:val="00E8454D"/>
    <w:rsid w:val="00E84E98"/>
    <w:rsid w:val="00E84F6D"/>
    <w:rsid w:val="00E84FCC"/>
    <w:rsid w:val="00E855BC"/>
    <w:rsid w:val="00E8596F"/>
    <w:rsid w:val="00E85D48"/>
    <w:rsid w:val="00E861F1"/>
    <w:rsid w:val="00E86D71"/>
    <w:rsid w:val="00E872DB"/>
    <w:rsid w:val="00E874B3"/>
    <w:rsid w:val="00E87653"/>
    <w:rsid w:val="00E879B9"/>
    <w:rsid w:val="00E901EB"/>
    <w:rsid w:val="00E90567"/>
    <w:rsid w:val="00E91327"/>
    <w:rsid w:val="00E91367"/>
    <w:rsid w:val="00E913B7"/>
    <w:rsid w:val="00E91635"/>
    <w:rsid w:val="00E9299C"/>
    <w:rsid w:val="00E93311"/>
    <w:rsid w:val="00E93503"/>
    <w:rsid w:val="00E93884"/>
    <w:rsid w:val="00E9404D"/>
    <w:rsid w:val="00E94054"/>
    <w:rsid w:val="00E95175"/>
    <w:rsid w:val="00E95CCB"/>
    <w:rsid w:val="00E95CE6"/>
    <w:rsid w:val="00E96692"/>
    <w:rsid w:val="00E96857"/>
    <w:rsid w:val="00E97397"/>
    <w:rsid w:val="00E97903"/>
    <w:rsid w:val="00EA01B2"/>
    <w:rsid w:val="00EA2420"/>
    <w:rsid w:val="00EA2564"/>
    <w:rsid w:val="00EA2CF7"/>
    <w:rsid w:val="00EA30FB"/>
    <w:rsid w:val="00EA3E70"/>
    <w:rsid w:val="00EA3EBC"/>
    <w:rsid w:val="00EA5622"/>
    <w:rsid w:val="00EA564B"/>
    <w:rsid w:val="00EA56AF"/>
    <w:rsid w:val="00EA58CA"/>
    <w:rsid w:val="00EA5D3B"/>
    <w:rsid w:val="00EA5E17"/>
    <w:rsid w:val="00EA5FF5"/>
    <w:rsid w:val="00EA6253"/>
    <w:rsid w:val="00EA651F"/>
    <w:rsid w:val="00EA6975"/>
    <w:rsid w:val="00EA71B8"/>
    <w:rsid w:val="00EB0053"/>
    <w:rsid w:val="00EB01E2"/>
    <w:rsid w:val="00EB0714"/>
    <w:rsid w:val="00EB143C"/>
    <w:rsid w:val="00EB1E4A"/>
    <w:rsid w:val="00EB1EB6"/>
    <w:rsid w:val="00EB25C6"/>
    <w:rsid w:val="00EB2CAD"/>
    <w:rsid w:val="00EB2D13"/>
    <w:rsid w:val="00EB30E2"/>
    <w:rsid w:val="00EB3C11"/>
    <w:rsid w:val="00EB48D7"/>
    <w:rsid w:val="00EB4A45"/>
    <w:rsid w:val="00EB4F17"/>
    <w:rsid w:val="00EB4F7F"/>
    <w:rsid w:val="00EB5775"/>
    <w:rsid w:val="00EB5902"/>
    <w:rsid w:val="00EB5F4F"/>
    <w:rsid w:val="00EB5F89"/>
    <w:rsid w:val="00EB5FD7"/>
    <w:rsid w:val="00EB61AA"/>
    <w:rsid w:val="00EB67BA"/>
    <w:rsid w:val="00EB70AC"/>
    <w:rsid w:val="00EB746C"/>
    <w:rsid w:val="00EB750A"/>
    <w:rsid w:val="00EB7880"/>
    <w:rsid w:val="00EB7FB9"/>
    <w:rsid w:val="00EC018E"/>
    <w:rsid w:val="00EC0B0C"/>
    <w:rsid w:val="00EC0C2E"/>
    <w:rsid w:val="00EC15BA"/>
    <w:rsid w:val="00EC1A45"/>
    <w:rsid w:val="00EC1E30"/>
    <w:rsid w:val="00EC2885"/>
    <w:rsid w:val="00EC2BEB"/>
    <w:rsid w:val="00EC3ACB"/>
    <w:rsid w:val="00EC3B2D"/>
    <w:rsid w:val="00EC3CB0"/>
    <w:rsid w:val="00EC45BA"/>
    <w:rsid w:val="00EC4848"/>
    <w:rsid w:val="00EC49E8"/>
    <w:rsid w:val="00EC51A5"/>
    <w:rsid w:val="00EC5D44"/>
    <w:rsid w:val="00EC63EA"/>
    <w:rsid w:val="00EC645E"/>
    <w:rsid w:val="00EC6ADA"/>
    <w:rsid w:val="00EC6C0E"/>
    <w:rsid w:val="00EC6DF5"/>
    <w:rsid w:val="00EC70C6"/>
    <w:rsid w:val="00EC784B"/>
    <w:rsid w:val="00EC7B06"/>
    <w:rsid w:val="00ED039B"/>
    <w:rsid w:val="00ED0610"/>
    <w:rsid w:val="00ED0F2D"/>
    <w:rsid w:val="00ED1837"/>
    <w:rsid w:val="00ED1EAF"/>
    <w:rsid w:val="00ED1ECF"/>
    <w:rsid w:val="00ED2454"/>
    <w:rsid w:val="00ED27C1"/>
    <w:rsid w:val="00ED294F"/>
    <w:rsid w:val="00ED2A1C"/>
    <w:rsid w:val="00ED3087"/>
    <w:rsid w:val="00ED3356"/>
    <w:rsid w:val="00ED3622"/>
    <w:rsid w:val="00ED4008"/>
    <w:rsid w:val="00ED42D0"/>
    <w:rsid w:val="00ED45AF"/>
    <w:rsid w:val="00ED472E"/>
    <w:rsid w:val="00ED4B7C"/>
    <w:rsid w:val="00ED5842"/>
    <w:rsid w:val="00ED5DD0"/>
    <w:rsid w:val="00ED5EF8"/>
    <w:rsid w:val="00ED5F7E"/>
    <w:rsid w:val="00ED6398"/>
    <w:rsid w:val="00ED680B"/>
    <w:rsid w:val="00ED6A59"/>
    <w:rsid w:val="00ED6FE4"/>
    <w:rsid w:val="00ED7504"/>
    <w:rsid w:val="00ED7624"/>
    <w:rsid w:val="00ED7B0C"/>
    <w:rsid w:val="00EE1214"/>
    <w:rsid w:val="00EE13D3"/>
    <w:rsid w:val="00EE1BBB"/>
    <w:rsid w:val="00EE203B"/>
    <w:rsid w:val="00EE225F"/>
    <w:rsid w:val="00EE2509"/>
    <w:rsid w:val="00EE33AF"/>
    <w:rsid w:val="00EE36EA"/>
    <w:rsid w:val="00EE38B6"/>
    <w:rsid w:val="00EE3A21"/>
    <w:rsid w:val="00EE3DA1"/>
    <w:rsid w:val="00EE4057"/>
    <w:rsid w:val="00EE4EA9"/>
    <w:rsid w:val="00EE4FE8"/>
    <w:rsid w:val="00EE5430"/>
    <w:rsid w:val="00EE5D9A"/>
    <w:rsid w:val="00EE67CC"/>
    <w:rsid w:val="00EE70E9"/>
    <w:rsid w:val="00EE71A3"/>
    <w:rsid w:val="00EE7DE7"/>
    <w:rsid w:val="00EE7E78"/>
    <w:rsid w:val="00EE7F5C"/>
    <w:rsid w:val="00EF01AB"/>
    <w:rsid w:val="00EF060D"/>
    <w:rsid w:val="00EF07C6"/>
    <w:rsid w:val="00EF0AF7"/>
    <w:rsid w:val="00EF1B59"/>
    <w:rsid w:val="00EF20FD"/>
    <w:rsid w:val="00EF22C5"/>
    <w:rsid w:val="00EF2DF0"/>
    <w:rsid w:val="00EF3DDD"/>
    <w:rsid w:val="00EF409A"/>
    <w:rsid w:val="00EF4252"/>
    <w:rsid w:val="00EF425A"/>
    <w:rsid w:val="00EF46EB"/>
    <w:rsid w:val="00EF5E30"/>
    <w:rsid w:val="00EF74AB"/>
    <w:rsid w:val="00EF783E"/>
    <w:rsid w:val="00EF7D8E"/>
    <w:rsid w:val="00F009BA"/>
    <w:rsid w:val="00F00AE6"/>
    <w:rsid w:val="00F015A2"/>
    <w:rsid w:val="00F03015"/>
    <w:rsid w:val="00F03630"/>
    <w:rsid w:val="00F03719"/>
    <w:rsid w:val="00F04577"/>
    <w:rsid w:val="00F04787"/>
    <w:rsid w:val="00F04DA2"/>
    <w:rsid w:val="00F04E46"/>
    <w:rsid w:val="00F057A3"/>
    <w:rsid w:val="00F0586A"/>
    <w:rsid w:val="00F06608"/>
    <w:rsid w:val="00F06A0E"/>
    <w:rsid w:val="00F06A1B"/>
    <w:rsid w:val="00F06F15"/>
    <w:rsid w:val="00F07015"/>
    <w:rsid w:val="00F070EF"/>
    <w:rsid w:val="00F108B9"/>
    <w:rsid w:val="00F11015"/>
    <w:rsid w:val="00F1148B"/>
    <w:rsid w:val="00F11919"/>
    <w:rsid w:val="00F11AAD"/>
    <w:rsid w:val="00F12717"/>
    <w:rsid w:val="00F12E22"/>
    <w:rsid w:val="00F12F9C"/>
    <w:rsid w:val="00F143F3"/>
    <w:rsid w:val="00F15750"/>
    <w:rsid w:val="00F161E8"/>
    <w:rsid w:val="00F169CB"/>
    <w:rsid w:val="00F177C1"/>
    <w:rsid w:val="00F1794E"/>
    <w:rsid w:val="00F214F2"/>
    <w:rsid w:val="00F22928"/>
    <w:rsid w:val="00F22C81"/>
    <w:rsid w:val="00F23149"/>
    <w:rsid w:val="00F23CFA"/>
    <w:rsid w:val="00F243E9"/>
    <w:rsid w:val="00F24958"/>
    <w:rsid w:val="00F25244"/>
    <w:rsid w:val="00F25C15"/>
    <w:rsid w:val="00F25CD4"/>
    <w:rsid w:val="00F262E7"/>
    <w:rsid w:val="00F269D9"/>
    <w:rsid w:val="00F279F9"/>
    <w:rsid w:val="00F3173B"/>
    <w:rsid w:val="00F317F4"/>
    <w:rsid w:val="00F31998"/>
    <w:rsid w:val="00F319D0"/>
    <w:rsid w:val="00F31C0A"/>
    <w:rsid w:val="00F32262"/>
    <w:rsid w:val="00F335B5"/>
    <w:rsid w:val="00F338DA"/>
    <w:rsid w:val="00F33970"/>
    <w:rsid w:val="00F33976"/>
    <w:rsid w:val="00F345C2"/>
    <w:rsid w:val="00F34600"/>
    <w:rsid w:val="00F34F37"/>
    <w:rsid w:val="00F35335"/>
    <w:rsid w:val="00F3570C"/>
    <w:rsid w:val="00F367B1"/>
    <w:rsid w:val="00F372B0"/>
    <w:rsid w:val="00F37432"/>
    <w:rsid w:val="00F3787B"/>
    <w:rsid w:val="00F40017"/>
    <w:rsid w:val="00F40299"/>
    <w:rsid w:val="00F404BA"/>
    <w:rsid w:val="00F40808"/>
    <w:rsid w:val="00F4096D"/>
    <w:rsid w:val="00F41DDD"/>
    <w:rsid w:val="00F41EFF"/>
    <w:rsid w:val="00F42261"/>
    <w:rsid w:val="00F4251B"/>
    <w:rsid w:val="00F4287A"/>
    <w:rsid w:val="00F43030"/>
    <w:rsid w:val="00F430C0"/>
    <w:rsid w:val="00F432AF"/>
    <w:rsid w:val="00F43618"/>
    <w:rsid w:val="00F43671"/>
    <w:rsid w:val="00F4377C"/>
    <w:rsid w:val="00F44A20"/>
    <w:rsid w:val="00F44ED5"/>
    <w:rsid w:val="00F4678D"/>
    <w:rsid w:val="00F4692A"/>
    <w:rsid w:val="00F46B84"/>
    <w:rsid w:val="00F472B9"/>
    <w:rsid w:val="00F50C22"/>
    <w:rsid w:val="00F50E52"/>
    <w:rsid w:val="00F512E9"/>
    <w:rsid w:val="00F51EB1"/>
    <w:rsid w:val="00F52178"/>
    <w:rsid w:val="00F526EA"/>
    <w:rsid w:val="00F52C99"/>
    <w:rsid w:val="00F52FDB"/>
    <w:rsid w:val="00F5334A"/>
    <w:rsid w:val="00F547EA"/>
    <w:rsid w:val="00F54841"/>
    <w:rsid w:val="00F5489D"/>
    <w:rsid w:val="00F549BE"/>
    <w:rsid w:val="00F54ABB"/>
    <w:rsid w:val="00F54E43"/>
    <w:rsid w:val="00F55CAA"/>
    <w:rsid w:val="00F55E54"/>
    <w:rsid w:val="00F55FEE"/>
    <w:rsid w:val="00F562C6"/>
    <w:rsid w:val="00F56404"/>
    <w:rsid w:val="00F56953"/>
    <w:rsid w:val="00F56B81"/>
    <w:rsid w:val="00F56EE6"/>
    <w:rsid w:val="00F572FE"/>
    <w:rsid w:val="00F57402"/>
    <w:rsid w:val="00F57692"/>
    <w:rsid w:val="00F577F5"/>
    <w:rsid w:val="00F607EA"/>
    <w:rsid w:val="00F60DC5"/>
    <w:rsid w:val="00F60DC8"/>
    <w:rsid w:val="00F6224F"/>
    <w:rsid w:val="00F62A54"/>
    <w:rsid w:val="00F62C09"/>
    <w:rsid w:val="00F62D8B"/>
    <w:rsid w:val="00F63499"/>
    <w:rsid w:val="00F636A7"/>
    <w:rsid w:val="00F6379F"/>
    <w:rsid w:val="00F6381E"/>
    <w:rsid w:val="00F63A87"/>
    <w:rsid w:val="00F63BF7"/>
    <w:rsid w:val="00F63F23"/>
    <w:rsid w:val="00F6444D"/>
    <w:rsid w:val="00F64690"/>
    <w:rsid w:val="00F64738"/>
    <w:rsid w:val="00F64D7A"/>
    <w:rsid w:val="00F64E72"/>
    <w:rsid w:val="00F64F16"/>
    <w:rsid w:val="00F65014"/>
    <w:rsid w:val="00F6524C"/>
    <w:rsid w:val="00F65E79"/>
    <w:rsid w:val="00F6602B"/>
    <w:rsid w:val="00F666F4"/>
    <w:rsid w:val="00F66B4A"/>
    <w:rsid w:val="00F66D15"/>
    <w:rsid w:val="00F671CB"/>
    <w:rsid w:val="00F674BB"/>
    <w:rsid w:val="00F67998"/>
    <w:rsid w:val="00F70443"/>
    <w:rsid w:val="00F70ED4"/>
    <w:rsid w:val="00F711EE"/>
    <w:rsid w:val="00F712BF"/>
    <w:rsid w:val="00F715A7"/>
    <w:rsid w:val="00F71618"/>
    <w:rsid w:val="00F71648"/>
    <w:rsid w:val="00F71675"/>
    <w:rsid w:val="00F72351"/>
    <w:rsid w:val="00F72711"/>
    <w:rsid w:val="00F72E3A"/>
    <w:rsid w:val="00F737DA"/>
    <w:rsid w:val="00F73FA5"/>
    <w:rsid w:val="00F74898"/>
    <w:rsid w:val="00F74A24"/>
    <w:rsid w:val="00F74B83"/>
    <w:rsid w:val="00F75647"/>
    <w:rsid w:val="00F76CE3"/>
    <w:rsid w:val="00F77271"/>
    <w:rsid w:val="00F7748B"/>
    <w:rsid w:val="00F77624"/>
    <w:rsid w:val="00F779EE"/>
    <w:rsid w:val="00F77E95"/>
    <w:rsid w:val="00F8022A"/>
    <w:rsid w:val="00F803EE"/>
    <w:rsid w:val="00F80417"/>
    <w:rsid w:val="00F805DB"/>
    <w:rsid w:val="00F80AEE"/>
    <w:rsid w:val="00F80B3D"/>
    <w:rsid w:val="00F8103A"/>
    <w:rsid w:val="00F81A23"/>
    <w:rsid w:val="00F81B31"/>
    <w:rsid w:val="00F81CA9"/>
    <w:rsid w:val="00F82D91"/>
    <w:rsid w:val="00F83115"/>
    <w:rsid w:val="00F831B0"/>
    <w:rsid w:val="00F832A5"/>
    <w:rsid w:val="00F83464"/>
    <w:rsid w:val="00F83FA8"/>
    <w:rsid w:val="00F8464A"/>
    <w:rsid w:val="00F84C5C"/>
    <w:rsid w:val="00F84E6A"/>
    <w:rsid w:val="00F84E87"/>
    <w:rsid w:val="00F8501D"/>
    <w:rsid w:val="00F85579"/>
    <w:rsid w:val="00F856D3"/>
    <w:rsid w:val="00F85C0F"/>
    <w:rsid w:val="00F85D52"/>
    <w:rsid w:val="00F864E2"/>
    <w:rsid w:val="00F866A4"/>
    <w:rsid w:val="00F87920"/>
    <w:rsid w:val="00F91550"/>
    <w:rsid w:val="00F939AF"/>
    <w:rsid w:val="00F93C79"/>
    <w:rsid w:val="00F9410B"/>
    <w:rsid w:val="00F94358"/>
    <w:rsid w:val="00F94804"/>
    <w:rsid w:val="00F949CB"/>
    <w:rsid w:val="00F94A52"/>
    <w:rsid w:val="00F95B7F"/>
    <w:rsid w:val="00F95C58"/>
    <w:rsid w:val="00F95FA1"/>
    <w:rsid w:val="00F96595"/>
    <w:rsid w:val="00F966AF"/>
    <w:rsid w:val="00F96E89"/>
    <w:rsid w:val="00F975ED"/>
    <w:rsid w:val="00F97702"/>
    <w:rsid w:val="00FA0280"/>
    <w:rsid w:val="00FA07EA"/>
    <w:rsid w:val="00FA117C"/>
    <w:rsid w:val="00FA147D"/>
    <w:rsid w:val="00FA1702"/>
    <w:rsid w:val="00FA17BB"/>
    <w:rsid w:val="00FA19EC"/>
    <w:rsid w:val="00FA21E2"/>
    <w:rsid w:val="00FA236C"/>
    <w:rsid w:val="00FA32CC"/>
    <w:rsid w:val="00FA448C"/>
    <w:rsid w:val="00FA4764"/>
    <w:rsid w:val="00FA4940"/>
    <w:rsid w:val="00FA4C0B"/>
    <w:rsid w:val="00FA4C41"/>
    <w:rsid w:val="00FA572D"/>
    <w:rsid w:val="00FA5CBE"/>
    <w:rsid w:val="00FA61C4"/>
    <w:rsid w:val="00FA665A"/>
    <w:rsid w:val="00FA721F"/>
    <w:rsid w:val="00FA75E7"/>
    <w:rsid w:val="00FA75FD"/>
    <w:rsid w:val="00FA7981"/>
    <w:rsid w:val="00FA7C42"/>
    <w:rsid w:val="00FB076C"/>
    <w:rsid w:val="00FB0A6D"/>
    <w:rsid w:val="00FB0F93"/>
    <w:rsid w:val="00FB11F3"/>
    <w:rsid w:val="00FB135E"/>
    <w:rsid w:val="00FB158F"/>
    <w:rsid w:val="00FB1686"/>
    <w:rsid w:val="00FB1D97"/>
    <w:rsid w:val="00FB27A1"/>
    <w:rsid w:val="00FB2968"/>
    <w:rsid w:val="00FB2FFB"/>
    <w:rsid w:val="00FB3094"/>
    <w:rsid w:val="00FB44D1"/>
    <w:rsid w:val="00FB452B"/>
    <w:rsid w:val="00FB4796"/>
    <w:rsid w:val="00FB47CA"/>
    <w:rsid w:val="00FB52A3"/>
    <w:rsid w:val="00FB5DF7"/>
    <w:rsid w:val="00FB5E06"/>
    <w:rsid w:val="00FB5F2E"/>
    <w:rsid w:val="00FB658F"/>
    <w:rsid w:val="00FB69C2"/>
    <w:rsid w:val="00FB6D84"/>
    <w:rsid w:val="00FB74E0"/>
    <w:rsid w:val="00FB79F0"/>
    <w:rsid w:val="00FC02E3"/>
    <w:rsid w:val="00FC0654"/>
    <w:rsid w:val="00FC16E4"/>
    <w:rsid w:val="00FC1C10"/>
    <w:rsid w:val="00FC1EEB"/>
    <w:rsid w:val="00FC3027"/>
    <w:rsid w:val="00FC308D"/>
    <w:rsid w:val="00FC3305"/>
    <w:rsid w:val="00FC3CF8"/>
    <w:rsid w:val="00FC3FAB"/>
    <w:rsid w:val="00FC46CF"/>
    <w:rsid w:val="00FC4879"/>
    <w:rsid w:val="00FC5384"/>
    <w:rsid w:val="00FC55A9"/>
    <w:rsid w:val="00FC5E12"/>
    <w:rsid w:val="00FC5F24"/>
    <w:rsid w:val="00FC6000"/>
    <w:rsid w:val="00FC60DA"/>
    <w:rsid w:val="00FC61EB"/>
    <w:rsid w:val="00FC6276"/>
    <w:rsid w:val="00FC689E"/>
    <w:rsid w:val="00FC6A45"/>
    <w:rsid w:val="00FC7F95"/>
    <w:rsid w:val="00FD04E2"/>
    <w:rsid w:val="00FD0B3A"/>
    <w:rsid w:val="00FD0CF5"/>
    <w:rsid w:val="00FD0F77"/>
    <w:rsid w:val="00FD100E"/>
    <w:rsid w:val="00FD1940"/>
    <w:rsid w:val="00FD1DC2"/>
    <w:rsid w:val="00FD22F9"/>
    <w:rsid w:val="00FD252E"/>
    <w:rsid w:val="00FD2A4C"/>
    <w:rsid w:val="00FD341A"/>
    <w:rsid w:val="00FD380F"/>
    <w:rsid w:val="00FD3BC6"/>
    <w:rsid w:val="00FD3CE1"/>
    <w:rsid w:val="00FD3DF9"/>
    <w:rsid w:val="00FD4245"/>
    <w:rsid w:val="00FD475A"/>
    <w:rsid w:val="00FD57C0"/>
    <w:rsid w:val="00FD6C3B"/>
    <w:rsid w:val="00FD6C8B"/>
    <w:rsid w:val="00FD7090"/>
    <w:rsid w:val="00FD762B"/>
    <w:rsid w:val="00FD7653"/>
    <w:rsid w:val="00FD791F"/>
    <w:rsid w:val="00FE07C3"/>
    <w:rsid w:val="00FE0A39"/>
    <w:rsid w:val="00FE1C02"/>
    <w:rsid w:val="00FE1FB6"/>
    <w:rsid w:val="00FE2397"/>
    <w:rsid w:val="00FE261D"/>
    <w:rsid w:val="00FE289A"/>
    <w:rsid w:val="00FE29AA"/>
    <w:rsid w:val="00FE398C"/>
    <w:rsid w:val="00FE4A4A"/>
    <w:rsid w:val="00FE5BD8"/>
    <w:rsid w:val="00FE6255"/>
    <w:rsid w:val="00FE644F"/>
    <w:rsid w:val="00FE79E3"/>
    <w:rsid w:val="00FE7EC9"/>
    <w:rsid w:val="00FF04C1"/>
    <w:rsid w:val="00FF0A05"/>
    <w:rsid w:val="00FF0E17"/>
    <w:rsid w:val="00FF0F2C"/>
    <w:rsid w:val="00FF1232"/>
    <w:rsid w:val="00FF13CE"/>
    <w:rsid w:val="00FF1618"/>
    <w:rsid w:val="00FF2368"/>
    <w:rsid w:val="00FF2455"/>
    <w:rsid w:val="00FF288B"/>
    <w:rsid w:val="00FF305A"/>
    <w:rsid w:val="00FF3364"/>
    <w:rsid w:val="00FF3C10"/>
    <w:rsid w:val="00FF3D14"/>
    <w:rsid w:val="00FF4477"/>
    <w:rsid w:val="00FF4560"/>
    <w:rsid w:val="00FF47EC"/>
    <w:rsid w:val="00FF4A40"/>
    <w:rsid w:val="00FF5640"/>
    <w:rsid w:val="00FF63AB"/>
    <w:rsid w:val="00FF651E"/>
    <w:rsid w:val="00FF6D14"/>
    <w:rsid w:val="00FF72C2"/>
    <w:rsid w:val="00FF7A7F"/>
    <w:rsid w:val="00FF7D4F"/>
    <w:rsid w:val="00FF7E79"/>
    <w:rsid w:val="00FF7F9E"/>
    <w:rsid w:val="00FF7F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89FB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75B"/>
    <w:pPr>
      <w:spacing w:after="200" w:line="276" w:lineRule="auto"/>
    </w:pPr>
    <w:rPr>
      <w:lang w:val="el-GR"/>
    </w:rPr>
  </w:style>
  <w:style w:type="paragraph" w:styleId="Heading1">
    <w:name w:val="heading 1"/>
    <w:basedOn w:val="Normal"/>
    <w:next w:val="Normal"/>
    <w:link w:val="Heading1Char"/>
    <w:uiPriority w:val="9"/>
    <w:qFormat/>
    <w:rsid w:val="001158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29071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080AEF"/>
    <w:rPr>
      <w:rFonts w:ascii="Segoe UI" w:hAnsi="Segoe UI" w:cs="Segoe UI"/>
      <w:sz w:val="18"/>
      <w:szCs w:val="18"/>
    </w:rPr>
  </w:style>
  <w:style w:type="character" w:styleId="CommentReference">
    <w:name w:val="annotation reference"/>
    <w:basedOn w:val="DefaultParagraphFont"/>
    <w:uiPriority w:val="99"/>
    <w:semiHidden/>
    <w:unhideWhenUsed/>
    <w:qFormat/>
    <w:rsid w:val="000F1B6D"/>
    <w:rPr>
      <w:sz w:val="16"/>
      <w:szCs w:val="16"/>
    </w:rPr>
  </w:style>
  <w:style w:type="character" w:customStyle="1" w:styleId="CommentTextChar">
    <w:name w:val="Comment Text Char"/>
    <w:basedOn w:val="DefaultParagraphFont"/>
    <w:link w:val="CommentText"/>
    <w:uiPriority w:val="99"/>
    <w:qFormat/>
    <w:rsid w:val="000F1B6D"/>
    <w:rPr>
      <w:sz w:val="20"/>
      <w:szCs w:val="20"/>
      <w:lang w:val="el-GR"/>
    </w:rPr>
  </w:style>
  <w:style w:type="character" w:customStyle="1" w:styleId="CommentSubjectChar">
    <w:name w:val="Comment Subject Char"/>
    <w:basedOn w:val="CommentTextChar"/>
    <w:link w:val="CommentSubject"/>
    <w:uiPriority w:val="99"/>
    <w:semiHidden/>
    <w:qFormat/>
    <w:rsid w:val="000F1B6D"/>
    <w:rPr>
      <w:b/>
      <w:bCs/>
      <w:sz w:val="20"/>
      <w:szCs w:val="20"/>
      <w:lang w:val="el-GR"/>
    </w:rPr>
  </w:style>
  <w:style w:type="character" w:customStyle="1" w:styleId="HeaderChar">
    <w:name w:val="Header Char"/>
    <w:basedOn w:val="DefaultParagraphFont"/>
    <w:link w:val="Header"/>
    <w:uiPriority w:val="99"/>
    <w:qFormat/>
    <w:rsid w:val="00EF68E8"/>
    <w:rPr>
      <w:lang w:val="el-GR"/>
    </w:rPr>
  </w:style>
  <w:style w:type="character" w:customStyle="1" w:styleId="FooterChar">
    <w:name w:val="Footer Char"/>
    <w:basedOn w:val="DefaultParagraphFont"/>
    <w:link w:val="Footer"/>
    <w:uiPriority w:val="99"/>
    <w:qFormat/>
    <w:rsid w:val="00EF68E8"/>
    <w:rPr>
      <w:lang w:val="el-GR"/>
    </w:rPr>
  </w:style>
  <w:style w:type="character" w:customStyle="1" w:styleId="EndNoteBibliographyTitleChar">
    <w:name w:val="EndNote Bibliography Title Char"/>
    <w:basedOn w:val="DefaultParagraphFont"/>
    <w:link w:val="EndNoteBibliographyTitle"/>
    <w:qFormat/>
    <w:rsid w:val="00436CB0"/>
    <w:rPr>
      <w:rFonts w:ascii="Calibri" w:hAnsi="Calibri" w:cs="Calibri"/>
    </w:rPr>
  </w:style>
  <w:style w:type="character" w:customStyle="1" w:styleId="EndNoteBibliographyChar">
    <w:name w:val="EndNote Bibliography Char"/>
    <w:basedOn w:val="DefaultParagraphFont"/>
    <w:link w:val="EndNoteBibliography"/>
    <w:qFormat/>
    <w:rsid w:val="00436CB0"/>
    <w:rPr>
      <w:rFonts w:ascii="Calibri" w:hAnsi="Calibri" w:cs="Calibri"/>
    </w:rPr>
  </w:style>
  <w:style w:type="character" w:styleId="Hyperlink">
    <w:name w:val="Hyperlink"/>
    <w:basedOn w:val="DefaultParagraphFont"/>
    <w:uiPriority w:val="99"/>
    <w:unhideWhenUsed/>
    <w:rsid w:val="005C5986"/>
    <w:rPr>
      <w:color w:val="0563C1" w:themeColor="hyperlink"/>
      <w:u w:val="single"/>
    </w:rPr>
  </w:style>
  <w:style w:type="character" w:customStyle="1" w:styleId="UnresolvedMention1">
    <w:name w:val="Unresolved Mention1"/>
    <w:basedOn w:val="DefaultParagraphFont"/>
    <w:uiPriority w:val="99"/>
    <w:semiHidden/>
    <w:unhideWhenUsed/>
    <w:qFormat/>
    <w:rsid w:val="005C5986"/>
    <w:rPr>
      <w:color w:val="605E5C"/>
      <w:shd w:val="clear" w:color="auto" w:fill="E1DFDD"/>
    </w:rPr>
  </w:style>
  <w:style w:type="character" w:customStyle="1" w:styleId="Heading1Char">
    <w:name w:val="Heading 1 Char"/>
    <w:basedOn w:val="DefaultParagraphFont"/>
    <w:link w:val="Heading1"/>
    <w:uiPriority w:val="9"/>
    <w:qFormat/>
    <w:rsid w:val="001158CC"/>
    <w:rPr>
      <w:rFonts w:asciiTheme="majorHAnsi" w:eastAsiaTheme="majorEastAsia" w:hAnsiTheme="majorHAnsi" w:cstheme="majorBidi"/>
      <w:color w:val="2F5496" w:themeColor="accent1" w:themeShade="BF"/>
      <w:sz w:val="32"/>
      <w:szCs w:val="32"/>
      <w:lang w:val="el-GR"/>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BalloonText">
    <w:name w:val="Balloon Text"/>
    <w:basedOn w:val="Normal"/>
    <w:link w:val="BalloonTextChar"/>
    <w:uiPriority w:val="99"/>
    <w:semiHidden/>
    <w:unhideWhenUsed/>
    <w:qFormat/>
    <w:rsid w:val="00080AEF"/>
    <w:pPr>
      <w:spacing w:after="0" w:line="240" w:lineRule="auto"/>
    </w:pPr>
    <w:rPr>
      <w:rFonts w:ascii="Segoe UI" w:hAnsi="Segoe UI" w:cs="Segoe UI"/>
      <w:sz w:val="18"/>
      <w:szCs w:val="18"/>
    </w:rPr>
  </w:style>
  <w:style w:type="paragraph" w:styleId="CommentText">
    <w:name w:val="annotation text"/>
    <w:basedOn w:val="Normal"/>
    <w:link w:val="CommentTextChar"/>
    <w:uiPriority w:val="99"/>
    <w:unhideWhenUsed/>
    <w:qFormat/>
    <w:rsid w:val="000F1B6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0F1B6D"/>
    <w:rPr>
      <w:b/>
      <w:bC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EF68E8"/>
    <w:pPr>
      <w:tabs>
        <w:tab w:val="center" w:pos="4513"/>
        <w:tab w:val="right" w:pos="9026"/>
      </w:tabs>
      <w:spacing w:after="0" w:line="240" w:lineRule="auto"/>
    </w:pPr>
  </w:style>
  <w:style w:type="paragraph" w:styleId="Footer">
    <w:name w:val="footer"/>
    <w:basedOn w:val="Normal"/>
    <w:link w:val="FooterChar"/>
    <w:uiPriority w:val="99"/>
    <w:unhideWhenUsed/>
    <w:rsid w:val="00EF68E8"/>
    <w:pPr>
      <w:tabs>
        <w:tab w:val="center" w:pos="4513"/>
        <w:tab w:val="right" w:pos="9026"/>
      </w:tabs>
      <w:spacing w:after="0" w:line="240" w:lineRule="auto"/>
    </w:pPr>
  </w:style>
  <w:style w:type="paragraph" w:customStyle="1" w:styleId="EndNoteBibliographyTitle">
    <w:name w:val="EndNote Bibliography Title"/>
    <w:basedOn w:val="Normal"/>
    <w:link w:val="EndNoteBibliographyTitleChar"/>
    <w:qFormat/>
    <w:rsid w:val="00436CB0"/>
    <w:pPr>
      <w:spacing w:after="0"/>
      <w:jc w:val="center"/>
    </w:pPr>
    <w:rPr>
      <w:rFonts w:ascii="Calibri" w:hAnsi="Calibri" w:cs="Calibri"/>
      <w:lang w:val="en-US"/>
    </w:rPr>
  </w:style>
  <w:style w:type="paragraph" w:customStyle="1" w:styleId="EndNoteBibliography">
    <w:name w:val="EndNote Bibliography"/>
    <w:basedOn w:val="Normal"/>
    <w:link w:val="EndNoteBibliographyChar"/>
    <w:qFormat/>
    <w:rsid w:val="00436CB0"/>
    <w:pPr>
      <w:spacing w:line="240" w:lineRule="auto"/>
      <w:jc w:val="both"/>
    </w:pPr>
    <w:rPr>
      <w:rFonts w:ascii="Calibri" w:hAnsi="Calibri" w:cs="Calibri"/>
      <w:lang w:val="en-US"/>
    </w:rPr>
  </w:style>
  <w:style w:type="table" w:styleId="TableGrid">
    <w:name w:val="Table Grid"/>
    <w:basedOn w:val="TableNormal"/>
    <w:uiPriority w:val="39"/>
    <w:rsid w:val="00927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803F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03F58"/>
    <w:rPr>
      <w:sz w:val="20"/>
      <w:szCs w:val="20"/>
      <w:lang w:val="el-GR"/>
    </w:rPr>
  </w:style>
  <w:style w:type="character" w:styleId="EndnoteReference">
    <w:name w:val="endnote reference"/>
    <w:basedOn w:val="DefaultParagraphFont"/>
    <w:uiPriority w:val="99"/>
    <w:semiHidden/>
    <w:unhideWhenUsed/>
    <w:rsid w:val="00803F58"/>
    <w:rPr>
      <w:vertAlign w:val="superscript"/>
    </w:rPr>
  </w:style>
  <w:style w:type="table" w:customStyle="1" w:styleId="PlainTable21">
    <w:name w:val="Plain Table 21"/>
    <w:basedOn w:val="TableNormal"/>
    <w:uiPriority w:val="99"/>
    <w:rsid w:val="0029414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E3047E"/>
    <w:pPr>
      <w:ind w:left="720"/>
      <w:contextualSpacing/>
    </w:pPr>
  </w:style>
  <w:style w:type="character" w:customStyle="1" w:styleId="Heading4Char">
    <w:name w:val="Heading 4 Char"/>
    <w:basedOn w:val="DefaultParagraphFont"/>
    <w:link w:val="Heading4"/>
    <w:uiPriority w:val="9"/>
    <w:semiHidden/>
    <w:rsid w:val="00290714"/>
    <w:rPr>
      <w:rFonts w:asciiTheme="majorHAnsi" w:eastAsiaTheme="majorEastAsia" w:hAnsiTheme="majorHAnsi" w:cstheme="majorBidi"/>
      <w:i/>
      <w:iCs/>
      <w:color w:val="2F5496" w:themeColor="accent1" w:themeShade="BF"/>
      <w:lang w:val="el-GR"/>
    </w:rPr>
  </w:style>
  <w:style w:type="table" w:customStyle="1" w:styleId="ListTable1Light-Accent31">
    <w:name w:val="List Table 1 Light - Accent 31"/>
    <w:basedOn w:val="TableNormal"/>
    <w:uiPriority w:val="46"/>
    <w:rsid w:val="00036C79"/>
    <w:pPr>
      <w:suppressAutoHyphens w:val="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F4678D"/>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00843"/>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76A4B"/>
    <w:rPr>
      <w:i/>
      <w:iCs/>
    </w:rPr>
  </w:style>
  <w:style w:type="character" w:styleId="FollowedHyperlink">
    <w:name w:val="FollowedHyperlink"/>
    <w:basedOn w:val="DefaultParagraphFont"/>
    <w:uiPriority w:val="99"/>
    <w:semiHidden/>
    <w:unhideWhenUsed/>
    <w:rsid w:val="003E355F"/>
    <w:rPr>
      <w:color w:val="954F72" w:themeColor="followedHyperlink"/>
      <w:u w:val="single"/>
    </w:rPr>
  </w:style>
  <w:style w:type="paragraph" w:styleId="NormalWeb">
    <w:name w:val="Normal (Web)"/>
    <w:basedOn w:val="Normal"/>
    <w:uiPriority w:val="99"/>
    <w:semiHidden/>
    <w:unhideWhenUsed/>
    <w:rsid w:val="002974D0"/>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921BE6"/>
    <w:rPr>
      <w:color w:val="605E5C"/>
      <w:shd w:val="clear" w:color="auto" w:fill="E1DFDD"/>
    </w:rPr>
  </w:style>
  <w:style w:type="paragraph" w:styleId="Revision">
    <w:name w:val="Revision"/>
    <w:hidden/>
    <w:uiPriority w:val="99"/>
    <w:semiHidden/>
    <w:rsid w:val="00EC1A45"/>
    <w:pPr>
      <w:suppressAutoHyphens w:val="0"/>
    </w:pPr>
    <w:rPr>
      <w:lang w:val="el-G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75B"/>
    <w:pPr>
      <w:spacing w:after="200" w:line="276" w:lineRule="auto"/>
    </w:pPr>
    <w:rPr>
      <w:lang w:val="el-GR"/>
    </w:rPr>
  </w:style>
  <w:style w:type="paragraph" w:styleId="Heading1">
    <w:name w:val="heading 1"/>
    <w:basedOn w:val="Normal"/>
    <w:next w:val="Normal"/>
    <w:link w:val="Heading1Char"/>
    <w:uiPriority w:val="9"/>
    <w:qFormat/>
    <w:rsid w:val="001158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29071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080AEF"/>
    <w:rPr>
      <w:rFonts w:ascii="Segoe UI" w:hAnsi="Segoe UI" w:cs="Segoe UI"/>
      <w:sz w:val="18"/>
      <w:szCs w:val="18"/>
    </w:rPr>
  </w:style>
  <w:style w:type="character" w:styleId="CommentReference">
    <w:name w:val="annotation reference"/>
    <w:basedOn w:val="DefaultParagraphFont"/>
    <w:uiPriority w:val="99"/>
    <w:semiHidden/>
    <w:unhideWhenUsed/>
    <w:qFormat/>
    <w:rsid w:val="000F1B6D"/>
    <w:rPr>
      <w:sz w:val="16"/>
      <w:szCs w:val="16"/>
    </w:rPr>
  </w:style>
  <w:style w:type="character" w:customStyle="1" w:styleId="CommentTextChar">
    <w:name w:val="Comment Text Char"/>
    <w:basedOn w:val="DefaultParagraphFont"/>
    <w:link w:val="CommentText"/>
    <w:uiPriority w:val="99"/>
    <w:qFormat/>
    <w:rsid w:val="000F1B6D"/>
    <w:rPr>
      <w:sz w:val="20"/>
      <w:szCs w:val="20"/>
      <w:lang w:val="el-GR"/>
    </w:rPr>
  </w:style>
  <w:style w:type="character" w:customStyle="1" w:styleId="CommentSubjectChar">
    <w:name w:val="Comment Subject Char"/>
    <w:basedOn w:val="CommentTextChar"/>
    <w:link w:val="CommentSubject"/>
    <w:uiPriority w:val="99"/>
    <w:semiHidden/>
    <w:qFormat/>
    <w:rsid w:val="000F1B6D"/>
    <w:rPr>
      <w:b/>
      <w:bCs/>
      <w:sz w:val="20"/>
      <w:szCs w:val="20"/>
      <w:lang w:val="el-GR"/>
    </w:rPr>
  </w:style>
  <w:style w:type="character" w:customStyle="1" w:styleId="HeaderChar">
    <w:name w:val="Header Char"/>
    <w:basedOn w:val="DefaultParagraphFont"/>
    <w:link w:val="Header"/>
    <w:uiPriority w:val="99"/>
    <w:qFormat/>
    <w:rsid w:val="00EF68E8"/>
    <w:rPr>
      <w:lang w:val="el-GR"/>
    </w:rPr>
  </w:style>
  <w:style w:type="character" w:customStyle="1" w:styleId="FooterChar">
    <w:name w:val="Footer Char"/>
    <w:basedOn w:val="DefaultParagraphFont"/>
    <w:link w:val="Footer"/>
    <w:uiPriority w:val="99"/>
    <w:qFormat/>
    <w:rsid w:val="00EF68E8"/>
    <w:rPr>
      <w:lang w:val="el-GR"/>
    </w:rPr>
  </w:style>
  <w:style w:type="character" w:customStyle="1" w:styleId="EndNoteBibliographyTitleChar">
    <w:name w:val="EndNote Bibliography Title Char"/>
    <w:basedOn w:val="DefaultParagraphFont"/>
    <w:link w:val="EndNoteBibliographyTitle"/>
    <w:qFormat/>
    <w:rsid w:val="00436CB0"/>
    <w:rPr>
      <w:rFonts w:ascii="Calibri" w:hAnsi="Calibri" w:cs="Calibri"/>
    </w:rPr>
  </w:style>
  <w:style w:type="character" w:customStyle="1" w:styleId="EndNoteBibliographyChar">
    <w:name w:val="EndNote Bibliography Char"/>
    <w:basedOn w:val="DefaultParagraphFont"/>
    <w:link w:val="EndNoteBibliography"/>
    <w:qFormat/>
    <w:rsid w:val="00436CB0"/>
    <w:rPr>
      <w:rFonts w:ascii="Calibri" w:hAnsi="Calibri" w:cs="Calibri"/>
    </w:rPr>
  </w:style>
  <w:style w:type="character" w:styleId="Hyperlink">
    <w:name w:val="Hyperlink"/>
    <w:basedOn w:val="DefaultParagraphFont"/>
    <w:uiPriority w:val="99"/>
    <w:unhideWhenUsed/>
    <w:rsid w:val="005C5986"/>
    <w:rPr>
      <w:color w:val="0563C1" w:themeColor="hyperlink"/>
      <w:u w:val="single"/>
    </w:rPr>
  </w:style>
  <w:style w:type="character" w:customStyle="1" w:styleId="UnresolvedMention1">
    <w:name w:val="Unresolved Mention1"/>
    <w:basedOn w:val="DefaultParagraphFont"/>
    <w:uiPriority w:val="99"/>
    <w:semiHidden/>
    <w:unhideWhenUsed/>
    <w:qFormat/>
    <w:rsid w:val="005C5986"/>
    <w:rPr>
      <w:color w:val="605E5C"/>
      <w:shd w:val="clear" w:color="auto" w:fill="E1DFDD"/>
    </w:rPr>
  </w:style>
  <w:style w:type="character" w:customStyle="1" w:styleId="Heading1Char">
    <w:name w:val="Heading 1 Char"/>
    <w:basedOn w:val="DefaultParagraphFont"/>
    <w:link w:val="Heading1"/>
    <w:uiPriority w:val="9"/>
    <w:qFormat/>
    <w:rsid w:val="001158CC"/>
    <w:rPr>
      <w:rFonts w:asciiTheme="majorHAnsi" w:eastAsiaTheme="majorEastAsia" w:hAnsiTheme="majorHAnsi" w:cstheme="majorBidi"/>
      <w:color w:val="2F5496" w:themeColor="accent1" w:themeShade="BF"/>
      <w:sz w:val="32"/>
      <w:szCs w:val="32"/>
      <w:lang w:val="el-GR"/>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BalloonText">
    <w:name w:val="Balloon Text"/>
    <w:basedOn w:val="Normal"/>
    <w:link w:val="BalloonTextChar"/>
    <w:uiPriority w:val="99"/>
    <w:semiHidden/>
    <w:unhideWhenUsed/>
    <w:qFormat/>
    <w:rsid w:val="00080AEF"/>
    <w:pPr>
      <w:spacing w:after="0" w:line="240" w:lineRule="auto"/>
    </w:pPr>
    <w:rPr>
      <w:rFonts w:ascii="Segoe UI" w:hAnsi="Segoe UI" w:cs="Segoe UI"/>
      <w:sz w:val="18"/>
      <w:szCs w:val="18"/>
    </w:rPr>
  </w:style>
  <w:style w:type="paragraph" w:styleId="CommentText">
    <w:name w:val="annotation text"/>
    <w:basedOn w:val="Normal"/>
    <w:link w:val="CommentTextChar"/>
    <w:uiPriority w:val="99"/>
    <w:unhideWhenUsed/>
    <w:qFormat/>
    <w:rsid w:val="000F1B6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0F1B6D"/>
    <w:rPr>
      <w:b/>
      <w:bC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EF68E8"/>
    <w:pPr>
      <w:tabs>
        <w:tab w:val="center" w:pos="4513"/>
        <w:tab w:val="right" w:pos="9026"/>
      </w:tabs>
      <w:spacing w:after="0" w:line="240" w:lineRule="auto"/>
    </w:pPr>
  </w:style>
  <w:style w:type="paragraph" w:styleId="Footer">
    <w:name w:val="footer"/>
    <w:basedOn w:val="Normal"/>
    <w:link w:val="FooterChar"/>
    <w:uiPriority w:val="99"/>
    <w:unhideWhenUsed/>
    <w:rsid w:val="00EF68E8"/>
    <w:pPr>
      <w:tabs>
        <w:tab w:val="center" w:pos="4513"/>
        <w:tab w:val="right" w:pos="9026"/>
      </w:tabs>
      <w:spacing w:after="0" w:line="240" w:lineRule="auto"/>
    </w:pPr>
  </w:style>
  <w:style w:type="paragraph" w:customStyle="1" w:styleId="EndNoteBibliographyTitle">
    <w:name w:val="EndNote Bibliography Title"/>
    <w:basedOn w:val="Normal"/>
    <w:link w:val="EndNoteBibliographyTitleChar"/>
    <w:qFormat/>
    <w:rsid w:val="00436CB0"/>
    <w:pPr>
      <w:spacing w:after="0"/>
      <w:jc w:val="center"/>
    </w:pPr>
    <w:rPr>
      <w:rFonts w:ascii="Calibri" w:hAnsi="Calibri" w:cs="Calibri"/>
      <w:lang w:val="en-US"/>
    </w:rPr>
  </w:style>
  <w:style w:type="paragraph" w:customStyle="1" w:styleId="EndNoteBibliography">
    <w:name w:val="EndNote Bibliography"/>
    <w:basedOn w:val="Normal"/>
    <w:link w:val="EndNoteBibliographyChar"/>
    <w:qFormat/>
    <w:rsid w:val="00436CB0"/>
    <w:pPr>
      <w:spacing w:line="240" w:lineRule="auto"/>
      <w:jc w:val="both"/>
    </w:pPr>
    <w:rPr>
      <w:rFonts w:ascii="Calibri" w:hAnsi="Calibri" w:cs="Calibri"/>
      <w:lang w:val="en-US"/>
    </w:rPr>
  </w:style>
  <w:style w:type="table" w:styleId="TableGrid">
    <w:name w:val="Table Grid"/>
    <w:basedOn w:val="TableNormal"/>
    <w:uiPriority w:val="39"/>
    <w:rsid w:val="00927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803F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03F58"/>
    <w:rPr>
      <w:sz w:val="20"/>
      <w:szCs w:val="20"/>
      <w:lang w:val="el-GR"/>
    </w:rPr>
  </w:style>
  <w:style w:type="character" w:styleId="EndnoteReference">
    <w:name w:val="endnote reference"/>
    <w:basedOn w:val="DefaultParagraphFont"/>
    <w:uiPriority w:val="99"/>
    <w:semiHidden/>
    <w:unhideWhenUsed/>
    <w:rsid w:val="00803F58"/>
    <w:rPr>
      <w:vertAlign w:val="superscript"/>
    </w:rPr>
  </w:style>
  <w:style w:type="table" w:customStyle="1" w:styleId="PlainTable21">
    <w:name w:val="Plain Table 21"/>
    <w:basedOn w:val="TableNormal"/>
    <w:uiPriority w:val="99"/>
    <w:rsid w:val="0029414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E3047E"/>
    <w:pPr>
      <w:ind w:left="720"/>
      <w:contextualSpacing/>
    </w:pPr>
  </w:style>
  <w:style w:type="character" w:customStyle="1" w:styleId="Heading4Char">
    <w:name w:val="Heading 4 Char"/>
    <w:basedOn w:val="DefaultParagraphFont"/>
    <w:link w:val="Heading4"/>
    <w:uiPriority w:val="9"/>
    <w:semiHidden/>
    <w:rsid w:val="00290714"/>
    <w:rPr>
      <w:rFonts w:asciiTheme="majorHAnsi" w:eastAsiaTheme="majorEastAsia" w:hAnsiTheme="majorHAnsi" w:cstheme="majorBidi"/>
      <w:i/>
      <w:iCs/>
      <w:color w:val="2F5496" w:themeColor="accent1" w:themeShade="BF"/>
      <w:lang w:val="el-GR"/>
    </w:rPr>
  </w:style>
  <w:style w:type="table" w:customStyle="1" w:styleId="ListTable1Light-Accent31">
    <w:name w:val="List Table 1 Light - Accent 31"/>
    <w:basedOn w:val="TableNormal"/>
    <w:uiPriority w:val="46"/>
    <w:rsid w:val="00036C79"/>
    <w:pPr>
      <w:suppressAutoHyphens w:val="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F4678D"/>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00843"/>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76A4B"/>
    <w:rPr>
      <w:i/>
      <w:iCs/>
    </w:rPr>
  </w:style>
  <w:style w:type="character" w:styleId="FollowedHyperlink">
    <w:name w:val="FollowedHyperlink"/>
    <w:basedOn w:val="DefaultParagraphFont"/>
    <w:uiPriority w:val="99"/>
    <w:semiHidden/>
    <w:unhideWhenUsed/>
    <w:rsid w:val="003E355F"/>
    <w:rPr>
      <w:color w:val="954F72" w:themeColor="followedHyperlink"/>
      <w:u w:val="single"/>
    </w:rPr>
  </w:style>
  <w:style w:type="paragraph" w:styleId="NormalWeb">
    <w:name w:val="Normal (Web)"/>
    <w:basedOn w:val="Normal"/>
    <w:uiPriority w:val="99"/>
    <w:semiHidden/>
    <w:unhideWhenUsed/>
    <w:rsid w:val="002974D0"/>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921BE6"/>
    <w:rPr>
      <w:color w:val="605E5C"/>
      <w:shd w:val="clear" w:color="auto" w:fill="E1DFDD"/>
    </w:rPr>
  </w:style>
  <w:style w:type="paragraph" w:styleId="Revision">
    <w:name w:val="Revision"/>
    <w:hidden/>
    <w:uiPriority w:val="99"/>
    <w:semiHidden/>
    <w:rsid w:val="00EC1A45"/>
    <w:pPr>
      <w:suppressAutoHyphens w:val="0"/>
    </w:pPr>
    <w:rPr>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40071">
      <w:bodyDiv w:val="1"/>
      <w:marLeft w:val="0"/>
      <w:marRight w:val="0"/>
      <w:marTop w:val="0"/>
      <w:marBottom w:val="0"/>
      <w:divBdr>
        <w:top w:val="none" w:sz="0" w:space="0" w:color="auto"/>
        <w:left w:val="none" w:sz="0" w:space="0" w:color="auto"/>
        <w:bottom w:val="none" w:sz="0" w:space="0" w:color="auto"/>
        <w:right w:val="none" w:sz="0" w:space="0" w:color="auto"/>
      </w:divBdr>
    </w:div>
    <w:div w:id="170873976">
      <w:bodyDiv w:val="1"/>
      <w:marLeft w:val="0"/>
      <w:marRight w:val="0"/>
      <w:marTop w:val="0"/>
      <w:marBottom w:val="0"/>
      <w:divBdr>
        <w:top w:val="none" w:sz="0" w:space="0" w:color="auto"/>
        <w:left w:val="none" w:sz="0" w:space="0" w:color="auto"/>
        <w:bottom w:val="none" w:sz="0" w:space="0" w:color="auto"/>
        <w:right w:val="none" w:sz="0" w:space="0" w:color="auto"/>
      </w:divBdr>
    </w:div>
    <w:div w:id="393285839">
      <w:bodyDiv w:val="1"/>
      <w:marLeft w:val="0"/>
      <w:marRight w:val="0"/>
      <w:marTop w:val="0"/>
      <w:marBottom w:val="0"/>
      <w:divBdr>
        <w:top w:val="none" w:sz="0" w:space="0" w:color="auto"/>
        <w:left w:val="none" w:sz="0" w:space="0" w:color="auto"/>
        <w:bottom w:val="none" w:sz="0" w:space="0" w:color="auto"/>
        <w:right w:val="none" w:sz="0" w:space="0" w:color="auto"/>
      </w:divBdr>
    </w:div>
    <w:div w:id="442115475">
      <w:bodyDiv w:val="1"/>
      <w:marLeft w:val="0"/>
      <w:marRight w:val="0"/>
      <w:marTop w:val="0"/>
      <w:marBottom w:val="0"/>
      <w:divBdr>
        <w:top w:val="none" w:sz="0" w:space="0" w:color="auto"/>
        <w:left w:val="none" w:sz="0" w:space="0" w:color="auto"/>
        <w:bottom w:val="none" w:sz="0" w:space="0" w:color="auto"/>
        <w:right w:val="none" w:sz="0" w:space="0" w:color="auto"/>
      </w:divBdr>
    </w:div>
    <w:div w:id="522399975">
      <w:bodyDiv w:val="1"/>
      <w:marLeft w:val="0"/>
      <w:marRight w:val="0"/>
      <w:marTop w:val="0"/>
      <w:marBottom w:val="0"/>
      <w:divBdr>
        <w:top w:val="none" w:sz="0" w:space="0" w:color="auto"/>
        <w:left w:val="none" w:sz="0" w:space="0" w:color="auto"/>
        <w:bottom w:val="none" w:sz="0" w:space="0" w:color="auto"/>
        <w:right w:val="none" w:sz="0" w:space="0" w:color="auto"/>
      </w:divBdr>
    </w:div>
    <w:div w:id="628628761">
      <w:bodyDiv w:val="1"/>
      <w:marLeft w:val="0"/>
      <w:marRight w:val="0"/>
      <w:marTop w:val="0"/>
      <w:marBottom w:val="0"/>
      <w:divBdr>
        <w:top w:val="none" w:sz="0" w:space="0" w:color="auto"/>
        <w:left w:val="none" w:sz="0" w:space="0" w:color="auto"/>
        <w:bottom w:val="none" w:sz="0" w:space="0" w:color="auto"/>
        <w:right w:val="none" w:sz="0" w:space="0" w:color="auto"/>
      </w:divBdr>
    </w:div>
    <w:div w:id="823668032">
      <w:bodyDiv w:val="1"/>
      <w:marLeft w:val="0"/>
      <w:marRight w:val="0"/>
      <w:marTop w:val="0"/>
      <w:marBottom w:val="0"/>
      <w:divBdr>
        <w:top w:val="none" w:sz="0" w:space="0" w:color="auto"/>
        <w:left w:val="none" w:sz="0" w:space="0" w:color="auto"/>
        <w:bottom w:val="none" w:sz="0" w:space="0" w:color="auto"/>
        <w:right w:val="none" w:sz="0" w:space="0" w:color="auto"/>
      </w:divBdr>
    </w:div>
    <w:div w:id="1127744930">
      <w:bodyDiv w:val="1"/>
      <w:marLeft w:val="0"/>
      <w:marRight w:val="0"/>
      <w:marTop w:val="0"/>
      <w:marBottom w:val="0"/>
      <w:divBdr>
        <w:top w:val="none" w:sz="0" w:space="0" w:color="auto"/>
        <w:left w:val="none" w:sz="0" w:space="0" w:color="auto"/>
        <w:bottom w:val="none" w:sz="0" w:space="0" w:color="auto"/>
        <w:right w:val="none" w:sz="0" w:space="0" w:color="auto"/>
      </w:divBdr>
    </w:div>
    <w:div w:id="1144814453">
      <w:bodyDiv w:val="1"/>
      <w:marLeft w:val="0"/>
      <w:marRight w:val="0"/>
      <w:marTop w:val="0"/>
      <w:marBottom w:val="0"/>
      <w:divBdr>
        <w:top w:val="none" w:sz="0" w:space="0" w:color="auto"/>
        <w:left w:val="none" w:sz="0" w:space="0" w:color="auto"/>
        <w:bottom w:val="none" w:sz="0" w:space="0" w:color="auto"/>
        <w:right w:val="none" w:sz="0" w:space="0" w:color="auto"/>
      </w:divBdr>
    </w:div>
    <w:div w:id="1172448683">
      <w:bodyDiv w:val="1"/>
      <w:marLeft w:val="0"/>
      <w:marRight w:val="0"/>
      <w:marTop w:val="0"/>
      <w:marBottom w:val="0"/>
      <w:divBdr>
        <w:top w:val="none" w:sz="0" w:space="0" w:color="auto"/>
        <w:left w:val="none" w:sz="0" w:space="0" w:color="auto"/>
        <w:bottom w:val="none" w:sz="0" w:space="0" w:color="auto"/>
        <w:right w:val="none" w:sz="0" w:space="0" w:color="auto"/>
      </w:divBdr>
    </w:div>
    <w:div w:id="1174682172">
      <w:bodyDiv w:val="1"/>
      <w:marLeft w:val="0"/>
      <w:marRight w:val="0"/>
      <w:marTop w:val="0"/>
      <w:marBottom w:val="0"/>
      <w:divBdr>
        <w:top w:val="none" w:sz="0" w:space="0" w:color="auto"/>
        <w:left w:val="none" w:sz="0" w:space="0" w:color="auto"/>
        <w:bottom w:val="none" w:sz="0" w:space="0" w:color="auto"/>
        <w:right w:val="none" w:sz="0" w:space="0" w:color="auto"/>
      </w:divBdr>
    </w:div>
    <w:div w:id="1279414921">
      <w:bodyDiv w:val="1"/>
      <w:marLeft w:val="0"/>
      <w:marRight w:val="0"/>
      <w:marTop w:val="0"/>
      <w:marBottom w:val="0"/>
      <w:divBdr>
        <w:top w:val="none" w:sz="0" w:space="0" w:color="auto"/>
        <w:left w:val="none" w:sz="0" w:space="0" w:color="auto"/>
        <w:bottom w:val="none" w:sz="0" w:space="0" w:color="auto"/>
        <w:right w:val="none" w:sz="0" w:space="0" w:color="auto"/>
      </w:divBdr>
    </w:div>
    <w:div w:id="1348672426">
      <w:bodyDiv w:val="1"/>
      <w:marLeft w:val="0"/>
      <w:marRight w:val="0"/>
      <w:marTop w:val="0"/>
      <w:marBottom w:val="0"/>
      <w:divBdr>
        <w:top w:val="none" w:sz="0" w:space="0" w:color="auto"/>
        <w:left w:val="none" w:sz="0" w:space="0" w:color="auto"/>
        <w:bottom w:val="none" w:sz="0" w:space="0" w:color="auto"/>
        <w:right w:val="none" w:sz="0" w:space="0" w:color="auto"/>
      </w:divBdr>
    </w:div>
    <w:div w:id="1377319699">
      <w:bodyDiv w:val="1"/>
      <w:marLeft w:val="0"/>
      <w:marRight w:val="0"/>
      <w:marTop w:val="0"/>
      <w:marBottom w:val="0"/>
      <w:divBdr>
        <w:top w:val="none" w:sz="0" w:space="0" w:color="auto"/>
        <w:left w:val="none" w:sz="0" w:space="0" w:color="auto"/>
        <w:bottom w:val="none" w:sz="0" w:space="0" w:color="auto"/>
        <w:right w:val="none" w:sz="0" w:space="0" w:color="auto"/>
      </w:divBdr>
    </w:div>
    <w:div w:id="1487478872">
      <w:bodyDiv w:val="1"/>
      <w:marLeft w:val="0"/>
      <w:marRight w:val="0"/>
      <w:marTop w:val="0"/>
      <w:marBottom w:val="0"/>
      <w:divBdr>
        <w:top w:val="none" w:sz="0" w:space="0" w:color="auto"/>
        <w:left w:val="none" w:sz="0" w:space="0" w:color="auto"/>
        <w:bottom w:val="none" w:sz="0" w:space="0" w:color="auto"/>
        <w:right w:val="none" w:sz="0" w:space="0" w:color="auto"/>
      </w:divBdr>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
    <w:div w:id="1643264430">
      <w:bodyDiv w:val="1"/>
      <w:marLeft w:val="0"/>
      <w:marRight w:val="0"/>
      <w:marTop w:val="0"/>
      <w:marBottom w:val="0"/>
      <w:divBdr>
        <w:top w:val="none" w:sz="0" w:space="0" w:color="auto"/>
        <w:left w:val="none" w:sz="0" w:space="0" w:color="auto"/>
        <w:bottom w:val="none" w:sz="0" w:space="0" w:color="auto"/>
        <w:right w:val="none" w:sz="0" w:space="0" w:color="auto"/>
      </w:divBdr>
    </w:div>
    <w:div w:id="1776443923">
      <w:bodyDiv w:val="1"/>
      <w:marLeft w:val="0"/>
      <w:marRight w:val="0"/>
      <w:marTop w:val="0"/>
      <w:marBottom w:val="0"/>
      <w:divBdr>
        <w:top w:val="none" w:sz="0" w:space="0" w:color="auto"/>
        <w:left w:val="none" w:sz="0" w:space="0" w:color="auto"/>
        <w:bottom w:val="none" w:sz="0" w:space="0" w:color="auto"/>
        <w:right w:val="none" w:sz="0" w:space="0" w:color="auto"/>
      </w:divBdr>
    </w:div>
    <w:div w:id="1867791427">
      <w:bodyDiv w:val="1"/>
      <w:marLeft w:val="0"/>
      <w:marRight w:val="0"/>
      <w:marTop w:val="0"/>
      <w:marBottom w:val="0"/>
      <w:divBdr>
        <w:top w:val="none" w:sz="0" w:space="0" w:color="auto"/>
        <w:left w:val="none" w:sz="0" w:space="0" w:color="auto"/>
        <w:bottom w:val="none" w:sz="0" w:space="0" w:color="auto"/>
        <w:right w:val="none" w:sz="0" w:space="0" w:color="auto"/>
      </w:divBdr>
    </w:div>
    <w:div w:id="1882277455">
      <w:bodyDiv w:val="1"/>
      <w:marLeft w:val="0"/>
      <w:marRight w:val="0"/>
      <w:marTop w:val="0"/>
      <w:marBottom w:val="0"/>
      <w:divBdr>
        <w:top w:val="none" w:sz="0" w:space="0" w:color="auto"/>
        <w:left w:val="none" w:sz="0" w:space="0" w:color="auto"/>
        <w:bottom w:val="none" w:sz="0" w:space="0" w:color="auto"/>
        <w:right w:val="none" w:sz="0" w:space="0" w:color="auto"/>
      </w:divBdr>
    </w:div>
    <w:div w:id="1913658999">
      <w:bodyDiv w:val="1"/>
      <w:marLeft w:val="0"/>
      <w:marRight w:val="0"/>
      <w:marTop w:val="0"/>
      <w:marBottom w:val="0"/>
      <w:divBdr>
        <w:top w:val="none" w:sz="0" w:space="0" w:color="auto"/>
        <w:left w:val="none" w:sz="0" w:space="0" w:color="auto"/>
        <w:bottom w:val="none" w:sz="0" w:space="0" w:color="auto"/>
        <w:right w:val="none" w:sz="0" w:space="0" w:color="auto"/>
      </w:divBdr>
      <w:divsChild>
        <w:div w:id="1536310160">
          <w:marLeft w:val="0"/>
          <w:marRight w:val="0"/>
          <w:marTop w:val="0"/>
          <w:marBottom w:val="0"/>
          <w:divBdr>
            <w:top w:val="none" w:sz="0" w:space="0" w:color="auto"/>
            <w:left w:val="none" w:sz="0" w:space="0" w:color="auto"/>
            <w:bottom w:val="none" w:sz="0" w:space="0" w:color="auto"/>
            <w:right w:val="none" w:sz="0" w:space="0" w:color="auto"/>
          </w:divBdr>
        </w:div>
      </w:divsChild>
    </w:div>
    <w:div w:id="1927106275">
      <w:bodyDiv w:val="1"/>
      <w:marLeft w:val="0"/>
      <w:marRight w:val="0"/>
      <w:marTop w:val="0"/>
      <w:marBottom w:val="0"/>
      <w:divBdr>
        <w:top w:val="none" w:sz="0" w:space="0" w:color="auto"/>
        <w:left w:val="none" w:sz="0" w:space="0" w:color="auto"/>
        <w:bottom w:val="none" w:sz="0" w:space="0" w:color="auto"/>
        <w:right w:val="none" w:sz="0" w:space="0" w:color="auto"/>
      </w:divBdr>
    </w:div>
    <w:div w:id="1942299311">
      <w:bodyDiv w:val="1"/>
      <w:marLeft w:val="0"/>
      <w:marRight w:val="0"/>
      <w:marTop w:val="0"/>
      <w:marBottom w:val="0"/>
      <w:divBdr>
        <w:top w:val="none" w:sz="0" w:space="0" w:color="auto"/>
        <w:left w:val="none" w:sz="0" w:space="0" w:color="auto"/>
        <w:bottom w:val="none" w:sz="0" w:space="0" w:color="auto"/>
        <w:right w:val="none" w:sz="0" w:space="0" w:color="auto"/>
      </w:divBdr>
    </w:div>
    <w:div w:id="2116053644">
      <w:bodyDiv w:val="1"/>
      <w:marLeft w:val="0"/>
      <w:marRight w:val="0"/>
      <w:marTop w:val="0"/>
      <w:marBottom w:val="0"/>
      <w:divBdr>
        <w:top w:val="none" w:sz="0" w:space="0" w:color="auto"/>
        <w:left w:val="none" w:sz="0" w:space="0" w:color="auto"/>
        <w:bottom w:val="none" w:sz="0" w:space="0" w:color="auto"/>
        <w:right w:val="none" w:sz="0" w:space="0" w:color="auto"/>
      </w:divBdr>
    </w:div>
    <w:div w:id="2125269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tif"/><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tiff"/><Relationship Id="rId11" Type="http://schemas.openxmlformats.org/officeDocument/2006/relationships/image" Target="media/image3.tif"/><Relationship Id="rId12" Type="http://schemas.openxmlformats.org/officeDocument/2006/relationships/image" Target="media/image4.tif"/><Relationship Id="rId13" Type="http://schemas.openxmlformats.org/officeDocument/2006/relationships/image" Target="media/image5.tif"/><Relationship Id="rId14" Type="http://schemas.openxmlformats.org/officeDocument/2006/relationships/image" Target="media/image6.tif"/><Relationship Id="rId15" Type="http://schemas.openxmlformats.org/officeDocument/2006/relationships/image" Target="media/image7.tif"/><Relationship Id="rId16" Type="http://schemas.openxmlformats.org/officeDocument/2006/relationships/image" Target="media/image8.tif"/><Relationship Id="rId17" Type="http://schemas.openxmlformats.org/officeDocument/2006/relationships/image" Target="media/image9.tif"/><Relationship Id="rId18" Type="http://schemas.openxmlformats.org/officeDocument/2006/relationships/image" Target="media/image10.tif"/><Relationship Id="rId19" Type="http://schemas.openxmlformats.org/officeDocument/2006/relationships/image" Target="media/image11.t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D1E76-6CE4-9D4E-8099-E1FECDDBE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31561</Words>
  <Characters>179902</Characters>
  <Application>Microsoft Macintosh Word</Application>
  <DocSecurity>0</DocSecurity>
  <Lines>1499</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Lazaratos</dc:creator>
  <dc:description/>
  <cp:lastModifiedBy>Ana-Nicoleta Bondar</cp:lastModifiedBy>
  <cp:revision>2</cp:revision>
  <dcterms:created xsi:type="dcterms:W3CDTF">2022-02-04T12:00:00Z</dcterms:created>
  <dcterms:modified xsi:type="dcterms:W3CDTF">2022-02-04T12:00:00Z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