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B121A1" w14:textId="77777777" w:rsidR="004F53A1" w:rsidRPr="00505BBA" w:rsidRDefault="004F53A1" w:rsidP="00054626">
      <w:pPr>
        <w:spacing w:line="480" w:lineRule="auto"/>
        <w:jc w:val="center"/>
        <w:rPr>
          <w:rFonts w:ascii="Arial" w:hAnsi="Arial" w:cs="Arial"/>
        </w:rPr>
      </w:pPr>
      <w:bookmarkStart w:id="0" w:name="_GoBack"/>
    </w:p>
    <w:p w14:paraId="6C6417C5" w14:textId="77777777" w:rsidR="004F53A1" w:rsidRPr="00505BBA" w:rsidRDefault="004F53A1" w:rsidP="00054626">
      <w:pPr>
        <w:spacing w:line="480" w:lineRule="auto"/>
        <w:jc w:val="center"/>
        <w:rPr>
          <w:rFonts w:ascii="Arial" w:hAnsi="Arial" w:cs="Arial"/>
        </w:rPr>
      </w:pPr>
    </w:p>
    <w:p w14:paraId="56F0CB30" w14:textId="77777777" w:rsidR="004F53A1" w:rsidRPr="00505BBA" w:rsidRDefault="004F53A1" w:rsidP="00054626">
      <w:pPr>
        <w:spacing w:line="480" w:lineRule="auto"/>
        <w:jc w:val="center"/>
        <w:rPr>
          <w:rFonts w:ascii="Arial" w:hAnsi="Arial" w:cs="Arial"/>
        </w:rPr>
      </w:pPr>
    </w:p>
    <w:p w14:paraId="6EAFDC8E" w14:textId="77777777" w:rsidR="004F53A1" w:rsidRPr="00505BBA" w:rsidRDefault="004F53A1" w:rsidP="00054626">
      <w:pPr>
        <w:spacing w:line="480" w:lineRule="auto"/>
        <w:jc w:val="center"/>
        <w:rPr>
          <w:rFonts w:ascii="Arial" w:hAnsi="Arial" w:cs="Arial"/>
        </w:rPr>
      </w:pPr>
    </w:p>
    <w:p w14:paraId="6BAD37E8" w14:textId="77777777" w:rsidR="004F53A1" w:rsidRPr="00505BBA" w:rsidRDefault="004F53A1" w:rsidP="00054626">
      <w:pPr>
        <w:spacing w:line="480" w:lineRule="auto"/>
        <w:jc w:val="center"/>
        <w:rPr>
          <w:rFonts w:ascii="Arial" w:hAnsi="Arial" w:cs="Arial"/>
        </w:rPr>
      </w:pPr>
    </w:p>
    <w:p w14:paraId="163D6958" w14:textId="77777777" w:rsidR="000E5237" w:rsidRPr="00505BBA" w:rsidRDefault="000A7236" w:rsidP="00B427AA">
      <w:pPr>
        <w:spacing w:line="480" w:lineRule="auto"/>
        <w:jc w:val="center"/>
        <w:rPr>
          <w:rFonts w:ascii="Arial" w:hAnsi="Arial" w:cs="Arial"/>
          <w:sz w:val="28"/>
          <w:szCs w:val="28"/>
        </w:rPr>
      </w:pPr>
      <w:r w:rsidRPr="00505BBA">
        <w:rPr>
          <w:rFonts w:ascii="Arial" w:hAnsi="Arial" w:cs="Arial"/>
          <w:sz w:val="28"/>
          <w:szCs w:val="28"/>
        </w:rPr>
        <w:t>Graphs of</w:t>
      </w:r>
      <w:r w:rsidR="0063437B" w:rsidRPr="00505BBA">
        <w:rPr>
          <w:rFonts w:ascii="Arial" w:hAnsi="Arial" w:cs="Arial"/>
          <w:sz w:val="28"/>
          <w:szCs w:val="28"/>
        </w:rPr>
        <w:t xml:space="preserve"> </w:t>
      </w:r>
      <w:r w:rsidR="000F4C1D" w:rsidRPr="00505BBA">
        <w:rPr>
          <w:rFonts w:ascii="Arial" w:hAnsi="Arial" w:cs="Arial"/>
          <w:sz w:val="28"/>
          <w:szCs w:val="28"/>
        </w:rPr>
        <w:t>H</w:t>
      </w:r>
      <w:r w:rsidR="0063437B" w:rsidRPr="00505BBA">
        <w:rPr>
          <w:rFonts w:ascii="Arial" w:hAnsi="Arial" w:cs="Arial"/>
          <w:sz w:val="28"/>
          <w:szCs w:val="28"/>
        </w:rPr>
        <w:t>ydrogen-</w:t>
      </w:r>
      <w:r w:rsidR="000F4C1D" w:rsidRPr="00505BBA">
        <w:rPr>
          <w:rFonts w:ascii="Arial" w:hAnsi="Arial" w:cs="Arial"/>
          <w:sz w:val="28"/>
          <w:szCs w:val="28"/>
        </w:rPr>
        <w:t>Bond N</w:t>
      </w:r>
      <w:r w:rsidR="0063437B" w:rsidRPr="00505BBA">
        <w:rPr>
          <w:rFonts w:ascii="Arial" w:hAnsi="Arial" w:cs="Arial"/>
          <w:sz w:val="28"/>
          <w:szCs w:val="28"/>
        </w:rPr>
        <w:t xml:space="preserve">etworks </w:t>
      </w:r>
    </w:p>
    <w:p w14:paraId="1CED58CB" w14:textId="4CFF17CE" w:rsidR="00821C55" w:rsidRPr="00505BBA" w:rsidRDefault="000A7236" w:rsidP="00B427AA">
      <w:pPr>
        <w:spacing w:line="480" w:lineRule="auto"/>
        <w:jc w:val="center"/>
        <w:rPr>
          <w:rFonts w:ascii="Arial" w:hAnsi="Arial" w:cs="Arial"/>
          <w:sz w:val="28"/>
          <w:szCs w:val="28"/>
        </w:rPr>
      </w:pPr>
      <w:r w:rsidRPr="00505BBA">
        <w:rPr>
          <w:rFonts w:ascii="Arial" w:hAnsi="Arial" w:cs="Arial"/>
          <w:sz w:val="28"/>
          <w:szCs w:val="28"/>
        </w:rPr>
        <w:t xml:space="preserve">to </w:t>
      </w:r>
      <w:r w:rsidR="000E5237" w:rsidRPr="00505BBA">
        <w:rPr>
          <w:rFonts w:ascii="Arial" w:hAnsi="Arial" w:cs="Arial"/>
          <w:sz w:val="28"/>
          <w:szCs w:val="28"/>
        </w:rPr>
        <w:t>Dissect</w:t>
      </w:r>
      <w:r w:rsidR="000F4C1D" w:rsidRPr="00505BBA">
        <w:rPr>
          <w:rFonts w:ascii="Arial" w:hAnsi="Arial" w:cs="Arial"/>
          <w:sz w:val="28"/>
          <w:szCs w:val="28"/>
        </w:rPr>
        <w:t xml:space="preserve"> Protein </w:t>
      </w:r>
      <w:r w:rsidR="000E5237" w:rsidRPr="00505BBA">
        <w:rPr>
          <w:rFonts w:ascii="Arial" w:hAnsi="Arial" w:cs="Arial"/>
          <w:sz w:val="28"/>
          <w:szCs w:val="28"/>
        </w:rPr>
        <w:t>Conformational Dynamics</w:t>
      </w:r>
    </w:p>
    <w:p w14:paraId="5874375D" w14:textId="77777777" w:rsidR="00AF1ED1" w:rsidRPr="00505BBA" w:rsidRDefault="00AF1ED1" w:rsidP="00054626">
      <w:pPr>
        <w:spacing w:line="480" w:lineRule="auto"/>
        <w:jc w:val="center"/>
        <w:rPr>
          <w:rFonts w:ascii="Arial" w:hAnsi="Arial" w:cs="Arial"/>
        </w:rPr>
      </w:pPr>
    </w:p>
    <w:p w14:paraId="7D7CDFE5" w14:textId="37883049" w:rsidR="00AF1ED1" w:rsidRPr="00505BBA" w:rsidRDefault="00AF1ED1" w:rsidP="00054626">
      <w:pPr>
        <w:spacing w:line="480" w:lineRule="auto"/>
        <w:jc w:val="center"/>
        <w:rPr>
          <w:rFonts w:ascii="Arial" w:hAnsi="Arial" w:cs="Arial"/>
        </w:rPr>
      </w:pPr>
      <w:r w:rsidRPr="00505BBA">
        <w:rPr>
          <w:rFonts w:ascii="Arial" w:hAnsi="Arial" w:cs="Arial"/>
        </w:rPr>
        <w:t>Ana-Nicoleta Bondar</w:t>
      </w:r>
      <w:r w:rsidR="004F53A1" w:rsidRPr="00505BBA">
        <w:rPr>
          <w:rFonts w:ascii="Arial" w:hAnsi="Arial" w:cs="Arial"/>
          <w:vertAlign w:val="superscript"/>
        </w:rPr>
        <w:t>1,2,*</w:t>
      </w:r>
    </w:p>
    <w:p w14:paraId="3AA650B9" w14:textId="77777777" w:rsidR="00AF1ED1" w:rsidRPr="00505BBA" w:rsidRDefault="00AF1ED1" w:rsidP="00054626">
      <w:pPr>
        <w:spacing w:line="480" w:lineRule="auto"/>
        <w:rPr>
          <w:rFonts w:ascii="Arial" w:hAnsi="Arial" w:cs="Arial"/>
        </w:rPr>
      </w:pPr>
    </w:p>
    <w:p w14:paraId="19739EDA" w14:textId="77777777" w:rsidR="00AF1ED1" w:rsidRPr="00505BBA" w:rsidRDefault="00AF1ED1" w:rsidP="00054626">
      <w:pPr>
        <w:spacing w:line="480" w:lineRule="auto"/>
        <w:rPr>
          <w:rFonts w:ascii="Arial" w:hAnsi="Arial" w:cs="Arial"/>
        </w:rPr>
      </w:pPr>
    </w:p>
    <w:p w14:paraId="21473338" w14:textId="77777777" w:rsidR="004F53A1" w:rsidRPr="00505BBA" w:rsidRDefault="004F53A1" w:rsidP="00054626">
      <w:pPr>
        <w:spacing w:line="480" w:lineRule="auto"/>
        <w:rPr>
          <w:rFonts w:ascii="Arial" w:hAnsi="Arial" w:cs="Arial"/>
        </w:rPr>
      </w:pPr>
    </w:p>
    <w:p w14:paraId="542954CD" w14:textId="70500064" w:rsidR="004F53A1" w:rsidRPr="00505BBA" w:rsidRDefault="004F53A1" w:rsidP="00054626">
      <w:pPr>
        <w:spacing w:line="480" w:lineRule="auto"/>
        <w:jc w:val="center"/>
        <w:rPr>
          <w:rFonts w:ascii="Arial" w:hAnsi="Arial" w:cs="Arial"/>
        </w:rPr>
      </w:pPr>
      <w:r w:rsidRPr="00505BBA">
        <w:rPr>
          <w:rFonts w:ascii="Arial" w:hAnsi="Arial" w:cs="Arial"/>
          <w:vertAlign w:val="superscript"/>
        </w:rPr>
        <w:t>1</w:t>
      </w:r>
      <w:r w:rsidRPr="00505BBA">
        <w:rPr>
          <w:rFonts w:ascii="Arial" w:hAnsi="Arial" w:cs="Arial"/>
        </w:rPr>
        <w:t xml:space="preserve">University of Bucharest, Faculty of Physics, Str. Atomiştilor 405, </w:t>
      </w:r>
      <w:r w:rsidR="00B349BF" w:rsidRPr="00505BBA">
        <w:rPr>
          <w:rFonts w:ascii="Arial" w:hAnsi="Arial" w:cs="Arial"/>
        </w:rPr>
        <w:t xml:space="preserve">077125 </w:t>
      </w:r>
      <w:r w:rsidRPr="00505BBA">
        <w:rPr>
          <w:rFonts w:ascii="Arial" w:hAnsi="Arial" w:cs="Arial"/>
        </w:rPr>
        <w:t>Bucharest-Măgurele, Romania</w:t>
      </w:r>
    </w:p>
    <w:p w14:paraId="50A726CC" w14:textId="68420C12" w:rsidR="004F53A1" w:rsidRPr="00505BBA" w:rsidRDefault="004F53A1" w:rsidP="00054626">
      <w:pPr>
        <w:spacing w:line="480" w:lineRule="auto"/>
        <w:jc w:val="center"/>
        <w:rPr>
          <w:rFonts w:ascii="Arial" w:hAnsi="Arial" w:cs="Arial"/>
        </w:rPr>
      </w:pPr>
      <w:r w:rsidRPr="00505BBA">
        <w:rPr>
          <w:rFonts w:ascii="Arial" w:hAnsi="Arial" w:cs="Arial"/>
          <w:vertAlign w:val="superscript"/>
        </w:rPr>
        <w:t>2</w:t>
      </w:r>
      <w:r w:rsidRPr="00505BBA">
        <w:rPr>
          <w:rFonts w:ascii="Arial" w:hAnsi="Arial" w:cs="Arial"/>
        </w:rPr>
        <w:t>Institute for Neuroscience and Medicine and Institute for Advanced Simulations (IAS-5/INM-9), Computational Biomedicine, Forschungszentrum Jülich, 52425 Jülich, Germany</w:t>
      </w:r>
    </w:p>
    <w:p w14:paraId="4384AE8E" w14:textId="77777777" w:rsidR="004F53A1" w:rsidRPr="00505BBA" w:rsidRDefault="004F53A1" w:rsidP="00054626">
      <w:pPr>
        <w:spacing w:line="480" w:lineRule="auto"/>
        <w:rPr>
          <w:rFonts w:ascii="Arial" w:hAnsi="Arial" w:cs="Arial"/>
        </w:rPr>
      </w:pPr>
    </w:p>
    <w:p w14:paraId="168D7ABC" w14:textId="77777777" w:rsidR="004F53A1" w:rsidRPr="00505BBA" w:rsidRDefault="004F53A1" w:rsidP="00054626">
      <w:pPr>
        <w:spacing w:line="480" w:lineRule="auto"/>
        <w:rPr>
          <w:rFonts w:ascii="Arial" w:hAnsi="Arial" w:cs="Arial"/>
        </w:rPr>
      </w:pPr>
    </w:p>
    <w:p w14:paraId="48D607D9" w14:textId="56259AB1" w:rsidR="004F53A1" w:rsidRPr="00505BBA" w:rsidRDefault="004F53A1" w:rsidP="00054626">
      <w:pPr>
        <w:spacing w:line="480" w:lineRule="auto"/>
        <w:rPr>
          <w:rFonts w:ascii="Arial" w:hAnsi="Arial" w:cs="Arial"/>
        </w:rPr>
      </w:pPr>
      <w:r w:rsidRPr="00505BBA">
        <w:rPr>
          <w:rFonts w:ascii="Arial" w:hAnsi="Arial" w:cs="Arial"/>
        </w:rPr>
        <w:t>Correspondence to nbondar@fizica.unibuc.ro, a.bondar@fz-juelich.de</w:t>
      </w:r>
    </w:p>
    <w:p w14:paraId="16870DB5" w14:textId="77777777" w:rsidR="004F53A1" w:rsidRPr="00505BBA" w:rsidRDefault="004F53A1" w:rsidP="00054626">
      <w:pPr>
        <w:spacing w:line="480" w:lineRule="auto"/>
        <w:rPr>
          <w:rFonts w:ascii="Arial" w:hAnsi="Arial" w:cs="Arial"/>
        </w:rPr>
      </w:pPr>
    </w:p>
    <w:p w14:paraId="06DD0FC8" w14:textId="77777777" w:rsidR="004F53A1" w:rsidRPr="00505BBA" w:rsidRDefault="004F53A1" w:rsidP="00054626">
      <w:pPr>
        <w:spacing w:line="480" w:lineRule="auto"/>
        <w:rPr>
          <w:rFonts w:ascii="Arial" w:hAnsi="Arial" w:cs="Arial"/>
        </w:rPr>
      </w:pPr>
    </w:p>
    <w:p w14:paraId="69B31730" w14:textId="4CAA4029" w:rsidR="004F53A1" w:rsidRPr="00505BBA" w:rsidRDefault="004F53A1" w:rsidP="00054626">
      <w:pPr>
        <w:spacing w:line="480" w:lineRule="auto"/>
        <w:rPr>
          <w:rFonts w:ascii="Arial" w:hAnsi="Arial" w:cs="Arial"/>
        </w:rPr>
      </w:pPr>
      <w:r w:rsidRPr="00505BBA">
        <w:rPr>
          <w:rFonts w:ascii="Arial" w:hAnsi="Arial" w:cs="Arial"/>
        </w:rPr>
        <w:br w:type="page"/>
      </w:r>
    </w:p>
    <w:p w14:paraId="3A6C31C6" w14:textId="13D10B67" w:rsidR="004F53A1" w:rsidRPr="00505BBA" w:rsidRDefault="004F53A1" w:rsidP="00054626">
      <w:pPr>
        <w:spacing w:line="480" w:lineRule="auto"/>
        <w:rPr>
          <w:rFonts w:ascii="Arial" w:hAnsi="Arial" w:cs="Arial"/>
          <w:b/>
        </w:rPr>
      </w:pPr>
      <w:r w:rsidRPr="00505BBA">
        <w:rPr>
          <w:rFonts w:ascii="Arial" w:hAnsi="Arial" w:cs="Arial"/>
          <w:b/>
        </w:rPr>
        <w:lastRenderedPageBreak/>
        <w:t>Abstract</w:t>
      </w:r>
    </w:p>
    <w:p w14:paraId="6FA32B3C" w14:textId="2812F3C5" w:rsidR="00B427AA" w:rsidRPr="00505BBA" w:rsidRDefault="00F72450" w:rsidP="00B427AA">
      <w:pPr>
        <w:spacing w:line="480" w:lineRule="auto"/>
        <w:jc w:val="both"/>
        <w:rPr>
          <w:rFonts w:ascii="Arial" w:hAnsi="Arial" w:cs="Arial"/>
        </w:rPr>
      </w:pPr>
      <w:r w:rsidRPr="00505BBA">
        <w:rPr>
          <w:rFonts w:ascii="Arial" w:hAnsi="Arial" w:cs="Arial"/>
        </w:rPr>
        <w:t xml:space="preserve">Dynamic hydrogen </w:t>
      </w:r>
      <w:r w:rsidR="00B427AA" w:rsidRPr="00505BBA">
        <w:rPr>
          <w:rFonts w:ascii="Arial" w:hAnsi="Arial" w:cs="Arial"/>
        </w:rPr>
        <w:t>bond</w:t>
      </w:r>
      <w:r w:rsidRPr="00505BBA">
        <w:rPr>
          <w:rFonts w:ascii="Arial" w:hAnsi="Arial" w:cs="Arial"/>
        </w:rPr>
        <w:t>s and hydrogen-bond networks</w:t>
      </w:r>
      <w:r w:rsidR="00B427AA" w:rsidRPr="00505BBA">
        <w:rPr>
          <w:rFonts w:ascii="Arial" w:hAnsi="Arial" w:cs="Arial"/>
        </w:rPr>
        <w:t xml:space="preserve"> are ubiquitous in proteins and protein complexes. </w:t>
      </w:r>
      <w:r w:rsidR="007B6918" w:rsidRPr="00505BBA">
        <w:rPr>
          <w:rFonts w:ascii="Arial" w:hAnsi="Arial" w:cs="Arial"/>
        </w:rPr>
        <w:t xml:space="preserve">Functional roles that have been assigned to </w:t>
      </w:r>
      <w:r w:rsidR="00AB2412" w:rsidRPr="00505BBA">
        <w:rPr>
          <w:rFonts w:ascii="Arial" w:hAnsi="Arial" w:cs="Arial"/>
        </w:rPr>
        <w:t xml:space="preserve">hydrogen-bond </w:t>
      </w:r>
      <w:r w:rsidR="007B6918" w:rsidRPr="00505BBA">
        <w:rPr>
          <w:rFonts w:ascii="Arial" w:hAnsi="Arial" w:cs="Arial"/>
        </w:rPr>
        <w:t xml:space="preserve">networks include </w:t>
      </w:r>
      <w:r w:rsidRPr="00505BBA">
        <w:rPr>
          <w:rFonts w:ascii="Arial" w:hAnsi="Arial" w:cs="Arial"/>
        </w:rPr>
        <w:t xml:space="preserve">structural plasticity for protein function, </w:t>
      </w:r>
      <w:r w:rsidR="007B6918" w:rsidRPr="00505BBA">
        <w:rPr>
          <w:rFonts w:ascii="Arial" w:hAnsi="Arial" w:cs="Arial"/>
        </w:rPr>
        <w:t xml:space="preserve">allosteric conformational coupling, long-distance proton transfers, and transient storage of protons. </w:t>
      </w:r>
      <w:r w:rsidR="00144C78" w:rsidRPr="00505BBA">
        <w:rPr>
          <w:rFonts w:ascii="Arial" w:hAnsi="Arial" w:cs="Arial"/>
        </w:rPr>
        <w:t xml:space="preserve">Advances in structural biology provide invaluable insights into architectures of large proteins and protein complexes of direct interest to human physiology and disease, including </w:t>
      </w:r>
      <w:r w:rsidR="00077DA4" w:rsidRPr="00505BBA">
        <w:rPr>
          <w:rFonts w:ascii="Arial" w:hAnsi="Arial" w:cs="Arial"/>
        </w:rPr>
        <w:t>G Protein Coupled Receptors</w:t>
      </w:r>
      <w:r w:rsidR="00607943" w:rsidRPr="00505BBA">
        <w:rPr>
          <w:rFonts w:ascii="Arial" w:hAnsi="Arial" w:cs="Arial"/>
        </w:rPr>
        <w:t xml:space="preserve"> (GPCRs)</w:t>
      </w:r>
      <w:r w:rsidR="00077DA4" w:rsidRPr="00505BBA">
        <w:rPr>
          <w:rFonts w:ascii="Arial" w:hAnsi="Arial" w:cs="Arial"/>
        </w:rPr>
        <w:t xml:space="preserve"> and</w:t>
      </w:r>
      <w:r w:rsidR="00144C78" w:rsidRPr="00505BBA">
        <w:rPr>
          <w:rFonts w:ascii="Arial" w:hAnsi="Arial" w:cs="Arial"/>
        </w:rPr>
        <w:t xml:space="preserve"> the</w:t>
      </w:r>
      <w:r w:rsidR="00077DA4" w:rsidRPr="00505BBA">
        <w:rPr>
          <w:rFonts w:ascii="Arial" w:hAnsi="Arial" w:cs="Arial"/>
        </w:rPr>
        <w:t xml:space="preserve"> SARS-Covid-19</w:t>
      </w:r>
      <w:r w:rsidR="00144C78" w:rsidRPr="00505BBA">
        <w:rPr>
          <w:rFonts w:ascii="Arial" w:hAnsi="Arial" w:cs="Arial"/>
        </w:rPr>
        <w:t xml:space="preserve"> </w:t>
      </w:r>
      <w:r w:rsidR="000A4A14" w:rsidRPr="00505BBA">
        <w:rPr>
          <w:rFonts w:ascii="Arial" w:hAnsi="Arial" w:cs="Arial"/>
        </w:rPr>
        <w:t>spike protein S, and bring about the</w:t>
      </w:r>
      <w:r w:rsidR="00D1113C" w:rsidRPr="00505BBA">
        <w:rPr>
          <w:rFonts w:ascii="Arial" w:hAnsi="Arial" w:cs="Arial"/>
        </w:rPr>
        <w:t xml:space="preserve"> challenge</w:t>
      </w:r>
      <w:r w:rsidR="000A4A14" w:rsidRPr="00505BBA">
        <w:rPr>
          <w:rFonts w:ascii="Arial" w:hAnsi="Arial" w:cs="Arial"/>
        </w:rPr>
        <w:t xml:space="preserve"> of how to identify those interactions more likely to govern protein dynamics. </w:t>
      </w:r>
      <w:r w:rsidR="00D1113C" w:rsidRPr="00505BBA">
        <w:rPr>
          <w:rFonts w:ascii="Arial" w:hAnsi="Arial" w:cs="Arial"/>
        </w:rPr>
        <w:t xml:space="preserve">This perspective article </w:t>
      </w:r>
      <w:r w:rsidR="000A4A14" w:rsidRPr="00505BBA">
        <w:rPr>
          <w:rFonts w:ascii="Arial" w:hAnsi="Arial" w:cs="Arial"/>
        </w:rPr>
        <w:t xml:space="preserve">discusses applications of graph-based algorithms to dissect dynamical hydrogen-bond networks of </w:t>
      </w:r>
      <w:r w:rsidR="00077DA4" w:rsidRPr="00505BBA">
        <w:rPr>
          <w:rFonts w:ascii="Arial" w:hAnsi="Arial" w:cs="Arial"/>
        </w:rPr>
        <w:t xml:space="preserve">complex </w:t>
      </w:r>
      <w:r w:rsidR="000A4A14" w:rsidRPr="00505BBA">
        <w:rPr>
          <w:rFonts w:ascii="Arial" w:hAnsi="Arial" w:cs="Arial"/>
        </w:rPr>
        <w:t>protein complexes, with illustration</w:t>
      </w:r>
      <w:r w:rsidR="00AB287C" w:rsidRPr="00505BBA">
        <w:rPr>
          <w:rFonts w:ascii="Arial" w:hAnsi="Arial" w:cs="Arial"/>
        </w:rPr>
        <w:t>s</w:t>
      </w:r>
      <w:r w:rsidR="000A4A14" w:rsidRPr="00505BBA">
        <w:rPr>
          <w:rFonts w:ascii="Arial" w:hAnsi="Arial" w:cs="Arial"/>
        </w:rPr>
        <w:t xml:space="preserve"> for </w:t>
      </w:r>
      <w:r w:rsidR="00077DA4" w:rsidRPr="00505BBA">
        <w:rPr>
          <w:rFonts w:ascii="Arial" w:hAnsi="Arial" w:cs="Arial"/>
        </w:rPr>
        <w:t>GPCRs and spike protein S.</w:t>
      </w:r>
      <w:r w:rsidR="00876E73" w:rsidRPr="00505BBA">
        <w:rPr>
          <w:rFonts w:ascii="Arial" w:hAnsi="Arial" w:cs="Arial"/>
        </w:rPr>
        <w:t xml:space="preserve"> H-bond graphs provide an overview of sites in GPCR structures where hydrogen-bond dynamics would be required to assemble longer-distance networks between functionally important motifs. In the case of spike protein S, graphs identify regions of the protein where hydrogen bonds rearrange during the reaction cycle, and where local hydrogen-bond networks likely change in a virus variant of concern.</w:t>
      </w:r>
    </w:p>
    <w:p w14:paraId="0B56E4CB" w14:textId="1F93FADE" w:rsidR="005B4674" w:rsidRPr="00505BBA" w:rsidRDefault="005B4674">
      <w:pPr>
        <w:rPr>
          <w:rFonts w:ascii="Arial" w:hAnsi="Arial" w:cs="Arial"/>
        </w:rPr>
      </w:pPr>
      <w:r w:rsidRPr="00505BBA">
        <w:rPr>
          <w:rFonts w:ascii="Arial" w:hAnsi="Arial" w:cs="Arial"/>
        </w:rPr>
        <w:br w:type="page"/>
      </w:r>
    </w:p>
    <w:p w14:paraId="0B0BD631" w14:textId="6024CA79" w:rsidR="005B4674" w:rsidRPr="00505BBA" w:rsidRDefault="005B4674" w:rsidP="00B427AA">
      <w:pPr>
        <w:spacing w:line="480" w:lineRule="auto"/>
        <w:jc w:val="both"/>
        <w:rPr>
          <w:rFonts w:ascii="Arial" w:hAnsi="Arial" w:cs="Arial"/>
          <w:b/>
        </w:rPr>
      </w:pPr>
      <w:r w:rsidRPr="00505BBA">
        <w:rPr>
          <w:rFonts w:ascii="Arial" w:hAnsi="Arial" w:cs="Arial"/>
          <w:b/>
        </w:rPr>
        <w:lastRenderedPageBreak/>
        <w:t>Introduction</w:t>
      </w:r>
    </w:p>
    <w:p w14:paraId="1F9B1DE0" w14:textId="39D8FEEF" w:rsidR="00201187" w:rsidRPr="00505BBA" w:rsidRDefault="00293BB5" w:rsidP="00B427AA">
      <w:pPr>
        <w:spacing w:line="480" w:lineRule="auto"/>
        <w:jc w:val="both"/>
        <w:rPr>
          <w:rFonts w:ascii="Arial" w:hAnsi="Arial" w:cs="Arial"/>
        </w:rPr>
      </w:pPr>
      <w:r w:rsidRPr="00505BBA">
        <w:rPr>
          <w:rFonts w:ascii="Arial" w:hAnsi="Arial" w:cs="Arial"/>
        </w:rPr>
        <w:t>The role of hydrogen(H) bonds in protein structure, folding and function, ha</w:t>
      </w:r>
      <w:r w:rsidR="002F54EB" w:rsidRPr="00505BBA">
        <w:rPr>
          <w:rFonts w:ascii="Arial" w:hAnsi="Arial" w:cs="Arial"/>
        </w:rPr>
        <w:t>s been studied for many decades,</w:t>
      </w:r>
      <w:r w:rsidR="006839E1" w:rsidRPr="00505BBA">
        <w:rPr>
          <w:rFonts w:ascii="Arial" w:hAnsi="Arial" w:cs="Arial"/>
        </w:rPr>
        <w:fldChar w:fldCharType="begin">
          <w:fldData xml:space="preserve">PEVuZE5vdGU+PENpdGU+PEF1dGhvcj5NaXJza3k8L0F1dGhvcj48WWVhcj4xOTM2PC9ZZWFyPjxS
ZWNOdW0+MTkzODwvUmVjTnVtPjxEaXNwbGF5VGV4dD48c3R5bGUgZmFjZT0ic3VwZXJzY3JpcHQi
PjEtNTwvc3R5bGU+PC9EaXNwbGF5VGV4dD48cmVjb3JkPjxyZWMtbnVtYmVyPjE5Mzg8L3JlYy1u
dW1iZXI+PGZvcmVpZ24ta2V5cz48a2V5IGFwcD0iRU4iIGRiLWlkPSJheGUyOTl0MjR6ZnAwcGV4
ZnppcHplMHN4dmFzenY5MHhzcGYiIHRpbWVzdGFtcD0iMTYzODQ1NTMxMiI+MTkzODwva2V5Pjwv
Zm9yZWlnbi1rZXlzPjxyZWYtdHlwZSBuYW1lPSJKb3VybmFsIEFydGljbGUiPjE3PC9yZWYtdHlw
ZT48Y29udHJpYnV0b3JzPjxhdXRob3JzPjxhdXRob3I+TWlyc2t5LCBBLkUuPC9hdXRob3I+PGF1
dGhvcj5QYXVsaW5nLCBMLjwvYXV0aG9yPjwvYXV0aG9ycz48L2NvbnRyaWJ1dG9ycz48dGl0bGVz
Pjx0aXRsZT5PbiB0aGUgc3RydWN0dXJlIG9mIG5hdGl2ZSwgZGVuYXR1cmVkLCBhbmQgY29hZ3Vs
YXRlZCBwcm90ZWluczwvdGl0bGU+PHNlY29uZGFyeS10aXRsZT5Qcm9jLiBOYXRsLiBBY2FkLiBT
Y2kuPC9zZWNvbmRhcnktdGl0bGU+PC90aXRsZXM+PHBlcmlvZGljYWw+PGZ1bGwtdGl0bGU+UHJv
Yy4gTmF0bC4gQWNhZC4gU2NpLjwvZnVsbC10aXRsZT48L3BlcmlvZGljYWw+PHBhZ2VzPjQzOS00
NDc8L3BhZ2VzPjx2b2x1bWU+MjI8L3ZvbHVtZT48ZGF0ZXM+PHllYXI+MTkzNjwveWVhcj48L2Rh
dGVzPjx1cmxzPjwvdXJscz48ZWxlY3Ryb25pYy1yZXNvdXJjZS1udW0+MTAuMTA3My9wbmFzLjIy
LjcuNDM5PC9lbGVjdHJvbmljLXJlc291cmNlLW51bT48L3JlY29yZD48L0NpdGU+PENpdGU+PEF1
dGhvcj5CcmFnZzwvQXV0aG9yPjxZZWFyPjE5NTA8L1llYXI+PFJlY051bT4xOTQxPC9SZWNOdW0+
PHJlY29yZD48cmVjLW51bWJlcj4xOTQxPC9yZWMtbnVtYmVyPjxmb3JlaWduLWtleXM+PGtleSBh
cHA9IkVOIiBkYi1pZD0iYXhlMjk5dDI0emZwMHBleGZ6aXB6ZTBzeHZhc3p2OTB4c3BmIiB0aW1l
c3RhbXA9IjE2Mzg0Njk3MjgiPjE5NDE8L2tleT48L2ZvcmVpZ24ta2V5cz48cmVmLXR5cGUgbmFt
ZT0iSm91cm5hbCBBcnRpY2xlIj4xNzwvcmVmLXR5cGU+PGNvbnRyaWJ1dG9ycz48YXV0aG9ycz48
YXV0aG9yPkJyYWdnLCBXLkwuPC9hdXRob3I+PGF1dGhvcj5LZW5kcmV3LCBKLkMuPC9hdXRob3I+
PGF1dGhvcj5QZXJ1dHosIE0uRi48L2F1dGhvcj48L2F1dGhvcnM+PC9jb250cmlidXRvcnM+PHRp
dGxlcz48dGl0bGU+UG9seXBlcHRpZGUgY2hhaW4gY29uZmlndXJhdGlvbnMgaW4gY3J5c3RhbGxp
bmUgcHJvdGVpbnM8L3RpdGxlPjxzZWNvbmRhcnktdGl0bGU+UHJvY2VlZGluZ3Mgb2YgdGhlIFJv
eWFsIFNvY2lldHkgQTwvc2Vjb25kYXJ5LXRpdGxlPjwvdGl0bGVzPjxwZXJpb2RpY2FsPjxmdWxs
LXRpdGxlPlByb2NlZWRpbmdzIG9mIHRoZSBSb3lhbCBTb2NpZXR5IEE8L2Z1bGwtdGl0bGU+PC9w
ZXJpb2RpY2FsPjxwYWdlcz4zMjEtMzU3PC9wYWdlcz48dm9sdW1lPjIxPC92b2x1bWU+PGRhdGVz
Pjx5ZWFyPjE5NTA8L3llYXI+PC9kYXRlcz48dXJscz48L3VybHM+PGVsZWN0cm9uaWMtcmVzb3Vy
Y2UtbnVtPjEwLjEwOTgvcnNwYS4xOTUwLjAxNDI8L2VsZWN0cm9uaWMtcmVzb3VyY2UtbnVtPjwv
cmVjb3JkPjwvQ2l0ZT48Q2l0ZT48QXV0aG9yPlBhdWxpbmc8L0F1dGhvcj48WWVhcj4xOTUxPC9Z
ZWFyPjxSZWNOdW0+MTkzOTwvUmVjTnVtPjxyZWNvcmQ+PHJlYy1udW1iZXI+MTkzOTwvcmVjLW51
bWJlcj48Zm9yZWlnbi1rZXlzPjxrZXkgYXBwPSJFTiIgZGItaWQ9ImF4ZTI5OXQyNHpmcDBwZXhm
emlwemUwc3h2YXN6djkweHNwZiIgdGltZXN0YW1wPSIxNjM4NDYwNjEyIj4xOTM5PC9rZXk+PC9m
b3JlaWduLWtleXM+PHJlZi10eXBlIG5hbWU9IkpvdXJuYWwgQXJ0aWNsZSI+MTc8L3JlZi10eXBl
Pjxjb250cmlidXRvcnM+PGF1dGhvcnM+PGF1dGhvcj5QYXVsaW5nLCBMLjwvYXV0aG9yPjxhdXRo
b3I+Q29yZXksIFIuQi48L2F1dGhvcj48YXV0aG9yPkJyYW5zb24sIEguUi48L2F1dGhvcj48L2F1
dGhvcnM+PC9jb250cmlidXRvcnM+PHRpdGxlcz48dGl0bGU+VGhlIHN0cnVjdHVyZSBvZiBwcm90
ZWluczogdHdvIGh5ZHJvZ2VuLWJvbmRlZCBoZWxpY2FsIGNvbmZpZ3VyYXRpb25zIG9mIHRoZSBw
b2x5cGVwdGlkZSBjaGFpbjwvdGl0bGU+PHNlY29uZGFyeS10aXRsZT5Qcm9jLiBOYXRsLiBBY2Fk
LiBTY2kuPC9zZWNvbmRhcnktdGl0bGU+PC90aXRsZXM+PHBlcmlvZGljYWw+PGZ1bGwtdGl0bGU+
UHJvYy4gTmF0bC4gQWNhZC4gU2NpLjwvZnVsbC10aXRsZT48L3BlcmlvZGljYWw+PHBhZ2VzPjIw
NS0yMTE8L3BhZ2VzPjx2b2x1bWU+Mzc8L3ZvbHVtZT48ZGF0ZXM+PHllYXI+MTk1MTwveWVhcj48
L2RhdGVzPjx1cmxzPjwvdXJscz48ZWxlY3Ryb25pYy1yZXNvdXJjZS1udW0+MTAuMTA3My9wbmFz
LjM3LjQuMjA1PC9lbGVjdHJvbmljLXJlc291cmNlLW51bT48L3JlY29yZD48L0NpdGU+PENpdGU+
PEF1dGhvcj5IdWdnaW5zPC9BdXRob3I+PFllYXI+MTk0MjwvWWVhcj48UmVjTnVtPjE5NDA8L1Jl
Y051bT48cmVjb3JkPjxyZWMtbnVtYmVyPjE5NDA8L3JlYy1udW1iZXI+PGZvcmVpZ24ta2V5cz48
a2V5IGFwcD0iRU4iIGRiLWlkPSJheGUyOTl0MjR6ZnAwcGV4ZnppcHplMHN4dmFzenY5MHhzcGYi
IHRpbWVzdGFtcD0iMTYzODQ2NjQyNyI+MTk0MDwva2V5PjwvZm9yZWlnbi1rZXlzPjxyZWYtdHlw
ZSBuYW1lPSJKb3VybmFsIEFydGljbGUiPjE3PC9yZWYtdHlwZT48Y29udHJpYnV0b3JzPjxhdXRo
b3JzPjxhdXRob3I+SHVnZ2lucywgTS5MLjwvYXV0aG9yPjwvYXV0aG9ycz48L2NvbnRyaWJ1dG9y
cz48dGl0bGVzPjx0aXRsZT5UaGUgc3RydWN0dXJlIG9mIGZpYnJvdXMgcHJvdGVpbnM8L3RpdGxl
PjxzZWNvbmRhcnktdGl0bGU+Q2hlbS4gUmV2Ljwvc2Vjb25kYXJ5LXRpdGxlPjwvdGl0bGVzPjxw
ZXJpb2RpY2FsPjxmdWxsLXRpdGxlPkNoZW0uIFJldi48L2Z1bGwtdGl0bGU+PC9wZXJpb2RpY2Fs
PjxwYWdlcz4xOTUtMjE4PC9wYWdlcz48dm9sdW1lPjMyPC92b2x1bWU+PGRhdGVzPjx5ZWFyPjE5
NDI8L3llYXI+PC9kYXRlcz48dXJscz48L3VybHM+PGVsZWN0cm9uaWMtcmVzb3VyY2UtbnVtPjEw
LjEwMjEvY3I2MDEwMmEwMDI8L2VsZWN0cm9uaWMtcmVzb3VyY2UtbnVtPjwvcmVjb3JkPjwvQ2l0
ZT48Q2l0ZT48QXV0aG9yPkZlcnNodDwvQXV0aG9yPjxZZWFyPjE5ODU8L1llYXI+PFJlY051bT4x
NzQ4PC9SZWNOdW0+PHJlY29yZD48cmVjLW51bWJlcj4xNzQ4PC9yZWMtbnVtYmVyPjxmb3JlaWdu
LWtleXM+PGtleSBhcHA9IkVOIiBkYi1pZD0iYXhlMjk5dDI0emZwMHBleGZ6aXB6ZTBzeHZhc3p2
OTB4c3BmIiB0aW1lc3RhbXA9IjE2MjAwNTc2NDEiPjE3NDg8L2tleT48L2ZvcmVpZ24ta2V5cz48
cmVmLXR5cGUgbmFtZT0iSm91cm5hbCBBcnRpY2xlIj4xNzwvcmVmLXR5cGU+PGNvbnRyaWJ1dG9y
cz48YXV0aG9ycz48YXV0aG9yPkZlcnNodCwgQS5SLjwvYXV0aG9yPjxhdXRob3I+U2hpLCBKLi1Q
LjwvYXV0aG9yPjxhdXRob3I+S25pbGwtSm9uZXMsIEouPC9hdXRob3I+PGF1dGhvcj5Mb3dlLCBE
Lk0uPC9hdXRob3I+PGF1dGhvcj5XaWxraXNvbiwgQS5KLjwvYXV0aG9yPjxhdXRob3I+Qmxvdywg
RC5NLjwvYXV0aG9yPjxhdXRob3I+QnJpY2ssIFAuPC9hdXRob3I+PGF1dGhvcj5DYXJ0ZXIsIFAu
PC9hdXRob3I+PGF1dGhvcj5XYXllLCBNLk0uWS48L2F1dGhvcj48YXV0aG9yPldpbnRlciwgRy48
L2F1dGhvcj48L2F1dGhvcnM+PC9jb250cmlidXRvcnM+PHRpdGxlcz48dGl0bGU+SHlkcm9nZW4g
Ym9uZGluZyBhbmQgYmlvbG9naWNhbCBzcGVjaWZpY2l0eSBhbmFseXNlZCBieSBwcm90ZWluIGVu
Z2luZWVyaW5nPC90aXRsZT48c2Vjb25kYXJ5LXRpdGxlPk5hdHVyZTwvc2Vjb25kYXJ5LXRpdGxl
PjwvdGl0bGVzPjxwZXJpb2RpY2FsPjxmdWxsLXRpdGxlPk5hdHVyZTwvZnVsbC10aXRsZT48L3Bl
cmlvZGljYWw+PHBhZ2VzPjIzNS0yMzg8L3BhZ2VzPjx2b2x1bWU+MzE0PC92b2x1bWU+PGRhdGVz
Pjx5ZWFyPjE5ODU8L3llYXI+PC9kYXRlcz48dXJscz48L3VybHM+PC9yZWNvcmQ+PC9DaXRlPjwv
RW5kTm90ZT5=
</w:fldData>
        </w:fldChar>
      </w:r>
      <w:r w:rsidR="00863108" w:rsidRPr="00505BBA">
        <w:rPr>
          <w:rFonts w:ascii="Arial" w:hAnsi="Arial" w:cs="Arial"/>
        </w:rPr>
        <w:instrText xml:space="preserve"> ADDIN EN.CITE </w:instrText>
      </w:r>
      <w:r w:rsidR="00863108" w:rsidRPr="00505BBA">
        <w:rPr>
          <w:rFonts w:ascii="Arial" w:hAnsi="Arial" w:cs="Arial"/>
        </w:rPr>
        <w:fldChar w:fldCharType="begin">
          <w:fldData xml:space="preserve">PEVuZE5vdGU+PENpdGU+PEF1dGhvcj5NaXJza3k8L0F1dGhvcj48WWVhcj4xOTM2PC9ZZWFyPjxS
ZWNOdW0+MTkzODwvUmVjTnVtPjxEaXNwbGF5VGV4dD48c3R5bGUgZmFjZT0ic3VwZXJzY3JpcHQi
PjEtNTwvc3R5bGU+PC9EaXNwbGF5VGV4dD48cmVjb3JkPjxyZWMtbnVtYmVyPjE5Mzg8L3JlYy1u
dW1iZXI+PGZvcmVpZ24ta2V5cz48a2V5IGFwcD0iRU4iIGRiLWlkPSJheGUyOTl0MjR6ZnAwcGV4
ZnppcHplMHN4dmFzenY5MHhzcGYiIHRpbWVzdGFtcD0iMTYzODQ1NTMxMiI+MTkzODwva2V5Pjwv
Zm9yZWlnbi1rZXlzPjxyZWYtdHlwZSBuYW1lPSJKb3VybmFsIEFydGljbGUiPjE3PC9yZWYtdHlw
ZT48Y29udHJpYnV0b3JzPjxhdXRob3JzPjxhdXRob3I+TWlyc2t5LCBBLkUuPC9hdXRob3I+PGF1
dGhvcj5QYXVsaW5nLCBMLjwvYXV0aG9yPjwvYXV0aG9ycz48L2NvbnRyaWJ1dG9ycz48dGl0bGVz
Pjx0aXRsZT5PbiB0aGUgc3RydWN0dXJlIG9mIG5hdGl2ZSwgZGVuYXR1cmVkLCBhbmQgY29hZ3Vs
YXRlZCBwcm90ZWluczwvdGl0bGU+PHNlY29uZGFyeS10aXRsZT5Qcm9jLiBOYXRsLiBBY2FkLiBT
Y2kuPC9zZWNvbmRhcnktdGl0bGU+PC90aXRsZXM+PHBlcmlvZGljYWw+PGZ1bGwtdGl0bGU+UHJv
Yy4gTmF0bC4gQWNhZC4gU2NpLjwvZnVsbC10aXRsZT48L3BlcmlvZGljYWw+PHBhZ2VzPjQzOS00
NDc8L3BhZ2VzPjx2b2x1bWU+MjI8L3ZvbHVtZT48ZGF0ZXM+PHllYXI+MTkzNjwveWVhcj48L2Rh
dGVzPjx1cmxzPjwvdXJscz48ZWxlY3Ryb25pYy1yZXNvdXJjZS1udW0+MTAuMTA3My9wbmFzLjIy
LjcuNDM5PC9lbGVjdHJvbmljLXJlc291cmNlLW51bT48L3JlY29yZD48L0NpdGU+PENpdGU+PEF1
dGhvcj5CcmFnZzwvQXV0aG9yPjxZZWFyPjE5NTA8L1llYXI+PFJlY051bT4xOTQxPC9SZWNOdW0+
PHJlY29yZD48cmVjLW51bWJlcj4xOTQxPC9yZWMtbnVtYmVyPjxmb3JlaWduLWtleXM+PGtleSBh
cHA9IkVOIiBkYi1pZD0iYXhlMjk5dDI0emZwMHBleGZ6aXB6ZTBzeHZhc3p2OTB4c3BmIiB0aW1l
c3RhbXA9IjE2Mzg0Njk3MjgiPjE5NDE8L2tleT48L2ZvcmVpZ24ta2V5cz48cmVmLXR5cGUgbmFt
ZT0iSm91cm5hbCBBcnRpY2xlIj4xNzwvcmVmLXR5cGU+PGNvbnRyaWJ1dG9ycz48YXV0aG9ycz48
YXV0aG9yPkJyYWdnLCBXLkwuPC9hdXRob3I+PGF1dGhvcj5LZW5kcmV3LCBKLkMuPC9hdXRob3I+
PGF1dGhvcj5QZXJ1dHosIE0uRi48L2F1dGhvcj48L2F1dGhvcnM+PC9jb250cmlidXRvcnM+PHRp
dGxlcz48dGl0bGU+UG9seXBlcHRpZGUgY2hhaW4gY29uZmlndXJhdGlvbnMgaW4gY3J5c3RhbGxp
bmUgcHJvdGVpbnM8L3RpdGxlPjxzZWNvbmRhcnktdGl0bGU+UHJvY2VlZGluZ3Mgb2YgdGhlIFJv
eWFsIFNvY2lldHkgQTwvc2Vjb25kYXJ5LXRpdGxlPjwvdGl0bGVzPjxwZXJpb2RpY2FsPjxmdWxs
LXRpdGxlPlByb2NlZWRpbmdzIG9mIHRoZSBSb3lhbCBTb2NpZXR5IEE8L2Z1bGwtdGl0bGU+PC9w
ZXJpb2RpY2FsPjxwYWdlcz4zMjEtMzU3PC9wYWdlcz48dm9sdW1lPjIxPC92b2x1bWU+PGRhdGVz
Pjx5ZWFyPjE5NTA8L3llYXI+PC9kYXRlcz48dXJscz48L3VybHM+PGVsZWN0cm9uaWMtcmVzb3Vy
Y2UtbnVtPjEwLjEwOTgvcnNwYS4xOTUwLjAxNDI8L2VsZWN0cm9uaWMtcmVzb3VyY2UtbnVtPjwv
cmVjb3JkPjwvQ2l0ZT48Q2l0ZT48QXV0aG9yPlBhdWxpbmc8L0F1dGhvcj48WWVhcj4xOTUxPC9Z
ZWFyPjxSZWNOdW0+MTkzOTwvUmVjTnVtPjxyZWNvcmQ+PHJlYy1udW1iZXI+MTkzOTwvcmVjLW51
bWJlcj48Zm9yZWlnbi1rZXlzPjxrZXkgYXBwPSJFTiIgZGItaWQ9ImF4ZTI5OXQyNHpmcDBwZXhm
emlwemUwc3h2YXN6djkweHNwZiIgdGltZXN0YW1wPSIxNjM4NDYwNjEyIj4xOTM5PC9rZXk+PC9m
b3JlaWduLWtleXM+PHJlZi10eXBlIG5hbWU9IkpvdXJuYWwgQXJ0aWNsZSI+MTc8L3JlZi10eXBl
Pjxjb250cmlidXRvcnM+PGF1dGhvcnM+PGF1dGhvcj5QYXVsaW5nLCBMLjwvYXV0aG9yPjxhdXRo
b3I+Q29yZXksIFIuQi48L2F1dGhvcj48YXV0aG9yPkJyYW5zb24sIEguUi48L2F1dGhvcj48L2F1
dGhvcnM+PC9jb250cmlidXRvcnM+PHRpdGxlcz48dGl0bGU+VGhlIHN0cnVjdHVyZSBvZiBwcm90
ZWluczogdHdvIGh5ZHJvZ2VuLWJvbmRlZCBoZWxpY2FsIGNvbmZpZ3VyYXRpb25zIG9mIHRoZSBw
b2x5cGVwdGlkZSBjaGFpbjwvdGl0bGU+PHNlY29uZGFyeS10aXRsZT5Qcm9jLiBOYXRsLiBBY2Fk
LiBTY2kuPC9zZWNvbmRhcnktdGl0bGU+PC90aXRsZXM+PHBlcmlvZGljYWw+PGZ1bGwtdGl0bGU+
UHJvYy4gTmF0bC4gQWNhZC4gU2NpLjwvZnVsbC10aXRsZT48L3BlcmlvZGljYWw+PHBhZ2VzPjIw
NS0yMTE8L3BhZ2VzPjx2b2x1bWU+Mzc8L3ZvbHVtZT48ZGF0ZXM+PHllYXI+MTk1MTwveWVhcj48
L2RhdGVzPjx1cmxzPjwvdXJscz48ZWxlY3Ryb25pYy1yZXNvdXJjZS1udW0+MTAuMTA3My9wbmFz
LjM3LjQuMjA1PC9lbGVjdHJvbmljLXJlc291cmNlLW51bT48L3JlY29yZD48L0NpdGU+PENpdGU+
PEF1dGhvcj5IdWdnaW5zPC9BdXRob3I+PFllYXI+MTk0MjwvWWVhcj48UmVjTnVtPjE5NDA8L1Jl
Y051bT48cmVjb3JkPjxyZWMtbnVtYmVyPjE5NDA8L3JlYy1udW1iZXI+PGZvcmVpZ24ta2V5cz48
a2V5IGFwcD0iRU4iIGRiLWlkPSJheGUyOTl0MjR6ZnAwcGV4ZnppcHplMHN4dmFzenY5MHhzcGYi
IHRpbWVzdGFtcD0iMTYzODQ2NjQyNyI+MTk0MDwva2V5PjwvZm9yZWlnbi1rZXlzPjxyZWYtdHlw
ZSBuYW1lPSJKb3VybmFsIEFydGljbGUiPjE3PC9yZWYtdHlwZT48Y29udHJpYnV0b3JzPjxhdXRo
b3JzPjxhdXRob3I+SHVnZ2lucywgTS5MLjwvYXV0aG9yPjwvYXV0aG9ycz48L2NvbnRyaWJ1dG9y
cz48dGl0bGVzPjx0aXRsZT5UaGUgc3RydWN0dXJlIG9mIGZpYnJvdXMgcHJvdGVpbnM8L3RpdGxl
PjxzZWNvbmRhcnktdGl0bGU+Q2hlbS4gUmV2Ljwvc2Vjb25kYXJ5LXRpdGxlPjwvdGl0bGVzPjxw
ZXJpb2RpY2FsPjxmdWxsLXRpdGxlPkNoZW0uIFJldi48L2Z1bGwtdGl0bGU+PC9wZXJpb2RpY2Fs
PjxwYWdlcz4xOTUtMjE4PC9wYWdlcz48dm9sdW1lPjMyPC92b2x1bWU+PGRhdGVzPjx5ZWFyPjE5
NDI8L3llYXI+PC9kYXRlcz48dXJscz48L3VybHM+PGVsZWN0cm9uaWMtcmVzb3VyY2UtbnVtPjEw
LjEwMjEvY3I2MDEwMmEwMDI8L2VsZWN0cm9uaWMtcmVzb3VyY2UtbnVtPjwvcmVjb3JkPjwvQ2l0
ZT48Q2l0ZT48QXV0aG9yPkZlcnNodDwvQXV0aG9yPjxZZWFyPjE5ODU8L1llYXI+PFJlY051bT4x
NzQ4PC9SZWNOdW0+PHJlY29yZD48cmVjLW51bWJlcj4xNzQ4PC9yZWMtbnVtYmVyPjxmb3JlaWdu
LWtleXM+PGtleSBhcHA9IkVOIiBkYi1pZD0iYXhlMjk5dDI0emZwMHBleGZ6aXB6ZTBzeHZhc3p2
OTB4c3BmIiB0aW1lc3RhbXA9IjE2MjAwNTc2NDEiPjE3NDg8L2tleT48L2ZvcmVpZ24ta2V5cz48
cmVmLXR5cGUgbmFtZT0iSm91cm5hbCBBcnRpY2xlIj4xNzwvcmVmLXR5cGU+PGNvbnRyaWJ1dG9y
cz48YXV0aG9ycz48YXV0aG9yPkZlcnNodCwgQS5SLjwvYXV0aG9yPjxhdXRob3I+U2hpLCBKLi1Q
LjwvYXV0aG9yPjxhdXRob3I+S25pbGwtSm9uZXMsIEouPC9hdXRob3I+PGF1dGhvcj5Mb3dlLCBE
Lk0uPC9hdXRob3I+PGF1dGhvcj5XaWxraXNvbiwgQS5KLjwvYXV0aG9yPjxhdXRob3I+Qmxvdywg
RC5NLjwvYXV0aG9yPjxhdXRob3I+QnJpY2ssIFAuPC9hdXRob3I+PGF1dGhvcj5DYXJ0ZXIsIFAu
PC9hdXRob3I+PGF1dGhvcj5XYXllLCBNLk0uWS48L2F1dGhvcj48YXV0aG9yPldpbnRlciwgRy48
L2F1dGhvcj48L2F1dGhvcnM+PC9jb250cmlidXRvcnM+PHRpdGxlcz48dGl0bGU+SHlkcm9nZW4g
Ym9uZGluZyBhbmQgYmlvbG9naWNhbCBzcGVjaWZpY2l0eSBhbmFseXNlZCBieSBwcm90ZWluIGVu
Z2luZWVyaW5nPC90aXRsZT48c2Vjb25kYXJ5LXRpdGxlPk5hdHVyZTwvc2Vjb25kYXJ5LXRpdGxl
PjwvdGl0bGVzPjxwZXJpb2RpY2FsPjxmdWxsLXRpdGxlPk5hdHVyZTwvZnVsbC10aXRsZT48L3Bl
cmlvZGljYWw+PHBhZ2VzPjIzNS0yMzg8L3BhZ2VzPjx2b2x1bWU+MzE0PC92b2x1bWU+PGRhdGVz
Pjx5ZWFyPjE5ODU8L3llYXI+PC9kYXRlcz48dXJscz48L3VybHM+PC9yZWNvcmQ+PC9DaXRlPjwv
RW5kTm90ZT5=
</w:fldData>
        </w:fldChar>
      </w:r>
      <w:r w:rsidR="00863108" w:rsidRPr="00505BBA">
        <w:rPr>
          <w:rFonts w:ascii="Arial" w:hAnsi="Arial" w:cs="Arial"/>
        </w:rPr>
        <w:instrText xml:space="preserve"> ADDIN EN.CITE.DATA </w:instrText>
      </w:r>
      <w:r w:rsidR="00863108" w:rsidRPr="00505BBA">
        <w:rPr>
          <w:rFonts w:ascii="Arial" w:hAnsi="Arial" w:cs="Arial"/>
        </w:rPr>
      </w:r>
      <w:r w:rsidR="00863108" w:rsidRPr="00505BBA">
        <w:rPr>
          <w:rFonts w:ascii="Arial" w:hAnsi="Arial" w:cs="Arial"/>
        </w:rPr>
        <w:fldChar w:fldCharType="end"/>
      </w:r>
      <w:r w:rsidR="006839E1" w:rsidRPr="00505BBA">
        <w:rPr>
          <w:rFonts w:ascii="Arial" w:hAnsi="Arial" w:cs="Arial"/>
        </w:rPr>
      </w:r>
      <w:r w:rsidR="006839E1" w:rsidRPr="00505BBA">
        <w:rPr>
          <w:rFonts w:ascii="Arial" w:hAnsi="Arial" w:cs="Arial"/>
        </w:rPr>
        <w:fldChar w:fldCharType="separate"/>
      </w:r>
      <w:r w:rsidR="006839E1" w:rsidRPr="00505BBA">
        <w:rPr>
          <w:rFonts w:ascii="Arial" w:hAnsi="Arial" w:cs="Arial"/>
          <w:noProof/>
          <w:vertAlign w:val="superscript"/>
        </w:rPr>
        <w:t>1-5</w:t>
      </w:r>
      <w:r w:rsidR="006839E1" w:rsidRPr="00505BBA">
        <w:rPr>
          <w:rFonts w:ascii="Arial" w:hAnsi="Arial" w:cs="Arial"/>
        </w:rPr>
        <w:fldChar w:fldCharType="end"/>
      </w:r>
      <w:r w:rsidR="00D310E9" w:rsidRPr="00505BBA">
        <w:rPr>
          <w:rFonts w:ascii="Arial" w:hAnsi="Arial" w:cs="Arial"/>
        </w:rPr>
        <w:t xml:space="preserve"> </w:t>
      </w:r>
      <w:r w:rsidR="005060E5" w:rsidRPr="00505BBA">
        <w:rPr>
          <w:rFonts w:ascii="Arial" w:hAnsi="Arial" w:cs="Arial"/>
        </w:rPr>
        <w:t xml:space="preserve">with </w:t>
      </w:r>
      <w:r w:rsidR="009372DF" w:rsidRPr="00505BBA">
        <w:rPr>
          <w:rFonts w:ascii="Arial" w:hAnsi="Arial" w:cs="Arial"/>
        </w:rPr>
        <w:t xml:space="preserve">early works </w:t>
      </w:r>
      <w:r w:rsidR="00353B93" w:rsidRPr="00505BBA">
        <w:rPr>
          <w:rFonts w:ascii="Arial" w:hAnsi="Arial" w:cs="Arial"/>
        </w:rPr>
        <w:t>recognizing</w:t>
      </w:r>
      <w:r w:rsidR="009372DF" w:rsidRPr="00505BBA">
        <w:rPr>
          <w:rFonts w:ascii="Arial" w:hAnsi="Arial" w:cs="Arial"/>
        </w:rPr>
        <w:t xml:space="preserve"> H bonds as key determinants </w:t>
      </w:r>
      <w:r w:rsidR="00353B93" w:rsidRPr="00505BBA">
        <w:rPr>
          <w:rFonts w:ascii="Arial" w:hAnsi="Arial" w:cs="Arial"/>
        </w:rPr>
        <w:t>of the native protein structure.</w:t>
      </w:r>
      <w:r w:rsidR="006839E1" w:rsidRPr="00505BBA">
        <w:rPr>
          <w:rFonts w:ascii="Arial" w:hAnsi="Arial" w:cs="Arial"/>
        </w:rPr>
        <w:fldChar w:fldCharType="begin"/>
      </w:r>
      <w:r w:rsidR="006839E1" w:rsidRPr="00505BBA">
        <w:rPr>
          <w:rFonts w:ascii="Arial" w:hAnsi="Arial" w:cs="Arial"/>
        </w:rPr>
        <w:instrText xml:space="preserve"> ADDIN EN.CITE &lt;EndNote&gt;&lt;Cite&gt;&lt;Author&gt;Mirsky&lt;/Author&gt;&lt;Year&gt;1936&lt;/Year&gt;&lt;RecNum&gt;1938&lt;/RecNum&gt;&lt;DisplayText&gt;&lt;style face="superscript"&gt;1&lt;/style&gt;&lt;/DisplayText&gt;&lt;record&gt;&lt;rec-number&gt;1938&lt;/rec-number&gt;&lt;foreign-keys&gt;&lt;key app="EN" db-id="axe299t24zfp0pexfzipze0sxvaszv90xspf" timestamp="1638455312"&gt;1938&lt;/key&gt;&lt;/foreign-keys&gt;&lt;ref-type name="Journal Article"&gt;17&lt;/ref-type&gt;&lt;contributors&gt;&lt;authors&gt;&lt;author&gt;Mirsky, A.E.&lt;/author&gt;&lt;author&gt;Pauling, L.&lt;/author&gt;&lt;/authors&gt;&lt;/contributors&gt;&lt;titles&gt;&lt;title&gt;On the structure of native, denatured, and coagulated proteins&lt;/title&gt;&lt;secondary-title&gt;Proc. Natl. Acad. Sci.&lt;/secondary-title&gt;&lt;/titles&gt;&lt;periodical&gt;&lt;full-title&gt;Proc. Natl. Acad. Sci.&lt;/full-title&gt;&lt;/periodical&gt;&lt;pages&gt;439-447&lt;/pages&gt;&lt;volume&gt;22&lt;/volume&gt;&lt;dates&gt;&lt;year&gt;1936&lt;/year&gt;&lt;/dates&gt;&lt;urls&gt;&lt;/urls&gt;&lt;electronic-resource-num&gt;10.1073/pnas.22.7.439&lt;/electronic-resource-num&gt;&lt;/record&gt;&lt;/Cite&gt;&lt;/EndNote&gt;</w:instrText>
      </w:r>
      <w:r w:rsidR="006839E1" w:rsidRPr="00505BBA">
        <w:rPr>
          <w:rFonts w:ascii="Arial" w:hAnsi="Arial" w:cs="Arial"/>
        </w:rPr>
        <w:fldChar w:fldCharType="separate"/>
      </w:r>
      <w:r w:rsidR="006839E1" w:rsidRPr="00505BBA">
        <w:rPr>
          <w:rFonts w:ascii="Arial" w:hAnsi="Arial" w:cs="Arial"/>
          <w:noProof/>
          <w:vertAlign w:val="superscript"/>
        </w:rPr>
        <w:t>1</w:t>
      </w:r>
      <w:r w:rsidR="006839E1" w:rsidRPr="00505BBA">
        <w:rPr>
          <w:rFonts w:ascii="Arial" w:hAnsi="Arial" w:cs="Arial"/>
        </w:rPr>
        <w:fldChar w:fldCharType="end"/>
      </w:r>
      <w:r w:rsidR="00353B93" w:rsidRPr="00505BBA">
        <w:rPr>
          <w:rFonts w:ascii="Arial" w:hAnsi="Arial" w:cs="Arial"/>
        </w:rPr>
        <w:t xml:space="preserve"> </w:t>
      </w:r>
      <w:r w:rsidR="005C46D7" w:rsidRPr="00505BBA">
        <w:rPr>
          <w:rFonts w:ascii="Arial" w:hAnsi="Arial" w:cs="Arial"/>
        </w:rPr>
        <w:t xml:space="preserve">Experiments on </w:t>
      </w:r>
      <w:r w:rsidR="00863108" w:rsidRPr="00505BBA">
        <w:rPr>
          <w:rFonts w:ascii="Arial" w:hAnsi="Arial" w:cs="Arial"/>
        </w:rPr>
        <w:t xml:space="preserve">both </w:t>
      </w:r>
      <w:r w:rsidR="005C46D7" w:rsidRPr="00505BBA">
        <w:rPr>
          <w:rFonts w:ascii="Arial" w:hAnsi="Arial" w:cs="Arial"/>
        </w:rPr>
        <w:t>globular and membrane proteins indicate</w:t>
      </w:r>
      <w:r w:rsidR="00863108" w:rsidRPr="00505BBA">
        <w:rPr>
          <w:rFonts w:ascii="Arial" w:hAnsi="Arial" w:cs="Arial"/>
        </w:rPr>
        <w:t>d</w:t>
      </w:r>
      <w:r w:rsidR="005C46D7" w:rsidRPr="00505BBA">
        <w:rPr>
          <w:rFonts w:ascii="Arial" w:hAnsi="Arial" w:cs="Arial"/>
        </w:rPr>
        <w:t xml:space="preserve"> e</w:t>
      </w:r>
      <w:r w:rsidR="008D258D" w:rsidRPr="00505BBA">
        <w:rPr>
          <w:rFonts w:ascii="Arial" w:hAnsi="Arial" w:cs="Arial"/>
        </w:rPr>
        <w:t>ach H-bond contributes about 1kcal/mol to protein stability,</w:t>
      </w:r>
      <w:r w:rsidR="00A37A75" w:rsidRPr="00505BBA">
        <w:rPr>
          <w:rFonts w:ascii="Arial" w:hAnsi="Arial" w:cs="Arial"/>
        </w:rPr>
        <w:fldChar w:fldCharType="begin">
          <w:fldData xml:space="preserve">PEVuZE5vdGU+PENpdGU+PEF1dGhvcj5QYWNlPC9BdXRob3I+PFllYXI+MjAxNDwvWWVhcj48UmVj
TnVtPjE5NDI8L1JlY051bT48RGlzcGxheVRleHQ+PHN0eWxlIGZhY2U9InN1cGVyc2NyaXB0Ij42
LCA3PC9zdHlsZT48L0Rpc3BsYXlUZXh0PjxyZWNvcmQ+PHJlYy1udW1iZXI+MTk0MjwvcmVjLW51
bWJlcj48Zm9yZWlnbi1rZXlzPjxrZXkgYXBwPSJFTiIgZGItaWQ9ImF4ZTI5OXQyNHpmcDBwZXhm
emlwemUwc3h2YXN6djkweHNwZiIgdGltZXN0YW1wPSIxNjM4NTIyMzE4Ij4xOTQyPC9rZXk+PC9m
b3JlaWduLWtleXM+PHJlZi10eXBlIG5hbWU9IkpvdXJuYWwgQXJ0aWNsZSI+MTc8L3JlZi10eXBl
Pjxjb250cmlidXRvcnM+PGF1dGhvcnM+PGF1dGhvcj5QYWNlLCBDLk4uPC9hdXRob3I+PGF1dGhv
cj5GdSwgSC48L2F1dGhvcj48YXV0aG9yPkZyeWFyLCBLLkwuPC9hdXRob3I+PGF1dGhvcj5MYW5k
dWEsIEouPC9hdXRob3I+PGF1dGhvcj5UcmV2aW5vLCBTLlIuPC9hdXRob3I+PGF1dGhvcj5TY2hl
bGwsIEQuPC9hdXRob3I+PGF1dGhvcj5UaHVya2lsbCwgUi5MLjwvYXV0aG9yPjxhdXRob3I+SW11
cmEsIFMuPC9hdXRob3I+PGF1dGhvcj5TY2hvbHR6LCBKLk0uPC9hdXRob3I+PGF1dGhvcj5HYWpp
d2FsYSwgSy48L2F1dGhvcj48YXV0aG9yPlNldmNpaywgSi48L2F1dGhvcj48YXV0aG9yPlVyYmFu
aWtvdmEsIEwuPC9hdXRob3I+PGF1dGhvcj5NeWVycywgSi5LLjwvYXV0aG9yPjxhdXRob3I+VGFr
YW5vLCBLLDwvYXV0aG9yPjxhdXRob3I+SGViZXJ0LCBFLkouPC9hdXRob3I+PGF1dGhvcj5TaGly
bGV5LCBCLkEuPC9hdXRob3I+PGF1dGhvcj5Hcmltc2xleSwgRy5SLjwvYXV0aG9yPjwvYXV0aG9y
cz48L2NvbnRyaWJ1dG9ycz48dGl0bGVzPjx0aXRsZT5Db250cmlidXRpb24gb2YgaHlkcm9nZW4g
Ym9uZHMgdG8gcHJvdGVpbiBzdGFiaWxpdHk8L3RpdGxlPjxzZWNvbmRhcnktdGl0bGU+UHJvdC4g
U2NpLjwvc2Vjb25kYXJ5LXRpdGxlPjwvdGl0bGVzPjxwZXJpb2RpY2FsPjxmdWxsLXRpdGxlPlBy
b3QuIFNjaS48L2Z1bGwtdGl0bGU+PC9wZXJpb2RpY2FsPjx2b2x1bWU+MjM2NTItNjYxPC92b2x1
bWU+PGRhdGVzPjx5ZWFyPjIwMTQ8L3llYXI+PC9kYXRlcz48dXJscz48L3VybHM+PGVsZWN0cm9u
aWMtcmVzb3VyY2UtbnVtPjEwLjEwMDIvcHJvLjI0NDk8L2VsZWN0cm9uaWMtcmVzb3VyY2UtbnVt
PjwvcmVjb3JkPjwvQ2l0ZT48Q2l0ZT48QXV0aG9yPkpvaDwvQXV0aG9yPjxZZWFyPjIwMDg8L1ll
YXI+PFJlY051bT44NjwvUmVjTnVtPjxyZWNvcmQ+PHJlYy1udW1iZXI+ODY8L3JlYy1udW1iZXI+
PGZvcmVpZ24ta2V5cz48a2V5IGFwcD0iRU4iIGRiLWlkPSJheGUyOTl0MjR6ZnAwcGV4ZnppcHpl
MHN4dmFzenY5MHhzcGYiIHRpbWVzdGFtcD0iMTM0OTc4MTQzOCI+ODY8L2tleT48L2ZvcmVpZ24t
a2V5cz48cmVmLXR5cGUgbmFtZT0iSm91cm5hbCBBcnRpY2xlIj4xNzwvcmVmLXR5cGU+PGNvbnRy
aWJ1dG9ycz48YXV0aG9ycz48YXV0aG9yPkpvaCwgTi5ILjwvYXV0aG9yPjxhdXRob3I+TWluLCBB
LjwvYXV0aG9yPjxhdXRob3I+RmFoYW0sIFMuPC9hdXRob3I+PGF1dGhvcj5XaGl0ZWxlZ2dlLCBK
LlAuPC9hdXRob3I+PGF1dGhvcj5ZYW5nLCBELjwvYXV0aG9yPjxhdXRob3I+V29vZHMgSnIuLCBW
LkwuPC9hdXRob3I+PGF1dGhvcj5Cb3dpZSwgSi5VLjwvYXV0aG9yPjwvYXV0aG9ycz48L2NvbnRy
aWJ1dG9ycz48dGl0bGVzPjx0aXRsZT5Nb2Rlc3Qgc3RhYmlsaXphdGlvbiBieSBtb3N0IGh5ZHJv
Z2VuLWJvbmRlZCBzaWRlLWNoYWluIGludGVyYWN0aW9ucyBpbiBtZW1icmFuZSBwcm90ZWlucyA8
L3RpdGxlPjxzZWNvbmRhcnktdGl0bGU+TmF0dXJlPC9zZWNvbmRhcnktdGl0bGU+PC90aXRsZXM+
PHBlcmlvZGljYWw+PGZ1bGwtdGl0bGU+TmF0dXJlPC9mdWxsLXRpdGxlPjwvcGVyaW9kaWNhbD48
cGFnZXM+MTI2Ni0xMjcwPC9wYWdlcz48dm9sdW1lPjQ1Mzwvdm9sdW1lPjxkYXRlcz48eWVhcj4y
MDA4PC95ZWFyPjwvZGF0ZXM+PHVybHM+PC91cmxzPjwvcmVjb3JkPjwvQ2l0ZT48L0VuZE5vdGU+
</w:fldData>
        </w:fldChar>
      </w:r>
      <w:r w:rsidR="00A37A75" w:rsidRPr="00505BBA">
        <w:rPr>
          <w:rFonts w:ascii="Arial" w:hAnsi="Arial" w:cs="Arial"/>
        </w:rPr>
        <w:instrText xml:space="preserve"> ADDIN EN.CITE </w:instrText>
      </w:r>
      <w:r w:rsidR="00A37A75" w:rsidRPr="00505BBA">
        <w:rPr>
          <w:rFonts w:ascii="Arial" w:hAnsi="Arial" w:cs="Arial"/>
        </w:rPr>
        <w:fldChar w:fldCharType="begin">
          <w:fldData xml:space="preserve">PEVuZE5vdGU+PENpdGU+PEF1dGhvcj5QYWNlPC9BdXRob3I+PFllYXI+MjAxNDwvWWVhcj48UmVj
TnVtPjE5NDI8L1JlY051bT48RGlzcGxheVRleHQ+PHN0eWxlIGZhY2U9InN1cGVyc2NyaXB0Ij42
LCA3PC9zdHlsZT48L0Rpc3BsYXlUZXh0PjxyZWNvcmQ+PHJlYy1udW1iZXI+MTk0MjwvcmVjLW51
bWJlcj48Zm9yZWlnbi1rZXlzPjxrZXkgYXBwPSJFTiIgZGItaWQ9ImF4ZTI5OXQyNHpmcDBwZXhm
emlwemUwc3h2YXN6djkweHNwZiIgdGltZXN0YW1wPSIxNjM4NTIyMzE4Ij4xOTQyPC9rZXk+PC9m
b3JlaWduLWtleXM+PHJlZi10eXBlIG5hbWU9IkpvdXJuYWwgQXJ0aWNsZSI+MTc8L3JlZi10eXBl
Pjxjb250cmlidXRvcnM+PGF1dGhvcnM+PGF1dGhvcj5QYWNlLCBDLk4uPC9hdXRob3I+PGF1dGhv
cj5GdSwgSC48L2F1dGhvcj48YXV0aG9yPkZyeWFyLCBLLkwuPC9hdXRob3I+PGF1dGhvcj5MYW5k
dWEsIEouPC9hdXRob3I+PGF1dGhvcj5UcmV2aW5vLCBTLlIuPC9hdXRob3I+PGF1dGhvcj5TY2hl
bGwsIEQuPC9hdXRob3I+PGF1dGhvcj5UaHVya2lsbCwgUi5MLjwvYXV0aG9yPjxhdXRob3I+SW11
cmEsIFMuPC9hdXRob3I+PGF1dGhvcj5TY2hvbHR6LCBKLk0uPC9hdXRob3I+PGF1dGhvcj5HYWpp
d2FsYSwgSy48L2F1dGhvcj48YXV0aG9yPlNldmNpaywgSi48L2F1dGhvcj48YXV0aG9yPlVyYmFu
aWtvdmEsIEwuPC9hdXRob3I+PGF1dGhvcj5NeWVycywgSi5LLjwvYXV0aG9yPjxhdXRob3I+VGFr
YW5vLCBLLDwvYXV0aG9yPjxhdXRob3I+SGViZXJ0LCBFLkouPC9hdXRob3I+PGF1dGhvcj5TaGly
bGV5LCBCLkEuPC9hdXRob3I+PGF1dGhvcj5Hcmltc2xleSwgRy5SLjwvYXV0aG9yPjwvYXV0aG9y
cz48L2NvbnRyaWJ1dG9ycz48dGl0bGVzPjx0aXRsZT5Db250cmlidXRpb24gb2YgaHlkcm9nZW4g
Ym9uZHMgdG8gcHJvdGVpbiBzdGFiaWxpdHk8L3RpdGxlPjxzZWNvbmRhcnktdGl0bGU+UHJvdC4g
U2NpLjwvc2Vjb25kYXJ5LXRpdGxlPjwvdGl0bGVzPjxwZXJpb2RpY2FsPjxmdWxsLXRpdGxlPlBy
b3QuIFNjaS48L2Z1bGwtdGl0bGU+PC9wZXJpb2RpY2FsPjx2b2x1bWU+MjM2NTItNjYxPC92b2x1
bWU+PGRhdGVzPjx5ZWFyPjIwMTQ8L3llYXI+PC9kYXRlcz48dXJscz48L3VybHM+PGVsZWN0cm9u
aWMtcmVzb3VyY2UtbnVtPjEwLjEwMDIvcHJvLjI0NDk8L2VsZWN0cm9uaWMtcmVzb3VyY2UtbnVt
PjwvcmVjb3JkPjwvQ2l0ZT48Q2l0ZT48QXV0aG9yPkpvaDwvQXV0aG9yPjxZZWFyPjIwMDg8L1ll
YXI+PFJlY051bT44NjwvUmVjTnVtPjxyZWNvcmQ+PHJlYy1udW1iZXI+ODY8L3JlYy1udW1iZXI+
PGZvcmVpZ24ta2V5cz48a2V5IGFwcD0iRU4iIGRiLWlkPSJheGUyOTl0MjR6ZnAwcGV4ZnppcHpl
MHN4dmFzenY5MHhzcGYiIHRpbWVzdGFtcD0iMTM0OTc4MTQzOCI+ODY8L2tleT48L2ZvcmVpZ24t
a2V5cz48cmVmLXR5cGUgbmFtZT0iSm91cm5hbCBBcnRpY2xlIj4xNzwvcmVmLXR5cGU+PGNvbnRy
aWJ1dG9ycz48YXV0aG9ycz48YXV0aG9yPkpvaCwgTi5ILjwvYXV0aG9yPjxhdXRob3I+TWluLCBB
LjwvYXV0aG9yPjxhdXRob3I+RmFoYW0sIFMuPC9hdXRob3I+PGF1dGhvcj5XaGl0ZWxlZ2dlLCBK
LlAuPC9hdXRob3I+PGF1dGhvcj5ZYW5nLCBELjwvYXV0aG9yPjxhdXRob3I+V29vZHMgSnIuLCBW
LkwuPC9hdXRob3I+PGF1dGhvcj5Cb3dpZSwgSi5VLjwvYXV0aG9yPjwvYXV0aG9ycz48L2NvbnRy
aWJ1dG9ycz48dGl0bGVzPjx0aXRsZT5Nb2Rlc3Qgc3RhYmlsaXphdGlvbiBieSBtb3N0IGh5ZHJv
Z2VuLWJvbmRlZCBzaWRlLWNoYWluIGludGVyYWN0aW9ucyBpbiBtZW1icmFuZSBwcm90ZWlucyA8
L3RpdGxlPjxzZWNvbmRhcnktdGl0bGU+TmF0dXJlPC9zZWNvbmRhcnktdGl0bGU+PC90aXRsZXM+
PHBlcmlvZGljYWw+PGZ1bGwtdGl0bGU+TmF0dXJlPC9mdWxsLXRpdGxlPjwvcGVyaW9kaWNhbD48
cGFnZXM+MTI2Ni0xMjcwPC9wYWdlcz48dm9sdW1lPjQ1Mzwvdm9sdW1lPjxkYXRlcz48eWVhcj4y
MDA4PC95ZWFyPjwvZGF0ZXM+PHVybHM+PC91cmxzPjwvcmVjb3JkPjwvQ2l0ZT48L0VuZE5vdGU+
</w:fldData>
        </w:fldChar>
      </w:r>
      <w:r w:rsidR="00A37A75" w:rsidRPr="00505BBA">
        <w:rPr>
          <w:rFonts w:ascii="Arial" w:hAnsi="Arial" w:cs="Arial"/>
        </w:rPr>
        <w:instrText xml:space="preserve"> ADDIN EN.CITE.DATA </w:instrText>
      </w:r>
      <w:r w:rsidR="00A37A75" w:rsidRPr="00505BBA">
        <w:rPr>
          <w:rFonts w:ascii="Arial" w:hAnsi="Arial" w:cs="Arial"/>
        </w:rPr>
      </w:r>
      <w:r w:rsidR="00A37A75" w:rsidRPr="00505BBA">
        <w:rPr>
          <w:rFonts w:ascii="Arial" w:hAnsi="Arial" w:cs="Arial"/>
        </w:rPr>
        <w:fldChar w:fldCharType="end"/>
      </w:r>
      <w:r w:rsidR="00A37A75" w:rsidRPr="00505BBA">
        <w:rPr>
          <w:rFonts w:ascii="Arial" w:hAnsi="Arial" w:cs="Arial"/>
        </w:rPr>
      </w:r>
      <w:r w:rsidR="00A37A75" w:rsidRPr="00505BBA">
        <w:rPr>
          <w:rFonts w:ascii="Arial" w:hAnsi="Arial" w:cs="Arial"/>
        </w:rPr>
        <w:fldChar w:fldCharType="separate"/>
      </w:r>
      <w:r w:rsidR="00A37A75" w:rsidRPr="00505BBA">
        <w:rPr>
          <w:rFonts w:ascii="Arial" w:hAnsi="Arial" w:cs="Arial"/>
          <w:noProof/>
          <w:vertAlign w:val="superscript"/>
        </w:rPr>
        <w:t>6, 7</w:t>
      </w:r>
      <w:r w:rsidR="00A37A75" w:rsidRPr="00505BBA">
        <w:rPr>
          <w:rFonts w:ascii="Arial" w:hAnsi="Arial" w:cs="Arial"/>
        </w:rPr>
        <w:fldChar w:fldCharType="end"/>
      </w:r>
      <w:r w:rsidR="008D258D" w:rsidRPr="00505BBA">
        <w:rPr>
          <w:rFonts w:ascii="Arial" w:hAnsi="Arial" w:cs="Arial"/>
        </w:rPr>
        <w:t xml:space="preserve"> </w:t>
      </w:r>
      <w:r w:rsidR="00B116FE" w:rsidRPr="00505BBA">
        <w:rPr>
          <w:rFonts w:ascii="Arial" w:hAnsi="Arial" w:cs="Arial"/>
        </w:rPr>
        <w:t>with</w:t>
      </w:r>
      <w:r w:rsidR="008D258D" w:rsidRPr="00505BBA">
        <w:rPr>
          <w:rFonts w:ascii="Arial" w:hAnsi="Arial" w:cs="Arial"/>
        </w:rPr>
        <w:t xml:space="preserve"> larger contributions identified</w:t>
      </w:r>
      <w:r w:rsidR="005C46D7" w:rsidRPr="00505BBA">
        <w:rPr>
          <w:rFonts w:ascii="Arial" w:hAnsi="Arial" w:cs="Arial"/>
        </w:rPr>
        <w:t xml:space="preserve"> for salt bridges between sidechains.</w:t>
      </w:r>
      <w:r w:rsidR="00B116FE" w:rsidRPr="00505BBA">
        <w:rPr>
          <w:rFonts w:ascii="Arial" w:hAnsi="Arial" w:cs="Arial"/>
        </w:rPr>
        <w:fldChar w:fldCharType="begin"/>
      </w:r>
      <w:r w:rsidR="00B116FE" w:rsidRPr="00505BBA">
        <w:rPr>
          <w:rFonts w:ascii="Arial" w:hAnsi="Arial" w:cs="Arial"/>
        </w:rPr>
        <w:instrText xml:space="preserve"> ADDIN EN.CITE &lt;EndNote&gt;&lt;Cite&gt;&lt;Author&gt;Hong&lt;/Author&gt;&lt;Year&gt;2006&lt;/Year&gt;&lt;RecNum&gt;1635&lt;/RecNum&gt;&lt;DisplayText&gt;&lt;style face="superscript"&gt;8&lt;/style&gt;&lt;/DisplayText&gt;&lt;record&gt;&lt;rec-number&gt;1635&lt;/rec-number&gt;&lt;foreign-keys&gt;&lt;key app="EN" db-id="axe299t24zfp0pexfzipze0sxvaszv90xspf" timestamp="1595066285"&gt;1635&lt;/key&gt;&lt;/foreign-keys&gt;&lt;ref-type name="Journal Article"&gt;17&lt;/ref-type&gt;&lt;contributors&gt;&lt;authors&gt;&lt;author&gt;Hong, H.&lt;/author&gt;&lt;author&gt;Szabo, G.&lt;/author&gt;&lt;author&gt;Tamm, L.K.&lt;/author&gt;&lt;/authors&gt;&lt;/contributors&gt;&lt;titles&gt;&lt;title&gt;Electrostatic couplings in OmpA ion-channel gating suggest a mechanism for pore opening&lt;/title&gt;&lt;secondary-title&gt;Nature Chem. Biol.&lt;/secondary-title&gt;&lt;/titles&gt;&lt;periodical&gt;&lt;full-title&gt;Nature Chem. Biol.&lt;/full-title&gt;&lt;/periodical&gt;&lt;pages&gt;627-633&lt;/pages&gt;&lt;volume&gt;2&lt;/volume&gt;&lt;dates&gt;&lt;year&gt;2006&lt;/year&gt;&lt;/dates&gt;&lt;urls&gt;&lt;/urls&gt;&lt;electronic-resource-num&gt;10.1038/nchembio827&lt;/electronic-resource-num&gt;&lt;/record&gt;&lt;/Cite&gt;&lt;/EndNote&gt;</w:instrText>
      </w:r>
      <w:r w:rsidR="00B116FE" w:rsidRPr="00505BBA">
        <w:rPr>
          <w:rFonts w:ascii="Arial" w:hAnsi="Arial" w:cs="Arial"/>
        </w:rPr>
        <w:fldChar w:fldCharType="separate"/>
      </w:r>
      <w:r w:rsidR="00B116FE" w:rsidRPr="00505BBA">
        <w:rPr>
          <w:rFonts w:ascii="Arial" w:hAnsi="Arial" w:cs="Arial"/>
          <w:noProof/>
          <w:vertAlign w:val="superscript"/>
        </w:rPr>
        <w:t>8</w:t>
      </w:r>
      <w:r w:rsidR="00B116FE" w:rsidRPr="00505BBA">
        <w:rPr>
          <w:rFonts w:ascii="Arial" w:hAnsi="Arial" w:cs="Arial"/>
        </w:rPr>
        <w:fldChar w:fldCharType="end"/>
      </w:r>
      <w:r w:rsidR="00A37A75" w:rsidRPr="00505BBA">
        <w:rPr>
          <w:rFonts w:ascii="Arial" w:hAnsi="Arial" w:cs="Arial"/>
        </w:rPr>
        <w:t xml:space="preserve"> </w:t>
      </w:r>
      <w:r w:rsidR="00280613" w:rsidRPr="00505BBA">
        <w:rPr>
          <w:rFonts w:ascii="Arial" w:hAnsi="Arial" w:cs="Arial"/>
        </w:rPr>
        <w:t>Weak H-bonds</w:t>
      </w:r>
      <w:r w:rsidR="00EA3EB3" w:rsidRPr="00505BBA">
        <w:rPr>
          <w:rFonts w:ascii="Arial" w:hAnsi="Arial" w:cs="Arial"/>
        </w:rPr>
        <w:t>, i.e., H-bonds that break without a significant energetic penalty,</w:t>
      </w:r>
      <w:r w:rsidR="00280613" w:rsidRPr="00505BBA">
        <w:rPr>
          <w:rFonts w:ascii="Arial" w:hAnsi="Arial" w:cs="Arial"/>
        </w:rPr>
        <w:t xml:space="preserve"> </w:t>
      </w:r>
      <w:r w:rsidR="00A276F1" w:rsidRPr="00505BBA">
        <w:rPr>
          <w:rFonts w:ascii="Arial" w:hAnsi="Arial" w:cs="Arial"/>
        </w:rPr>
        <w:t>are essential for the structural plasticity needed for protein functio</w:t>
      </w:r>
      <w:r w:rsidR="00863108" w:rsidRPr="00505BBA">
        <w:rPr>
          <w:rFonts w:ascii="Arial" w:hAnsi="Arial" w:cs="Arial"/>
        </w:rPr>
        <w:t>n,</w:t>
      </w:r>
      <w:r w:rsidR="00CE5AC8" w:rsidRPr="00505BBA">
        <w:rPr>
          <w:rFonts w:ascii="Arial" w:hAnsi="Arial" w:cs="Arial"/>
        </w:rPr>
        <w:fldChar w:fldCharType="begin"/>
      </w:r>
      <w:r w:rsidR="00CE5AC8" w:rsidRPr="00505BBA">
        <w:rPr>
          <w:rFonts w:ascii="Arial" w:hAnsi="Arial" w:cs="Arial"/>
        </w:rPr>
        <w:instrText xml:space="preserve"> ADDIN EN.CITE &lt;EndNote&gt;&lt;Cite&gt;&lt;Author&gt;Joh&lt;/Author&gt;&lt;Year&gt;2008&lt;/Year&gt;&lt;RecNum&gt;86&lt;/RecNum&gt;&lt;DisplayText&gt;&lt;style face="superscript"&gt;7&lt;/style&gt;&lt;/DisplayText&gt;&lt;record&gt;&lt;rec-number&gt;86&lt;/rec-number&gt;&lt;foreign-keys&gt;&lt;key app="EN" db-id="axe299t24zfp0pexfzipze0sxvaszv90xspf" timestamp="1349781438"&gt;86&lt;/key&gt;&lt;/foreign-keys&gt;&lt;ref-type name="Journal Article"&gt;17&lt;/ref-type&gt;&lt;contributors&gt;&lt;authors&gt;&lt;author&gt;Joh, N.H.&lt;/author&gt;&lt;author&gt;Min, A.&lt;/author&gt;&lt;author&gt;Faham, S.&lt;/author&gt;&lt;author&gt;Whitelegge, J.P.&lt;/author&gt;&lt;author&gt;Yang, D.&lt;/author&gt;&lt;author&gt;Woods Jr., V.L.&lt;/author&gt;&lt;author&gt;Bowie, J.U.&lt;/author&gt;&lt;/authors&gt;&lt;/contributors&gt;&lt;titles&gt;&lt;title&gt;Modest stabilization by most hydrogen-bonded side-chain interactions in membrane proteins &lt;/title&gt;&lt;secondary-title&gt;Nature&lt;/secondary-title&gt;&lt;/titles&gt;&lt;periodical&gt;&lt;full-title&gt;Nature&lt;/full-title&gt;&lt;/periodical&gt;&lt;pages&gt;1266-1270&lt;/pages&gt;&lt;volume&gt;453&lt;/volume&gt;&lt;dates&gt;&lt;year&gt;2008&lt;/year&gt;&lt;/dates&gt;&lt;urls&gt;&lt;/urls&gt;&lt;/record&gt;&lt;/Cite&gt;&lt;/EndNote&gt;</w:instrText>
      </w:r>
      <w:r w:rsidR="00CE5AC8" w:rsidRPr="00505BBA">
        <w:rPr>
          <w:rFonts w:ascii="Arial" w:hAnsi="Arial" w:cs="Arial"/>
        </w:rPr>
        <w:fldChar w:fldCharType="separate"/>
      </w:r>
      <w:r w:rsidR="00CE5AC8" w:rsidRPr="00505BBA">
        <w:rPr>
          <w:rFonts w:ascii="Arial" w:hAnsi="Arial" w:cs="Arial"/>
          <w:noProof/>
          <w:vertAlign w:val="superscript"/>
        </w:rPr>
        <w:t>7</w:t>
      </w:r>
      <w:r w:rsidR="00CE5AC8" w:rsidRPr="00505BBA">
        <w:rPr>
          <w:rFonts w:ascii="Arial" w:hAnsi="Arial" w:cs="Arial"/>
        </w:rPr>
        <w:fldChar w:fldCharType="end"/>
      </w:r>
      <w:r w:rsidR="00201187" w:rsidRPr="00505BBA">
        <w:rPr>
          <w:rFonts w:ascii="Arial" w:hAnsi="Arial" w:cs="Arial"/>
        </w:rPr>
        <w:t xml:space="preserve"> </w:t>
      </w:r>
      <w:r w:rsidR="00863108" w:rsidRPr="00505BBA">
        <w:rPr>
          <w:rFonts w:ascii="Arial" w:hAnsi="Arial" w:cs="Arial"/>
        </w:rPr>
        <w:t>and n</w:t>
      </w:r>
      <w:r w:rsidR="00B11E47" w:rsidRPr="00505BBA">
        <w:rPr>
          <w:rFonts w:ascii="Arial" w:hAnsi="Arial" w:cs="Arial"/>
        </w:rPr>
        <w:t xml:space="preserve">etworks of H-bonds observed in static protein structures are often central </w:t>
      </w:r>
      <w:r w:rsidR="00863108" w:rsidRPr="00505BBA">
        <w:rPr>
          <w:rFonts w:ascii="Arial" w:hAnsi="Arial" w:cs="Arial"/>
        </w:rPr>
        <w:t>to</w:t>
      </w:r>
      <w:r w:rsidR="00B11E47" w:rsidRPr="00505BBA">
        <w:rPr>
          <w:rFonts w:ascii="Arial" w:hAnsi="Arial" w:cs="Arial"/>
        </w:rPr>
        <w:t xml:space="preserve"> hypotheses about protein </w:t>
      </w:r>
      <w:r w:rsidR="00863108" w:rsidRPr="00505BBA">
        <w:rPr>
          <w:rFonts w:ascii="Arial" w:hAnsi="Arial" w:cs="Arial"/>
        </w:rPr>
        <w:t>reaction mechanisms. L</w:t>
      </w:r>
      <w:r w:rsidR="008564DF" w:rsidRPr="00505BBA">
        <w:rPr>
          <w:rFonts w:ascii="Arial" w:hAnsi="Arial" w:cs="Arial"/>
        </w:rPr>
        <w:t xml:space="preserve">arge proteins and protein complexes </w:t>
      </w:r>
      <w:r w:rsidR="00C5612D" w:rsidRPr="00505BBA">
        <w:rPr>
          <w:rFonts w:ascii="Arial" w:hAnsi="Arial" w:cs="Arial"/>
        </w:rPr>
        <w:t xml:space="preserve">that become amenable to structural </w:t>
      </w:r>
      <w:r w:rsidR="00B11E47" w:rsidRPr="00505BBA">
        <w:rPr>
          <w:rFonts w:ascii="Arial" w:hAnsi="Arial" w:cs="Arial"/>
        </w:rPr>
        <w:t xml:space="preserve">biology bring about the challenge of very large numbers of interactions </w:t>
      </w:r>
      <w:r w:rsidR="00863108" w:rsidRPr="00505BBA">
        <w:rPr>
          <w:rFonts w:ascii="Arial" w:hAnsi="Arial" w:cs="Arial"/>
        </w:rPr>
        <w:t>of potential interest</w:t>
      </w:r>
      <w:r w:rsidR="00D479EA" w:rsidRPr="00505BBA">
        <w:rPr>
          <w:rFonts w:ascii="Arial" w:hAnsi="Arial" w:cs="Arial"/>
        </w:rPr>
        <w:t xml:space="preserve"> –for</w:t>
      </w:r>
      <w:r w:rsidR="00C5612D" w:rsidRPr="00505BBA">
        <w:rPr>
          <w:rFonts w:ascii="Arial" w:hAnsi="Arial" w:cs="Arial"/>
        </w:rPr>
        <w:t xml:space="preserve"> example, a single coordinate snapshot of the ectodomain of the spike protein S trimer of SARS-Covid-19 has </w:t>
      </w:r>
      <w:r w:rsidR="00863108" w:rsidRPr="00505BBA">
        <w:rPr>
          <w:rFonts w:ascii="Arial" w:hAnsi="Arial" w:cs="Arial"/>
        </w:rPr>
        <w:t>hundreds of</w:t>
      </w:r>
      <w:r w:rsidR="00C5612D" w:rsidRPr="00505BBA">
        <w:rPr>
          <w:rFonts w:ascii="Arial" w:hAnsi="Arial" w:cs="Arial"/>
        </w:rPr>
        <w:t xml:space="preserve"> H-bonds,</w:t>
      </w:r>
      <w:r w:rsidR="00CE5AC8" w:rsidRPr="00505BBA">
        <w:rPr>
          <w:rFonts w:ascii="Arial" w:hAnsi="Arial" w:cs="Arial"/>
        </w:rPr>
        <w:fldChar w:fldCharType="begin"/>
      </w:r>
      <w:r w:rsidR="00CE5AC8" w:rsidRPr="00505BBA">
        <w:rPr>
          <w:rFonts w:ascii="Arial" w:hAnsi="Arial" w:cs="Arial"/>
        </w:rPr>
        <w:instrText xml:space="preserve"> ADDIN EN.CITE &lt;EndNote&gt;&lt;Cite&gt;&lt;Author&gt;Karathanou&lt;/Author&gt;&lt;Year&gt;2020&lt;/Year&gt;&lt;RecNum&gt;1667&lt;/RecNum&gt;&lt;DisplayText&gt;&lt;style face="superscript"&gt;9&lt;/style&gt;&lt;/DisplayText&gt;&lt;record&gt;&lt;rec-number&gt;1667&lt;/rec-number&gt;&lt;foreign-keys&gt;&lt;key app="EN" db-id="axe299t24zfp0pexfzipze0sxvaszv90xspf" timestamp="1603313391"&gt;1667&lt;/key&gt;&lt;/foreign-keys&gt;&lt;ref-type name="Journal Article"&gt;17&lt;/ref-type&gt;&lt;contributors&gt;&lt;authors&gt;&lt;author&gt;Karathanou, K.&lt;/author&gt;&lt;author&gt;Lazaratos, M.&lt;/author&gt;&lt;author&gt;Bertalan, E.&lt;/author&gt;&lt;author&gt;Siemers, M.&lt;/author&gt;&lt;author&gt;Buzar, K.&lt;/author&gt;&lt;author&gt;Schertler, G.F.X.&lt;/author&gt;&lt;author&gt;del Val, C.&lt;/author&gt;&lt;author&gt;Bondar, A. -N.&lt;/author&gt;&lt;/authors&gt;&lt;/contributors&gt;&lt;titles&gt;&lt;title&gt;A graph-based approach identifies dynamic H-bond communication networks in spike protein S of SARS-CoV-2&lt;/title&gt;&lt;secondary-title&gt;J. Struct. Biol.&lt;/secondary-title&gt;&lt;/titles&gt;&lt;periodical&gt;&lt;full-title&gt;J. Struct. Biol.&lt;/full-title&gt;&lt;/periodical&gt;&lt;pages&gt;107617&lt;/pages&gt;&lt;volume&gt;212&lt;/volume&gt;&lt;dates&gt;&lt;year&gt;2020&lt;/year&gt;&lt;/dates&gt;&lt;urls&gt;&lt;/urls&gt;&lt;electronic-resource-num&gt;10.1016/j.jsb.2020.107617&lt;/electronic-resource-num&gt;&lt;/record&gt;&lt;/Cite&gt;&lt;/EndNote&gt;</w:instrText>
      </w:r>
      <w:r w:rsidR="00CE5AC8" w:rsidRPr="00505BBA">
        <w:rPr>
          <w:rFonts w:ascii="Arial" w:hAnsi="Arial" w:cs="Arial"/>
        </w:rPr>
        <w:fldChar w:fldCharType="separate"/>
      </w:r>
      <w:r w:rsidR="00CE5AC8" w:rsidRPr="00505BBA">
        <w:rPr>
          <w:rFonts w:ascii="Arial" w:hAnsi="Arial" w:cs="Arial"/>
          <w:noProof/>
          <w:vertAlign w:val="superscript"/>
        </w:rPr>
        <w:t>9</w:t>
      </w:r>
      <w:r w:rsidR="00CE5AC8" w:rsidRPr="00505BBA">
        <w:rPr>
          <w:rFonts w:ascii="Arial" w:hAnsi="Arial" w:cs="Arial"/>
        </w:rPr>
        <w:fldChar w:fldCharType="end"/>
      </w:r>
      <w:r w:rsidR="00C5612D" w:rsidRPr="00505BBA">
        <w:rPr>
          <w:rFonts w:ascii="Arial" w:hAnsi="Arial" w:cs="Arial"/>
        </w:rPr>
        <w:t xml:space="preserve"> </w:t>
      </w:r>
      <w:r w:rsidR="00863108" w:rsidRPr="00505BBA">
        <w:rPr>
          <w:rFonts w:ascii="Arial" w:hAnsi="Arial" w:cs="Arial"/>
        </w:rPr>
        <w:t>and one coordinate snapshot of complex I has &gt;2000 H-bonds.</w:t>
      </w:r>
      <w:r w:rsidR="00AE432A" w:rsidRPr="00505BBA">
        <w:rPr>
          <w:rFonts w:ascii="Arial" w:hAnsi="Arial" w:cs="Arial"/>
        </w:rPr>
        <w:fldChar w:fldCharType="begin"/>
      </w:r>
      <w:r w:rsidR="00AE432A" w:rsidRPr="00505BBA">
        <w:rPr>
          <w:rFonts w:ascii="Arial" w:hAnsi="Arial" w:cs="Arial"/>
        </w:rPr>
        <w:instrText xml:space="preserve"> ADDIN EN.CITE &lt;EndNote&gt;&lt;Cite&gt;&lt;Author&gt;Lazaratos&lt;/Author&gt;&lt;Year&gt;2020&lt;/Year&gt;&lt;RecNum&gt;1636&lt;/RecNum&gt;&lt;DisplayText&gt;&lt;style face="superscript"&gt;10&lt;/style&gt;&lt;/DisplayText&gt;&lt;record&gt;&lt;rec-number&gt;1636&lt;/rec-number&gt;&lt;foreign-keys&gt;&lt;key app="EN" db-id="axe299t24zfp0pexfzipze0sxvaszv90xspf" timestamp="1595072663"&gt;1636&lt;/key&gt;&lt;/foreign-keys&gt;&lt;ref-type name="Journal Article"&gt;17&lt;/ref-type&gt;&lt;contributors&gt;&lt;authors&gt;&lt;author&gt;Lazaratos, M.&lt;/author&gt;&lt;author&gt;Karathanou, K.&lt;/author&gt;&lt;author&gt;Bondar, A. -N.&lt;/author&gt;&lt;/authors&gt;&lt;/contributors&gt;&lt;titles&gt;&lt;title&gt;Graphs of dynamic H-bond networks: from model proteins to protein complexes in cell signaling&lt;/title&gt;&lt;secondary-title&gt;Current Opinion in Structural Biology&lt;/secondary-title&gt;&lt;/titles&gt;&lt;periodical&gt;&lt;full-title&gt;Current Opinion in Structural Biology&lt;/full-title&gt;&lt;/periodical&gt;&lt;pages&gt;79-87&lt;/pages&gt;&lt;volume&gt;64&lt;/volume&gt;&lt;dates&gt;&lt;year&gt;2020&lt;/year&gt;&lt;/dates&gt;&lt;urls&gt;&lt;/urls&gt;&lt;electronic-resource-num&gt;10.1016/j.sbi.2020.06.006&lt;/electronic-resource-num&gt;&lt;/record&gt;&lt;/Cite&gt;&lt;/EndNote&gt;</w:instrText>
      </w:r>
      <w:r w:rsidR="00AE432A" w:rsidRPr="00505BBA">
        <w:rPr>
          <w:rFonts w:ascii="Arial" w:hAnsi="Arial" w:cs="Arial"/>
        </w:rPr>
        <w:fldChar w:fldCharType="separate"/>
      </w:r>
      <w:r w:rsidR="00AE432A" w:rsidRPr="00505BBA">
        <w:rPr>
          <w:rFonts w:ascii="Arial" w:hAnsi="Arial" w:cs="Arial"/>
          <w:noProof/>
          <w:vertAlign w:val="superscript"/>
        </w:rPr>
        <w:t>10</w:t>
      </w:r>
      <w:r w:rsidR="00AE432A" w:rsidRPr="00505BBA">
        <w:rPr>
          <w:rFonts w:ascii="Arial" w:hAnsi="Arial" w:cs="Arial"/>
        </w:rPr>
        <w:fldChar w:fldCharType="end"/>
      </w:r>
      <w:r w:rsidR="00863108" w:rsidRPr="00505BBA">
        <w:rPr>
          <w:rFonts w:ascii="Arial" w:hAnsi="Arial" w:cs="Arial"/>
        </w:rPr>
        <w:t xml:space="preserve"> </w:t>
      </w:r>
      <w:r w:rsidR="00D479EA" w:rsidRPr="00505BBA">
        <w:rPr>
          <w:rFonts w:ascii="Arial" w:hAnsi="Arial" w:cs="Arial"/>
        </w:rPr>
        <w:t xml:space="preserve">As </w:t>
      </w:r>
      <w:r w:rsidR="00407B1C" w:rsidRPr="00505BBA">
        <w:rPr>
          <w:rFonts w:ascii="Arial" w:hAnsi="Arial" w:cs="Arial"/>
        </w:rPr>
        <w:t>H-bonds are</w:t>
      </w:r>
      <w:r w:rsidR="004367B3" w:rsidRPr="00505BBA">
        <w:rPr>
          <w:rFonts w:ascii="Arial" w:hAnsi="Arial" w:cs="Arial"/>
        </w:rPr>
        <w:t xml:space="preserve"> relatively weak</w:t>
      </w:r>
      <w:r w:rsidR="00D479EA" w:rsidRPr="00505BBA">
        <w:rPr>
          <w:rFonts w:ascii="Arial" w:hAnsi="Arial" w:cs="Arial"/>
        </w:rPr>
        <w:t xml:space="preserve"> interactions that </w:t>
      </w:r>
      <w:r w:rsidR="004367B3" w:rsidRPr="00505BBA">
        <w:rPr>
          <w:rFonts w:ascii="Arial" w:hAnsi="Arial" w:cs="Arial"/>
        </w:rPr>
        <w:t>can break at physiological temperatures,</w:t>
      </w:r>
      <w:r w:rsidR="00CE5AC8" w:rsidRPr="00505BBA">
        <w:rPr>
          <w:rFonts w:ascii="Arial" w:hAnsi="Arial" w:cs="Arial"/>
        </w:rPr>
        <w:fldChar w:fldCharType="begin"/>
      </w:r>
      <w:r w:rsidR="00AE432A" w:rsidRPr="00505BBA">
        <w:rPr>
          <w:rFonts w:ascii="Arial" w:hAnsi="Arial" w:cs="Arial"/>
        </w:rPr>
        <w:instrText xml:space="preserve"> ADDIN EN.CITE &lt;EndNote&gt;&lt;Cite&gt;&lt;Author&gt;Martin&lt;/Author&gt;&lt;Year&gt;1999&lt;/Year&gt;&lt;RecNum&gt;1943&lt;/RecNum&gt;&lt;DisplayText&gt;&lt;style face="superscript"&gt;11&lt;/style&gt;&lt;/DisplayText&gt;&lt;record&gt;&lt;rec-number&gt;1943&lt;/rec-number&gt;&lt;foreign-keys&gt;&lt;key app="EN" db-id="axe299t24zfp0pexfzipze0sxvaszv90xspf" timestamp="1638640670"&gt;1943&lt;/key&gt;&lt;/foreign-keys&gt;&lt;ref-type name="Journal Article"&gt;17&lt;/ref-type&gt;&lt;contributors&gt;&lt;authors&gt;&lt;author&gt;Martin, T.W.&lt;/author&gt;&lt;author&gt;Derewenda, Z.S&lt;/author&gt;&lt;/authors&gt;&lt;/contributors&gt;&lt;titles&gt;&lt;title&gt;The name is bond - H bond&lt;/title&gt;&lt;secondary-title&gt;Nature Struct. Biol.&lt;/secondary-title&gt;&lt;/titles&gt;&lt;periodical&gt;&lt;full-title&gt;Nature Struct. Biol.&lt;/full-title&gt;&lt;/periodical&gt;&lt;pages&gt;403-406&lt;/pages&gt;&lt;volume&gt;6&lt;/volume&gt;&lt;dates&gt;&lt;year&gt;1999&lt;/year&gt;&lt;/dates&gt;&lt;urls&gt;&lt;/urls&gt;&lt;/record&gt;&lt;/Cite&gt;&lt;/EndNote&gt;</w:instrText>
      </w:r>
      <w:r w:rsidR="00CE5AC8" w:rsidRPr="00505BBA">
        <w:rPr>
          <w:rFonts w:ascii="Arial" w:hAnsi="Arial" w:cs="Arial"/>
        </w:rPr>
        <w:fldChar w:fldCharType="separate"/>
      </w:r>
      <w:r w:rsidR="00AE432A" w:rsidRPr="00505BBA">
        <w:rPr>
          <w:rFonts w:ascii="Arial" w:hAnsi="Arial" w:cs="Arial"/>
          <w:noProof/>
          <w:vertAlign w:val="superscript"/>
        </w:rPr>
        <w:t>11</w:t>
      </w:r>
      <w:r w:rsidR="00CE5AC8" w:rsidRPr="00505BBA">
        <w:rPr>
          <w:rFonts w:ascii="Arial" w:hAnsi="Arial" w:cs="Arial"/>
        </w:rPr>
        <w:fldChar w:fldCharType="end"/>
      </w:r>
      <w:r w:rsidR="00D479EA" w:rsidRPr="00505BBA">
        <w:rPr>
          <w:rFonts w:ascii="Arial" w:hAnsi="Arial" w:cs="Arial"/>
        </w:rPr>
        <w:t xml:space="preserve"> </w:t>
      </w:r>
      <w:r w:rsidR="00B11E47" w:rsidRPr="00505BBA">
        <w:rPr>
          <w:rFonts w:ascii="Arial" w:hAnsi="Arial" w:cs="Arial"/>
        </w:rPr>
        <w:t>and</w:t>
      </w:r>
      <w:r w:rsidR="00407B1C" w:rsidRPr="00505BBA">
        <w:rPr>
          <w:rFonts w:ascii="Arial" w:hAnsi="Arial" w:cs="Arial"/>
        </w:rPr>
        <w:t xml:space="preserve"> H-bond</w:t>
      </w:r>
      <w:r w:rsidR="00B11E47" w:rsidRPr="00505BBA">
        <w:rPr>
          <w:rFonts w:ascii="Arial" w:hAnsi="Arial" w:cs="Arial"/>
        </w:rPr>
        <w:t xml:space="preserve">s within </w:t>
      </w:r>
      <w:r w:rsidR="00407B1C" w:rsidRPr="00505BBA">
        <w:rPr>
          <w:rFonts w:ascii="Arial" w:hAnsi="Arial" w:cs="Arial"/>
        </w:rPr>
        <w:t>networks</w:t>
      </w:r>
      <w:r w:rsidR="00D479EA" w:rsidRPr="00505BBA">
        <w:rPr>
          <w:rFonts w:ascii="Arial" w:hAnsi="Arial" w:cs="Arial"/>
        </w:rPr>
        <w:t xml:space="preserve"> </w:t>
      </w:r>
      <w:r w:rsidR="00B11E47" w:rsidRPr="00505BBA">
        <w:rPr>
          <w:rFonts w:ascii="Arial" w:hAnsi="Arial" w:cs="Arial"/>
        </w:rPr>
        <w:t>may</w:t>
      </w:r>
      <w:r w:rsidR="00407B1C" w:rsidRPr="00505BBA">
        <w:rPr>
          <w:rFonts w:ascii="Arial" w:hAnsi="Arial" w:cs="Arial"/>
        </w:rPr>
        <w:t xml:space="preserve"> </w:t>
      </w:r>
      <w:r w:rsidR="00B11E47" w:rsidRPr="00505BBA">
        <w:rPr>
          <w:rFonts w:ascii="Arial" w:hAnsi="Arial" w:cs="Arial"/>
        </w:rPr>
        <w:t>have distinct conformational modes</w:t>
      </w:r>
      <w:r w:rsidR="00CE5AC8" w:rsidRPr="00505BBA">
        <w:rPr>
          <w:rFonts w:ascii="Arial" w:hAnsi="Arial" w:cs="Arial"/>
        </w:rPr>
        <w:fldChar w:fldCharType="begin"/>
      </w:r>
      <w:r w:rsidR="00AE432A" w:rsidRPr="00505BBA">
        <w:rPr>
          <w:rFonts w:ascii="Arial" w:hAnsi="Arial" w:cs="Arial"/>
        </w:rPr>
        <w:instrText xml:space="preserve"> ADDIN EN.CITE &lt;EndNote&gt;&lt;Cite&gt;&lt;Author&gt;Bondar&lt;/Author&gt;&lt;Year&gt;2012&lt;/Year&gt;&lt;RecNum&gt;3&lt;/RecNum&gt;&lt;DisplayText&gt;&lt;style face="superscript"&gt;12&lt;/style&gt;&lt;/DisplayText&gt;&lt;record&gt;&lt;rec-number&gt;3&lt;/rec-number&gt;&lt;foreign-keys&gt;&lt;key app="EN" db-id="axe299t24zfp0pexfzipze0sxvaszv90xspf" timestamp="1331910718"&gt;3&lt;/key&gt;&lt;/foreign-keys&gt;&lt;ref-type name="Journal Article"&gt;17&lt;/ref-type&gt;&lt;contributors&gt;&lt;authors&gt;&lt;author&gt;Bondar, A.-N.&lt;/author&gt;&lt;author&gt;White, S.H.&lt;/author&gt;&lt;/authors&gt;&lt;/contributors&gt;&lt;titles&gt;&lt;title&gt;Hydrogen bond dynamics in membrane protein function&lt;/title&gt;&lt;secondary-title&gt;Biochim. Biophys. Acta&lt;/secondary-title&gt;&lt;/titles&gt;&lt;periodical&gt;&lt;full-title&gt;Biochim. Biophys. Acta&lt;/full-title&gt;&lt;/periodical&gt;&lt;pages&gt;942-950&lt;/pages&gt;&lt;volume&gt;1818&lt;/volume&gt;&lt;keywords&gt;&lt;keyword&gt;hydrogen bonding&lt;/keyword&gt;&lt;keyword&gt;translocon&lt;/keyword&gt;&lt;keyword&gt;GlpG&lt;/keyword&gt;&lt;/keywords&gt;&lt;dates&gt;&lt;year&gt;2012&lt;/year&gt;&lt;/dates&gt;&lt;urls&gt;&lt;/urls&gt;&lt;/record&gt;&lt;/Cite&gt;&lt;/EndNote&gt;</w:instrText>
      </w:r>
      <w:r w:rsidR="00CE5AC8" w:rsidRPr="00505BBA">
        <w:rPr>
          <w:rFonts w:ascii="Arial" w:hAnsi="Arial" w:cs="Arial"/>
        </w:rPr>
        <w:fldChar w:fldCharType="separate"/>
      </w:r>
      <w:r w:rsidR="00AE432A" w:rsidRPr="00505BBA">
        <w:rPr>
          <w:rFonts w:ascii="Arial" w:hAnsi="Arial" w:cs="Arial"/>
          <w:noProof/>
          <w:vertAlign w:val="superscript"/>
        </w:rPr>
        <w:t>12</w:t>
      </w:r>
      <w:r w:rsidR="00CE5AC8" w:rsidRPr="00505BBA">
        <w:rPr>
          <w:rFonts w:ascii="Arial" w:hAnsi="Arial" w:cs="Arial"/>
        </w:rPr>
        <w:fldChar w:fldCharType="end"/>
      </w:r>
      <w:r w:rsidR="00832041" w:rsidRPr="00505BBA">
        <w:rPr>
          <w:rFonts w:ascii="Arial" w:hAnsi="Arial" w:cs="Arial"/>
        </w:rPr>
        <w:t xml:space="preserve"> </w:t>
      </w:r>
      <w:r w:rsidR="00FE35EE" w:rsidRPr="00505BBA">
        <w:rPr>
          <w:rFonts w:ascii="Arial" w:hAnsi="Arial" w:cs="Arial"/>
        </w:rPr>
        <w:t>and contribute to network co-operativity,</w:t>
      </w:r>
      <w:r w:rsidR="00186D27" w:rsidRPr="00505BBA">
        <w:rPr>
          <w:rFonts w:ascii="Arial" w:hAnsi="Arial" w:cs="Arial"/>
        </w:rPr>
        <w:fldChar w:fldCharType="begin"/>
      </w:r>
      <w:r w:rsidR="00AE432A" w:rsidRPr="00505BBA">
        <w:rPr>
          <w:rFonts w:ascii="Arial" w:hAnsi="Arial" w:cs="Arial"/>
        </w:rPr>
        <w:instrText xml:space="preserve"> ADDIN EN.CITE &lt;EndNote&gt;&lt;Cite&gt;&lt;Author&gt;Arunan&lt;/Author&gt;&lt;Year&gt;2011&lt;/Year&gt;&lt;RecNum&gt;1947&lt;/RecNum&gt;&lt;DisplayText&gt;&lt;style face="superscript"&gt;13&lt;/style&gt;&lt;/DisplayText&gt;&lt;record&gt;&lt;rec-number&gt;1947&lt;/rec-number&gt;&lt;foreign-keys&gt;&lt;key app="EN" db-id="axe299t24zfp0pexfzipze0sxvaszv90xspf" timestamp="1638803450"&gt;1947&lt;/key&gt;&lt;/foreign-keys&gt;&lt;ref-type name="Journal Article"&gt;17&lt;/ref-type&gt;&lt;contributors&gt;&lt;authors&gt;&lt;author&gt;Arunan, E.&lt;/author&gt;&lt;author&gt;Desiraju, G.R.&lt;/author&gt;&lt;author&gt;Klein, R.A.&lt;/author&gt;&lt;author&gt;Sadlej, J.&lt;/author&gt;&lt;author&gt;Scheiner, S.&lt;/author&gt;&lt;author&gt;Akorta, I.&lt;/author&gt;&lt;author&gt;Clary, D.C.&lt;/author&gt;&lt;author&gt;Crabtree, R.H.&lt;/author&gt;&lt;author&gt;Dannenberg, J.J.&lt;/author&gt;&lt;author&gt;Hobza, P.&lt;/author&gt;&lt;author&gt;Kjaergaard, H.G.&lt;/author&gt;&lt;author&gt;Legon, A.C.&lt;/author&gt;&lt;author&gt;Mennucci, B.&lt;/author&gt;&lt;author&gt;Nesbitt, D.J.&lt;/author&gt;&lt;/authors&gt;&lt;/contributors&gt;&lt;titles&gt;&lt;title&gt;Definition of the hydrogen bond (IUPAC recommendations 2011)&lt;/title&gt;&lt;secondary-title&gt;Pure Appl. Chem.&lt;/secondary-title&gt;&lt;/titles&gt;&lt;periodical&gt;&lt;full-title&gt;Pure Appl. Chem.&lt;/full-title&gt;&lt;/periodical&gt;&lt;pages&gt;1637-1641&lt;/pages&gt;&lt;volume&gt;83&lt;/volume&gt;&lt;dates&gt;&lt;year&gt;2011&lt;/year&gt;&lt;/dates&gt;&lt;urls&gt;&lt;/urls&gt;&lt;electronic-resource-num&gt;10.1351/PAC-REC-10-01-02&lt;/electronic-resource-num&gt;&lt;/record&gt;&lt;/Cite&gt;&lt;/EndNote&gt;</w:instrText>
      </w:r>
      <w:r w:rsidR="00186D27" w:rsidRPr="00505BBA">
        <w:rPr>
          <w:rFonts w:ascii="Arial" w:hAnsi="Arial" w:cs="Arial"/>
        </w:rPr>
        <w:fldChar w:fldCharType="separate"/>
      </w:r>
      <w:r w:rsidR="00AE432A" w:rsidRPr="00505BBA">
        <w:rPr>
          <w:rFonts w:ascii="Arial" w:hAnsi="Arial" w:cs="Arial"/>
          <w:noProof/>
          <w:vertAlign w:val="superscript"/>
        </w:rPr>
        <w:t>13</w:t>
      </w:r>
      <w:r w:rsidR="00186D27" w:rsidRPr="00505BBA">
        <w:rPr>
          <w:rFonts w:ascii="Arial" w:hAnsi="Arial" w:cs="Arial"/>
        </w:rPr>
        <w:fldChar w:fldCharType="end"/>
      </w:r>
      <w:r w:rsidR="00FE35EE" w:rsidRPr="00505BBA">
        <w:rPr>
          <w:rFonts w:ascii="Arial" w:hAnsi="Arial" w:cs="Arial"/>
        </w:rPr>
        <w:t xml:space="preserve"> </w:t>
      </w:r>
      <w:r w:rsidR="00832041" w:rsidRPr="00505BBA">
        <w:rPr>
          <w:rFonts w:ascii="Arial" w:hAnsi="Arial" w:cs="Arial"/>
        </w:rPr>
        <w:t>studying</w:t>
      </w:r>
      <w:r w:rsidR="00B11E47" w:rsidRPr="00505BBA">
        <w:rPr>
          <w:rFonts w:ascii="Arial" w:hAnsi="Arial" w:cs="Arial"/>
        </w:rPr>
        <w:t xml:space="preserve"> H-bond</w:t>
      </w:r>
      <w:r w:rsidR="00832041" w:rsidRPr="00505BBA">
        <w:rPr>
          <w:rFonts w:ascii="Arial" w:hAnsi="Arial" w:cs="Arial"/>
        </w:rPr>
        <w:t xml:space="preserve">s networks of </w:t>
      </w:r>
      <w:r w:rsidR="00AE432A" w:rsidRPr="00505BBA">
        <w:rPr>
          <w:rFonts w:ascii="Arial" w:hAnsi="Arial" w:cs="Arial"/>
        </w:rPr>
        <w:t xml:space="preserve">such </w:t>
      </w:r>
      <w:r w:rsidR="00832041" w:rsidRPr="00505BBA">
        <w:rPr>
          <w:rFonts w:ascii="Arial" w:hAnsi="Arial" w:cs="Arial"/>
        </w:rPr>
        <w:t xml:space="preserve">large proteins </w:t>
      </w:r>
      <w:r w:rsidR="00B11E47" w:rsidRPr="00505BBA">
        <w:rPr>
          <w:rFonts w:ascii="Arial" w:hAnsi="Arial" w:cs="Arial"/>
        </w:rPr>
        <w:t>can be</w:t>
      </w:r>
      <w:r w:rsidR="00832041" w:rsidRPr="00505BBA">
        <w:rPr>
          <w:rFonts w:ascii="Arial" w:hAnsi="Arial" w:cs="Arial"/>
        </w:rPr>
        <w:t xml:space="preserve">come a daunting task. This perspective article addresses the usefulness of </w:t>
      </w:r>
      <w:r w:rsidR="00D467C4" w:rsidRPr="00505BBA">
        <w:rPr>
          <w:rFonts w:ascii="Arial" w:hAnsi="Arial" w:cs="Arial"/>
        </w:rPr>
        <w:t xml:space="preserve">recently developed </w:t>
      </w:r>
      <w:r w:rsidR="00832041" w:rsidRPr="00505BBA">
        <w:rPr>
          <w:rFonts w:ascii="Arial" w:hAnsi="Arial" w:cs="Arial"/>
        </w:rPr>
        <w:t>g</w:t>
      </w:r>
      <w:r w:rsidR="007A6F4D" w:rsidRPr="00505BBA">
        <w:rPr>
          <w:rFonts w:ascii="Arial" w:hAnsi="Arial" w:cs="Arial"/>
        </w:rPr>
        <w:t>raph-based algorithms</w:t>
      </w:r>
      <w:r w:rsidR="00725F36" w:rsidRPr="00505BBA">
        <w:rPr>
          <w:rFonts w:ascii="Arial" w:hAnsi="Arial" w:cs="Arial"/>
        </w:rPr>
        <w:t xml:space="preserve"> </w:t>
      </w:r>
      <w:r w:rsidR="00832041" w:rsidRPr="00505BBA">
        <w:rPr>
          <w:rFonts w:ascii="Arial" w:hAnsi="Arial" w:cs="Arial"/>
        </w:rPr>
        <w:t>to compute and visualize</w:t>
      </w:r>
      <w:r w:rsidR="008564DF" w:rsidRPr="00505BBA">
        <w:rPr>
          <w:rFonts w:ascii="Arial" w:hAnsi="Arial" w:cs="Arial"/>
        </w:rPr>
        <w:t xml:space="preserve"> </w:t>
      </w:r>
      <w:r w:rsidR="00832041" w:rsidRPr="00505BBA">
        <w:rPr>
          <w:rFonts w:ascii="Arial" w:hAnsi="Arial" w:cs="Arial"/>
        </w:rPr>
        <w:t>H-bond networks from static protein structures and simulations</w:t>
      </w:r>
      <w:r w:rsidR="007A6F4D" w:rsidRPr="00505BBA">
        <w:rPr>
          <w:rFonts w:ascii="Arial" w:hAnsi="Arial" w:cs="Arial"/>
        </w:rPr>
        <w:t>.</w:t>
      </w:r>
      <w:r w:rsidR="004367B3" w:rsidRPr="00505BBA">
        <w:rPr>
          <w:rFonts w:ascii="Arial" w:hAnsi="Arial" w:cs="Arial"/>
        </w:rPr>
        <w:t xml:space="preserve"> </w:t>
      </w:r>
      <w:r w:rsidR="006D4CD9" w:rsidRPr="00505BBA">
        <w:rPr>
          <w:rFonts w:ascii="Arial" w:hAnsi="Arial" w:cs="Arial"/>
        </w:rPr>
        <w:t xml:space="preserve">Examples that illustrate the usefulness of graph-based algorithms </w:t>
      </w:r>
      <w:r w:rsidR="00607943" w:rsidRPr="00505BBA">
        <w:rPr>
          <w:rFonts w:ascii="Arial" w:hAnsi="Arial" w:cs="Arial"/>
        </w:rPr>
        <w:t xml:space="preserve">focus on </w:t>
      </w:r>
      <w:r w:rsidR="004E77A2" w:rsidRPr="00505BBA">
        <w:rPr>
          <w:rFonts w:ascii="Arial" w:hAnsi="Arial" w:cs="Arial"/>
        </w:rPr>
        <w:t>G Protein Coupled Receptors (</w:t>
      </w:r>
      <w:r w:rsidR="00607943" w:rsidRPr="00505BBA">
        <w:rPr>
          <w:rFonts w:ascii="Arial" w:hAnsi="Arial" w:cs="Arial"/>
        </w:rPr>
        <w:t>GPCRs</w:t>
      </w:r>
      <w:r w:rsidR="004E77A2" w:rsidRPr="00505BBA">
        <w:rPr>
          <w:rFonts w:ascii="Arial" w:hAnsi="Arial" w:cs="Arial"/>
        </w:rPr>
        <w:t>)</w:t>
      </w:r>
      <w:r w:rsidR="00607943" w:rsidRPr="00505BBA">
        <w:rPr>
          <w:rFonts w:ascii="Arial" w:hAnsi="Arial" w:cs="Arial"/>
        </w:rPr>
        <w:t xml:space="preserve">, which </w:t>
      </w:r>
      <w:r w:rsidR="006D4CD9" w:rsidRPr="00505BBA">
        <w:rPr>
          <w:rFonts w:ascii="Arial" w:hAnsi="Arial" w:cs="Arial"/>
        </w:rPr>
        <w:t xml:space="preserve">use dynamic H-bond networks for long-distance conformational couplings, and spike protein S of SARS-Covid-2, which </w:t>
      </w:r>
      <w:r w:rsidR="00CE5AC8" w:rsidRPr="00505BBA">
        <w:rPr>
          <w:rFonts w:ascii="Arial" w:hAnsi="Arial" w:cs="Arial"/>
        </w:rPr>
        <w:t>uses</w:t>
      </w:r>
      <w:r w:rsidR="006D4CD9" w:rsidRPr="00505BBA">
        <w:rPr>
          <w:rFonts w:ascii="Arial" w:hAnsi="Arial" w:cs="Arial"/>
        </w:rPr>
        <w:t xml:space="preserve"> H-bonds </w:t>
      </w:r>
      <w:r w:rsidR="00CE5AC8" w:rsidRPr="00505BBA">
        <w:rPr>
          <w:rFonts w:ascii="Arial" w:hAnsi="Arial" w:cs="Arial"/>
        </w:rPr>
        <w:t>to bind to</w:t>
      </w:r>
      <w:r w:rsidR="006D4CD9" w:rsidRPr="00505BBA">
        <w:rPr>
          <w:rFonts w:ascii="Arial" w:hAnsi="Arial" w:cs="Arial"/>
        </w:rPr>
        <w:t xml:space="preserve"> the </w:t>
      </w:r>
      <w:r w:rsidR="001A26D2" w:rsidRPr="00505BBA">
        <w:rPr>
          <w:rFonts w:ascii="Arial" w:hAnsi="Arial" w:cs="Arial"/>
        </w:rPr>
        <w:t xml:space="preserve">membrane </w:t>
      </w:r>
      <w:r w:rsidR="006D4CD9" w:rsidRPr="00505BBA">
        <w:rPr>
          <w:rFonts w:ascii="Arial" w:hAnsi="Arial" w:cs="Arial"/>
        </w:rPr>
        <w:t>receptor</w:t>
      </w:r>
      <w:r w:rsidR="00EC3C45" w:rsidRPr="00505BBA">
        <w:rPr>
          <w:rFonts w:ascii="Arial" w:hAnsi="Arial" w:cs="Arial"/>
        </w:rPr>
        <w:t xml:space="preserve"> protein</w:t>
      </w:r>
      <w:r w:rsidR="00740D56" w:rsidRPr="00505BBA">
        <w:rPr>
          <w:rFonts w:ascii="Arial" w:hAnsi="Arial" w:cs="Arial"/>
        </w:rPr>
        <w:t xml:space="preserve"> of the host cell</w:t>
      </w:r>
      <w:r w:rsidR="006D4CD9" w:rsidRPr="00505BBA">
        <w:rPr>
          <w:rFonts w:ascii="Arial" w:hAnsi="Arial" w:cs="Arial"/>
        </w:rPr>
        <w:t>.</w:t>
      </w:r>
    </w:p>
    <w:p w14:paraId="53BC4928" w14:textId="77777777" w:rsidR="00607943" w:rsidRPr="00505BBA" w:rsidRDefault="00607943" w:rsidP="00B427AA">
      <w:pPr>
        <w:spacing w:line="480" w:lineRule="auto"/>
        <w:jc w:val="both"/>
        <w:rPr>
          <w:rFonts w:ascii="Arial" w:hAnsi="Arial" w:cs="Arial"/>
        </w:rPr>
      </w:pPr>
    </w:p>
    <w:p w14:paraId="71F225CC" w14:textId="77777777" w:rsidR="00AF6639" w:rsidRPr="00505BBA" w:rsidRDefault="006D4CD9" w:rsidP="00AE432A">
      <w:pPr>
        <w:spacing w:line="480" w:lineRule="auto"/>
        <w:jc w:val="both"/>
        <w:rPr>
          <w:rFonts w:ascii="Arial" w:hAnsi="Arial" w:cs="Arial"/>
          <w:b/>
        </w:rPr>
      </w:pPr>
      <w:r w:rsidRPr="00505BBA">
        <w:rPr>
          <w:rFonts w:ascii="Arial" w:hAnsi="Arial" w:cs="Arial"/>
          <w:b/>
        </w:rPr>
        <w:t>H-bonds and H-bond networks in proteins</w:t>
      </w:r>
      <w:r w:rsidR="004B7247" w:rsidRPr="00505BBA">
        <w:rPr>
          <w:rFonts w:ascii="Arial" w:hAnsi="Arial" w:cs="Arial"/>
          <w:b/>
        </w:rPr>
        <w:t xml:space="preserve"> </w:t>
      </w:r>
    </w:p>
    <w:p w14:paraId="34168A09" w14:textId="48ACE9F3" w:rsidR="00BF0D21" w:rsidRPr="00505BBA" w:rsidRDefault="002B5C9E" w:rsidP="00AE432A">
      <w:pPr>
        <w:spacing w:line="480" w:lineRule="auto"/>
        <w:jc w:val="both"/>
        <w:rPr>
          <w:rFonts w:ascii="Arial" w:hAnsi="Arial" w:cs="Arial"/>
        </w:rPr>
      </w:pPr>
      <w:r w:rsidRPr="00505BBA">
        <w:rPr>
          <w:rFonts w:ascii="Arial" w:hAnsi="Arial" w:cs="Arial"/>
        </w:rPr>
        <w:t xml:space="preserve">A 2011 IUPC technical report </w:t>
      </w:r>
      <w:r w:rsidR="00D324AC" w:rsidRPr="00505BBA">
        <w:rPr>
          <w:rFonts w:ascii="Arial" w:hAnsi="Arial" w:cs="Arial"/>
        </w:rPr>
        <w:t>defines</w:t>
      </w:r>
      <w:r w:rsidRPr="00505BBA">
        <w:rPr>
          <w:rFonts w:ascii="Arial" w:hAnsi="Arial" w:cs="Arial"/>
        </w:rPr>
        <w:t xml:space="preserve"> the H-bond as</w:t>
      </w:r>
      <w:r w:rsidR="00475C28" w:rsidRPr="00505BBA">
        <w:rPr>
          <w:rFonts w:ascii="Arial" w:hAnsi="Arial" w:cs="Arial"/>
        </w:rPr>
        <w:t xml:space="preserve"> ‘an attractive interaction between a hydrogen atom from a molecule or molecular fragment X-H in which X is more electronegative than H, and an atom or group of atoms in the same or a different molecule, in which there is evidence of bond formation’</w:t>
      </w:r>
      <w:r w:rsidR="001D6D39" w:rsidRPr="00505BBA">
        <w:rPr>
          <w:rFonts w:ascii="Arial" w:hAnsi="Arial" w:cs="Arial"/>
        </w:rPr>
        <w:t>.</w:t>
      </w:r>
      <w:r w:rsidR="001D6D39" w:rsidRPr="00505BBA">
        <w:rPr>
          <w:rFonts w:ascii="Arial" w:hAnsi="Arial" w:cs="Arial"/>
        </w:rPr>
        <w:fldChar w:fldCharType="begin">
          <w:fldData xml:space="preserve">PEVuZE5vdGU+PENpdGU+PEF1dGhvcj5BcnVuYW48L0F1dGhvcj48WWVhcj4yMDExPC9ZZWFyPjxS
ZWNOdW0+MTk0NjwvUmVjTnVtPjxEaXNwbGF5VGV4dD48c3R5bGUgZmFjZT0ic3VwZXJzY3JpcHQi
PjEzLCAxNDwvc3R5bGU+PC9EaXNwbGF5VGV4dD48cmVjb3JkPjxyZWMtbnVtYmVyPjE5NDY8L3Jl
Yy1udW1iZXI+PGZvcmVpZ24ta2V5cz48a2V5IGFwcD0iRU4iIGRiLWlkPSJheGUyOTl0MjR6ZnAw
cGV4ZnppcHplMHN4dmFzenY5MHhzcGYiIHRpbWVzdGFtcD0iMTYzODcxODk4MiI+MTk0Njwva2V5
PjwvZm9yZWlnbi1rZXlzPjxyZWYtdHlwZSBuYW1lPSJKb3VybmFsIEFydGljbGUiPjE3PC9yZWYt
dHlwZT48Y29udHJpYnV0b3JzPjxhdXRob3JzPjxhdXRob3I+QXJ1bmFuLCBFLjwvYXV0aG9yPjxh
dXRob3I+RGVzaXJhanUsIEcuUi48L2F1dGhvcj48YXV0aG9yPktsZWluLCBSLkEuPC9hdXRob3I+
PGF1dGhvcj5TYWRsZWosIEouPC9hdXRob3I+PGF1dGhvcj5TY2hlaW5lciwgUy48L2F1dGhvcj48
YXV0aG9yPkFsa29ydGEsIEkuPC9hdXRob3I+PGF1dGhvcj5DbGFyeSwgRC5DLjwvYXV0aG9yPjxh
dXRob3I+Q3JhYnRyZWUsIFIuSC48L2F1dGhvcj48YXV0aG9yPkRhbm5lbmJlcmcsIEouSi48L2F1
dGhvcj48YXV0aG9yPkhvYnphLCBQLjwvYXV0aG9yPjxhdXRob3I+S2phZXJnYWFyZCwgSC5HLjwv
YXV0aG9yPjxhdXRob3I+TGVnb24sIEEuQy48L2F1dGhvcj48YXV0aG9yPk1lbm51Y2NpLCBCLjwv
YXV0aG9yPjxhdXRob3I+TmVzYml0dCwgRC5KLjwvYXV0aG9yPjwvYXV0aG9ycz48L2NvbnRyaWJ1
dG9ycz48dGl0bGVzPjx0aXRsZT5EZWZpbmluZyB0aGUgaHlkcm9nZW4gYm9uZDogYW4gYWNjb3Vu
dCAoSVVQQUMgdGVjaG5pY2FsIHJlcG9ydCk8L3RpdGxlPjxzZWNvbmRhcnktdGl0bGU+UHVyZSBB
cHBsLiBDaGVtLjwvc2Vjb25kYXJ5LXRpdGxlPjwvdGl0bGVzPjxwZXJpb2RpY2FsPjxmdWxsLXRp
dGxlPlB1cmUgQXBwbC4gQ2hlbS48L2Z1bGwtdGl0bGU+PC9wZXJpb2RpY2FsPjxwYWdlcz4xNjE5
LTE2MzY8L3BhZ2VzPjx2b2x1bWU+ODM8L3ZvbHVtZT48ZGF0ZXM+PHllYXI+MjAxMTwveWVhcj48
L2RhdGVzPjx1cmxzPjwvdXJscz48ZWxlY3Ryb25pYy1yZXNvdXJjZS1udW0+MTAuMTM1MS9QQUMt
UkVQLTEwLTAxLTAxPC9lbGVjdHJvbmljLXJlc291cmNlLW51bT48L3JlY29yZD48L0NpdGU+PENp
dGU+PEF1dGhvcj5BcnVuYW48L0F1dGhvcj48WWVhcj4yMDExPC9ZZWFyPjxSZWNOdW0+MTk0Nzwv
UmVjTnVtPjxyZWNvcmQ+PHJlYy1udW1iZXI+MTk0NzwvcmVjLW51bWJlcj48Zm9yZWlnbi1rZXlz
PjxrZXkgYXBwPSJFTiIgZGItaWQ9ImF4ZTI5OXQyNHpmcDBwZXhmemlwemUwc3h2YXN6djkweHNw
ZiIgdGltZXN0YW1wPSIxNjM4ODAzNDUwIj4xOTQ3PC9rZXk+PC9mb3JlaWduLWtleXM+PHJlZi10
eXBlIG5hbWU9IkpvdXJuYWwgQXJ0aWNsZSI+MTc8L3JlZi10eXBlPjxjb250cmlidXRvcnM+PGF1
dGhvcnM+PGF1dGhvcj5BcnVuYW4sIEUuPC9hdXRob3I+PGF1dGhvcj5EZXNpcmFqdSwgRy5SLjwv
YXV0aG9yPjxhdXRob3I+S2xlaW4sIFIuQS48L2F1dGhvcj48YXV0aG9yPlNhZGxlaiwgSi48L2F1
dGhvcj48YXV0aG9yPlNjaGVpbmVyLCBTLjwvYXV0aG9yPjxhdXRob3I+QWtvcnRhLCBJLjwvYXV0
aG9yPjxhdXRob3I+Q2xhcnksIEQuQy48L2F1dGhvcj48YXV0aG9yPkNyYWJ0cmVlLCBSLkguPC9h
dXRob3I+PGF1dGhvcj5EYW5uZW5iZXJnLCBKLkouPC9hdXRob3I+PGF1dGhvcj5Ib2J6YSwgUC48
L2F1dGhvcj48YXV0aG9yPktqYWVyZ2FhcmQsIEguRy48L2F1dGhvcj48YXV0aG9yPkxlZ29uLCBB
LkMuPC9hdXRob3I+PGF1dGhvcj5NZW5udWNjaSwgQi48L2F1dGhvcj48YXV0aG9yPk5lc2JpdHQs
IEQuSi48L2F1dGhvcj48L2F1dGhvcnM+PC9jb250cmlidXRvcnM+PHRpdGxlcz48dGl0bGU+RGVm
aW5pdGlvbiBvZiB0aGUgaHlkcm9nZW4gYm9uZCAoSVVQQUMgcmVjb21tZW5kYXRpb25zIDIwMTEp
PC90aXRsZT48c2Vjb25kYXJ5LXRpdGxlPlB1cmUgQXBwbC4gQ2hlbS48L3NlY29uZGFyeS10aXRs
ZT48L3RpdGxlcz48cGVyaW9kaWNhbD48ZnVsbC10aXRsZT5QdXJlIEFwcGwuIENoZW0uPC9mdWxs
LXRpdGxlPjwvcGVyaW9kaWNhbD48cGFnZXM+MTYzNy0xNjQxPC9wYWdlcz48dm9sdW1lPjgzPC92
b2x1bWU+PGRhdGVzPjx5ZWFyPjIwMTE8L3llYXI+PC9kYXRlcz48dXJscz48L3VybHM+PGVsZWN0
cm9uaWMtcmVzb3VyY2UtbnVtPjEwLjEzNTEvUEFDLVJFQy0xMC0wMS0wMjwvZWxlY3Ryb25pYy1y
ZXNvdXJjZS1udW0+PC9yZWNvcmQ+PC9DaXRlPjwvRW5kTm90ZT5=
</w:fldData>
        </w:fldChar>
      </w:r>
      <w:r w:rsidR="00AE432A" w:rsidRPr="00505BBA">
        <w:rPr>
          <w:rFonts w:ascii="Arial" w:hAnsi="Arial" w:cs="Arial"/>
        </w:rPr>
        <w:instrText xml:space="preserve"> ADDIN EN.CITE </w:instrText>
      </w:r>
      <w:r w:rsidR="00AE432A" w:rsidRPr="00505BBA">
        <w:rPr>
          <w:rFonts w:ascii="Arial" w:hAnsi="Arial" w:cs="Arial"/>
        </w:rPr>
        <w:fldChar w:fldCharType="begin">
          <w:fldData xml:space="preserve">PEVuZE5vdGU+PENpdGU+PEF1dGhvcj5BcnVuYW48L0F1dGhvcj48WWVhcj4yMDExPC9ZZWFyPjxS
ZWNOdW0+MTk0NjwvUmVjTnVtPjxEaXNwbGF5VGV4dD48c3R5bGUgZmFjZT0ic3VwZXJzY3JpcHQi
PjEzLCAxNDwvc3R5bGU+PC9EaXNwbGF5VGV4dD48cmVjb3JkPjxyZWMtbnVtYmVyPjE5NDY8L3Jl
Yy1udW1iZXI+PGZvcmVpZ24ta2V5cz48a2V5IGFwcD0iRU4iIGRiLWlkPSJheGUyOTl0MjR6ZnAw
cGV4ZnppcHplMHN4dmFzenY5MHhzcGYiIHRpbWVzdGFtcD0iMTYzODcxODk4MiI+MTk0Njwva2V5
PjwvZm9yZWlnbi1rZXlzPjxyZWYtdHlwZSBuYW1lPSJKb3VybmFsIEFydGljbGUiPjE3PC9yZWYt
dHlwZT48Y29udHJpYnV0b3JzPjxhdXRob3JzPjxhdXRob3I+QXJ1bmFuLCBFLjwvYXV0aG9yPjxh
dXRob3I+RGVzaXJhanUsIEcuUi48L2F1dGhvcj48YXV0aG9yPktsZWluLCBSLkEuPC9hdXRob3I+
PGF1dGhvcj5TYWRsZWosIEouPC9hdXRob3I+PGF1dGhvcj5TY2hlaW5lciwgUy48L2F1dGhvcj48
YXV0aG9yPkFsa29ydGEsIEkuPC9hdXRob3I+PGF1dGhvcj5DbGFyeSwgRC5DLjwvYXV0aG9yPjxh
dXRob3I+Q3JhYnRyZWUsIFIuSC48L2F1dGhvcj48YXV0aG9yPkRhbm5lbmJlcmcsIEouSi48L2F1
dGhvcj48YXV0aG9yPkhvYnphLCBQLjwvYXV0aG9yPjxhdXRob3I+S2phZXJnYWFyZCwgSC5HLjwv
YXV0aG9yPjxhdXRob3I+TGVnb24sIEEuQy48L2F1dGhvcj48YXV0aG9yPk1lbm51Y2NpLCBCLjwv
YXV0aG9yPjxhdXRob3I+TmVzYml0dCwgRC5KLjwvYXV0aG9yPjwvYXV0aG9ycz48L2NvbnRyaWJ1
dG9ycz48dGl0bGVzPjx0aXRsZT5EZWZpbmluZyB0aGUgaHlkcm9nZW4gYm9uZDogYW4gYWNjb3Vu
dCAoSVVQQUMgdGVjaG5pY2FsIHJlcG9ydCk8L3RpdGxlPjxzZWNvbmRhcnktdGl0bGU+UHVyZSBB
cHBsLiBDaGVtLjwvc2Vjb25kYXJ5LXRpdGxlPjwvdGl0bGVzPjxwZXJpb2RpY2FsPjxmdWxsLXRp
dGxlPlB1cmUgQXBwbC4gQ2hlbS48L2Z1bGwtdGl0bGU+PC9wZXJpb2RpY2FsPjxwYWdlcz4xNjE5
LTE2MzY8L3BhZ2VzPjx2b2x1bWU+ODM8L3ZvbHVtZT48ZGF0ZXM+PHllYXI+MjAxMTwveWVhcj48
L2RhdGVzPjx1cmxzPjwvdXJscz48ZWxlY3Ryb25pYy1yZXNvdXJjZS1udW0+MTAuMTM1MS9QQUMt
UkVQLTEwLTAxLTAxPC9lbGVjdHJvbmljLXJlc291cmNlLW51bT48L3JlY29yZD48L0NpdGU+PENp
dGU+PEF1dGhvcj5BcnVuYW48L0F1dGhvcj48WWVhcj4yMDExPC9ZZWFyPjxSZWNOdW0+MTk0Nzwv
UmVjTnVtPjxyZWNvcmQ+PHJlYy1udW1iZXI+MTk0NzwvcmVjLW51bWJlcj48Zm9yZWlnbi1rZXlz
PjxrZXkgYXBwPSJFTiIgZGItaWQ9ImF4ZTI5OXQyNHpmcDBwZXhmemlwemUwc3h2YXN6djkweHNw
ZiIgdGltZXN0YW1wPSIxNjM4ODAzNDUwIj4xOTQ3PC9rZXk+PC9mb3JlaWduLWtleXM+PHJlZi10
eXBlIG5hbWU9IkpvdXJuYWwgQXJ0aWNsZSI+MTc8L3JlZi10eXBlPjxjb250cmlidXRvcnM+PGF1
dGhvcnM+PGF1dGhvcj5BcnVuYW4sIEUuPC9hdXRob3I+PGF1dGhvcj5EZXNpcmFqdSwgRy5SLjwv
YXV0aG9yPjxhdXRob3I+S2xlaW4sIFIuQS48L2F1dGhvcj48YXV0aG9yPlNhZGxlaiwgSi48L2F1
dGhvcj48YXV0aG9yPlNjaGVpbmVyLCBTLjwvYXV0aG9yPjxhdXRob3I+QWtvcnRhLCBJLjwvYXV0
aG9yPjxhdXRob3I+Q2xhcnksIEQuQy48L2F1dGhvcj48YXV0aG9yPkNyYWJ0cmVlLCBSLkguPC9h
dXRob3I+PGF1dGhvcj5EYW5uZW5iZXJnLCBKLkouPC9hdXRob3I+PGF1dGhvcj5Ib2J6YSwgUC48
L2F1dGhvcj48YXV0aG9yPktqYWVyZ2FhcmQsIEguRy48L2F1dGhvcj48YXV0aG9yPkxlZ29uLCBB
LkMuPC9hdXRob3I+PGF1dGhvcj5NZW5udWNjaSwgQi48L2F1dGhvcj48YXV0aG9yPk5lc2JpdHQs
IEQuSi48L2F1dGhvcj48L2F1dGhvcnM+PC9jb250cmlidXRvcnM+PHRpdGxlcz48dGl0bGU+RGVm
aW5pdGlvbiBvZiB0aGUgaHlkcm9nZW4gYm9uZCAoSVVQQUMgcmVjb21tZW5kYXRpb25zIDIwMTEp
PC90aXRsZT48c2Vjb25kYXJ5LXRpdGxlPlB1cmUgQXBwbC4gQ2hlbS48L3NlY29uZGFyeS10aXRs
ZT48L3RpdGxlcz48cGVyaW9kaWNhbD48ZnVsbC10aXRsZT5QdXJlIEFwcGwuIENoZW0uPC9mdWxs
LXRpdGxlPjwvcGVyaW9kaWNhbD48cGFnZXM+MTYzNy0xNjQxPC9wYWdlcz48dm9sdW1lPjgzPC92
b2x1bWU+PGRhdGVzPjx5ZWFyPjIwMTE8L3llYXI+PC9kYXRlcz48dXJscz48L3VybHM+PGVsZWN0
cm9uaWMtcmVzb3VyY2UtbnVtPjEwLjEzNTEvUEFDLVJFQy0xMC0wMS0wMjwvZWxlY3Ryb25pYy1y
ZXNvdXJjZS1udW0+PC9yZWNvcmQ+PC9DaXRlPjwvRW5kTm90ZT5=
</w:fldData>
        </w:fldChar>
      </w:r>
      <w:r w:rsidR="00AE432A" w:rsidRPr="00505BBA">
        <w:rPr>
          <w:rFonts w:ascii="Arial" w:hAnsi="Arial" w:cs="Arial"/>
        </w:rPr>
        <w:instrText xml:space="preserve"> ADDIN EN.CITE.DATA </w:instrText>
      </w:r>
      <w:r w:rsidR="00AE432A" w:rsidRPr="00505BBA">
        <w:rPr>
          <w:rFonts w:ascii="Arial" w:hAnsi="Arial" w:cs="Arial"/>
        </w:rPr>
      </w:r>
      <w:r w:rsidR="00AE432A" w:rsidRPr="00505BBA">
        <w:rPr>
          <w:rFonts w:ascii="Arial" w:hAnsi="Arial" w:cs="Arial"/>
        </w:rPr>
        <w:fldChar w:fldCharType="end"/>
      </w:r>
      <w:r w:rsidR="001D6D39" w:rsidRPr="00505BBA">
        <w:rPr>
          <w:rFonts w:ascii="Arial" w:hAnsi="Arial" w:cs="Arial"/>
        </w:rPr>
      </w:r>
      <w:r w:rsidR="001D6D39" w:rsidRPr="00505BBA">
        <w:rPr>
          <w:rFonts w:ascii="Arial" w:hAnsi="Arial" w:cs="Arial"/>
        </w:rPr>
        <w:fldChar w:fldCharType="separate"/>
      </w:r>
      <w:r w:rsidR="00AE432A" w:rsidRPr="00505BBA">
        <w:rPr>
          <w:rFonts w:ascii="Arial" w:hAnsi="Arial" w:cs="Arial"/>
          <w:noProof/>
          <w:vertAlign w:val="superscript"/>
        </w:rPr>
        <w:t>13, 14</w:t>
      </w:r>
      <w:r w:rsidR="001D6D39" w:rsidRPr="00505BBA">
        <w:rPr>
          <w:rFonts w:ascii="Arial" w:hAnsi="Arial" w:cs="Arial"/>
        </w:rPr>
        <w:fldChar w:fldCharType="end"/>
      </w:r>
      <w:r w:rsidR="00AE432A" w:rsidRPr="00505BBA">
        <w:rPr>
          <w:rFonts w:ascii="Arial" w:hAnsi="Arial" w:cs="Arial"/>
        </w:rPr>
        <w:t xml:space="preserve"> </w:t>
      </w:r>
      <w:r w:rsidR="003038A0" w:rsidRPr="00505BBA">
        <w:rPr>
          <w:rFonts w:ascii="Arial" w:hAnsi="Arial" w:cs="Arial"/>
        </w:rPr>
        <w:t>Criteria used as evidence for H-bonding include geometry</w:t>
      </w:r>
      <w:r w:rsidR="00FE35EE" w:rsidRPr="00505BBA">
        <w:rPr>
          <w:rFonts w:ascii="Arial" w:hAnsi="Arial" w:cs="Arial"/>
        </w:rPr>
        <w:t>,</w:t>
      </w:r>
      <w:r w:rsidR="00FE35EE" w:rsidRPr="00505BBA">
        <w:rPr>
          <w:rFonts w:ascii="Arial" w:hAnsi="Arial" w:cs="Arial"/>
        </w:rPr>
        <w:fldChar w:fldCharType="begin"/>
      </w:r>
      <w:r w:rsidR="00AE432A" w:rsidRPr="00505BBA">
        <w:rPr>
          <w:rFonts w:ascii="Arial" w:hAnsi="Arial" w:cs="Arial"/>
        </w:rPr>
        <w:instrText xml:space="preserve"> ADDIN EN.CITE &lt;EndNote&gt;&lt;Cite&gt;&lt;Author&gt;Arunan&lt;/Author&gt;&lt;Year&gt;2011&lt;/Year&gt;&lt;RecNum&gt;1947&lt;/RecNum&gt;&lt;DisplayText&gt;&lt;style face="superscript"&gt;13&lt;/style&gt;&lt;/DisplayText&gt;&lt;record&gt;&lt;rec-number&gt;1947&lt;/rec-number&gt;&lt;foreign-keys&gt;&lt;key app="EN" db-id="axe299t24zfp0pexfzipze0sxvaszv90xspf" timestamp="1638803450"&gt;1947&lt;/key&gt;&lt;/foreign-keys&gt;&lt;ref-type name="Journal Article"&gt;17&lt;/ref-type&gt;&lt;contributors&gt;&lt;authors&gt;&lt;author&gt;Arunan, E.&lt;/author&gt;&lt;author&gt;Desiraju, G.R.&lt;/author&gt;&lt;author&gt;Klein, R.A.&lt;/author&gt;&lt;author&gt;Sadlej, J.&lt;/author&gt;&lt;author&gt;Scheiner, S.&lt;/author&gt;&lt;author&gt;Akorta, I.&lt;/author&gt;&lt;author&gt;Clary, D.C.&lt;/author&gt;&lt;author&gt;Crabtree, R.H.&lt;/author&gt;&lt;author&gt;Dannenberg, J.J.&lt;/author&gt;&lt;author&gt;Hobza, P.&lt;/author&gt;&lt;author&gt;Kjaergaard, H.G.&lt;/author&gt;&lt;author&gt;Legon, A.C.&lt;/author&gt;&lt;author&gt;Mennucci, B.&lt;/author&gt;&lt;author&gt;Nesbitt, D.J.&lt;/author&gt;&lt;/authors&gt;&lt;/contributors&gt;&lt;titles&gt;&lt;title&gt;Definition of the hydrogen bond (IUPAC recommendations 2011)&lt;/title&gt;&lt;secondary-title&gt;Pure Appl. Chem.&lt;/secondary-title&gt;&lt;/titles&gt;&lt;periodical&gt;&lt;full-title&gt;Pure Appl. Chem.&lt;/full-title&gt;&lt;/periodical&gt;&lt;pages&gt;1637-1641&lt;/pages&gt;&lt;volume&gt;83&lt;/volume&gt;&lt;dates&gt;&lt;year&gt;2011&lt;/year&gt;&lt;/dates&gt;&lt;urls&gt;&lt;/urls&gt;&lt;electronic-resource-num&gt;10.1351/PAC-REC-10-01-02&lt;/electronic-resource-num&gt;&lt;/record&gt;&lt;/Cite&gt;&lt;/EndNote&gt;</w:instrText>
      </w:r>
      <w:r w:rsidR="00FE35EE" w:rsidRPr="00505BBA">
        <w:rPr>
          <w:rFonts w:ascii="Arial" w:hAnsi="Arial" w:cs="Arial"/>
        </w:rPr>
        <w:fldChar w:fldCharType="separate"/>
      </w:r>
      <w:r w:rsidR="00AE432A" w:rsidRPr="00505BBA">
        <w:rPr>
          <w:rFonts w:ascii="Arial" w:hAnsi="Arial" w:cs="Arial"/>
          <w:noProof/>
          <w:vertAlign w:val="superscript"/>
        </w:rPr>
        <w:t>13</w:t>
      </w:r>
      <w:r w:rsidR="00FE35EE" w:rsidRPr="00505BBA">
        <w:rPr>
          <w:rFonts w:ascii="Arial" w:hAnsi="Arial" w:cs="Arial"/>
        </w:rPr>
        <w:fldChar w:fldCharType="end"/>
      </w:r>
      <w:r w:rsidR="00FE35EE" w:rsidRPr="00505BBA">
        <w:rPr>
          <w:rFonts w:ascii="Arial" w:hAnsi="Arial" w:cs="Arial"/>
        </w:rPr>
        <w:t xml:space="preserve"> and </w:t>
      </w:r>
      <w:r w:rsidR="00F125D1" w:rsidRPr="00505BBA">
        <w:rPr>
          <w:rFonts w:ascii="Arial" w:hAnsi="Arial" w:cs="Arial"/>
        </w:rPr>
        <w:t xml:space="preserve">indeed </w:t>
      </w:r>
      <w:r w:rsidR="00FE35EE" w:rsidRPr="00505BBA">
        <w:rPr>
          <w:rFonts w:ascii="Arial" w:hAnsi="Arial" w:cs="Arial"/>
        </w:rPr>
        <w:t>most often H-bonds are i</w:t>
      </w:r>
      <w:r w:rsidR="00F125D1" w:rsidRPr="00505BBA">
        <w:rPr>
          <w:rFonts w:ascii="Arial" w:hAnsi="Arial" w:cs="Arial"/>
        </w:rPr>
        <w:t>dentified</w:t>
      </w:r>
      <w:r w:rsidR="00FE35EE" w:rsidRPr="00505BBA">
        <w:rPr>
          <w:rFonts w:ascii="Arial" w:hAnsi="Arial" w:cs="Arial"/>
        </w:rPr>
        <w:t xml:space="preserve"> </w:t>
      </w:r>
      <w:r w:rsidR="00F125D1" w:rsidRPr="00505BBA">
        <w:rPr>
          <w:rFonts w:ascii="Arial" w:hAnsi="Arial" w:cs="Arial"/>
        </w:rPr>
        <w:t>according to</w:t>
      </w:r>
      <w:r w:rsidR="00FE35EE" w:rsidRPr="00505BBA">
        <w:rPr>
          <w:rFonts w:ascii="Arial" w:hAnsi="Arial" w:cs="Arial"/>
        </w:rPr>
        <w:t xml:space="preserve"> distance and angle criteria. </w:t>
      </w:r>
      <w:r w:rsidR="00740E7F" w:rsidRPr="00505BBA">
        <w:rPr>
          <w:rFonts w:ascii="Arial" w:hAnsi="Arial" w:cs="Arial"/>
        </w:rPr>
        <w:t xml:space="preserve">Typical H-bond distances measured between the H atom and the nitrogen or oxygen acceptor atoms </w:t>
      </w:r>
      <w:r w:rsidR="00B44FA5" w:rsidRPr="00505BBA">
        <w:rPr>
          <w:rFonts w:ascii="Arial" w:hAnsi="Arial" w:cs="Arial"/>
        </w:rPr>
        <w:t>from</w:t>
      </w:r>
      <w:r w:rsidR="00740E7F" w:rsidRPr="00505BBA">
        <w:rPr>
          <w:rFonts w:ascii="Arial" w:hAnsi="Arial" w:cs="Arial"/>
        </w:rPr>
        <w:t xml:space="preserve"> </w:t>
      </w:r>
      <w:r w:rsidR="00B44FA5" w:rsidRPr="00505BBA">
        <w:rPr>
          <w:rFonts w:ascii="Arial" w:hAnsi="Arial" w:cs="Arial"/>
        </w:rPr>
        <w:t xml:space="preserve">X-ray and neutron scattering data on </w:t>
      </w:r>
      <w:r w:rsidR="00740E7F" w:rsidRPr="00505BBA">
        <w:rPr>
          <w:rFonts w:ascii="Arial" w:hAnsi="Arial" w:cs="Arial"/>
        </w:rPr>
        <w:t>organic compounds range from ~1.6-1.7 to ~2.5-2.6Å.</w:t>
      </w:r>
      <w:r w:rsidR="00CE5AC8" w:rsidRPr="00505BBA">
        <w:rPr>
          <w:rFonts w:ascii="Arial" w:hAnsi="Arial" w:cs="Arial"/>
        </w:rPr>
        <w:fldChar w:fldCharType="begin"/>
      </w:r>
      <w:r w:rsidR="00AE432A" w:rsidRPr="00505BBA">
        <w:rPr>
          <w:rFonts w:ascii="Arial" w:hAnsi="Arial" w:cs="Arial"/>
        </w:rPr>
        <w:instrText xml:space="preserve"> ADDIN EN.CITE &lt;EndNote&gt;&lt;Cite&gt;&lt;Author&gt;Espinosa&lt;/Author&gt;&lt;Year&gt;1999&lt;/Year&gt;&lt;RecNum&gt;1227&lt;/RecNum&gt;&lt;DisplayText&gt;&lt;style face="superscript"&gt;15&lt;/style&gt;&lt;/DisplayText&gt;&lt;record&gt;&lt;rec-number&gt;1227&lt;/rec-number&gt;&lt;foreign-keys&gt;&lt;key app="EN" db-id="axe299t24zfp0pexfzipze0sxvaszv90xspf" timestamp="1555516672"&gt;1227&lt;/key&gt;&lt;/foreign-keys&gt;&lt;ref-type name="Journal Article"&gt;17&lt;/ref-type&gt;&lt;contributors&gt;&lt;authors&gt;&lt;author&gt;Espinosa, E.&lt;/author&gt;&lt;author&gt;Souhassou, M.&lt;/author&gt;&lt;author&gt;Lachekar, H.&lt;/author&gt;&lt;author&gt;Lecomte, C.&lt;/author&gt;&lt;/authors&gt;&lt;/contributors&gt;&lt;titles&gt;&lt;title&gt;Topological analysis of the electron density in hydrogen bonds&lt;/title&gt;&lt;secondary-title&gt;Acta Cryst.&lt;/secondary-title&gt;&lt;/titles&gt;&lt;periodical&gt;&lt;full-title&gt;Acta Cryst.&lt;/full-title&gt;&lt;/periodical&gt;&lt;pages&gt;563-572&lt;/pages&gt;&lt;volume&gt;B55&lt;/volume&gt;&lt;dates&gt;&lt;year&gt;1999&lt;/year&gt;&lt;/dates&gt;&lt;urls&gt;&lt;/urls&gt;&lt;/record&gt;&lt;/Cite&gt;&lt;/EndNote&gt;</w:instrText>
      </w:r>
      <w:r w:rsidR="00CE5AC8" w:rsidRPr="00505BBA">
        <w:rPr>
          <w:rFonts w:ascii="Arial" w:hAnsi="Arial" w:cs="Arial"/>
        </w:rPr>
        <w:fldChar w:fldCharType="separate"/>
      </w:r>
      <w:r w:rsidR="00AE432A" w:rsidRPr="00505BBA">
        <w:rPr>
          <w:rFonts w:ascii="Arial" w:hAnsi="Arial" w:cs="Arial"/>
          <w:noProof/>
          <w:vertAlign w:val="superscript"/>
        </w:rPr>
        <w:t>15</w:t>
      </w:r>
      <w:r w:rsidR="00CE5AC8" w:rsidRPr="00505BBA">
        <w:rPr>
          <w:rFonts w:ascii="Arial" w:hAnsi="Arial" w:cs="Arial"/>
        </w:rPr>
        <w:fldChar w:fldCharType="end"/>
      </w:r>
      <w:r w:rsidR="00740E7F" w:rsidRPr="00505BBA">
        <w:rPr>
          <w:rFonts w:ascii="Arial" w:hAnsi="Arial" w:cs="Arial"/>
        </w:rPr>
        <w:t xml:space="preserve"> </w:t>
      </w:r>
      <w:r w:rsidR="00B44FA5" w:rsidRPr="00505BBA">
        <w:rPr>
          <w:rFonts w:ascii="Arial" w:hAnsi="Arial" w:cs="Arial"/>
        </w:rPr>
        <w:t>For comparison, the H-bond distance in ice is ~1.75Å</w:t>
      </w:r>
      <w:r w:rsidR="005C04B9" w:rsidRPr="00505BBA">
        <w:rPr>
          <w:rFonts w:ascii="Arial" w:hAnsi="Arial" w:cs="Arial"/>
        </w:rPr>
        <w:t>, and the distance between oxygen atoms, ~2.75Å</w:t>
      </w:r>
      <w:r w:rsidR="00B44FA5" w:rsidRPr="00505BBA">
        <w:rPr>
          <w:rFonts w:ascii="Arial" w:hAnsi="Arial" w:cs="Arial"/>
        </w:rPr>
        <w:t>.</w:t>
      </w:r>
      <w:r w:rsidR="00CE5AC8" w:rsidRPr="00505BBA">
        <w:rPr>
          <w:rFonts w:ascii="Arial" w:hAnsi="Arial" w:cs="Arial"/>
        </w:rPr>
        <w:fldChar w:fldCharType="begin"/>
      </w:r>
      <w:r w:rsidR="00AE432A" w:rsidRPr="00505BBA">
        <w:rPr>
          <w:rFonts w:ascii="Arial" w:hAnsi="Arial" w:cs="Arial"/>
        </w:rPr>
        <w:instrText xml:space="preserve"> ADDIN EN.CITE &lt;EndNote&gt;&lt;Cite&gt;&lt;Author&gt;Isaacs&lt;/Author&gt;&lt;Year&gt;1999&lt;/Year&gt;&lt;RecNum&gt;1944&lt;/RecNum&gt;&lt;DisplayText&gt;&lt;style face="superscript"&gt;11, 16&lt;/style&gt;&lt;/DisplayText&gt;&lt;record&gt;&lt;rec-number&gt;1944&lt;/rec-number&gt;&lt;foreign-keys&gt;&lt;key app="EN" db-id="axe299t24zfp0pexfzipze0sxvaszv90xspf" timestamp="1638707113"&gt;1944&lt;/key&gt;&lt;/foreign-keys&gt;&lt;ref-type name="Journal Article"&gt;17&lt;/ref-type&gt;&lt;contributors&gt;&lt;authors&gt;&lt;author&gt;Isaacs, E.D.&lt;/author&gt;&lt;author&gt;Shukla, A.&lt;/author&gt;&lt;author&gt;Platzman, P.M.&lt;/author&gt;&lt;author&gt;Hamann, D.R.&lt;/author&gt;&lt;author&gt;Barbiellini, B.&lt;/author&gt;&lt;author&gt;Tulk, C.A.&lt;/author&gt;&lt;/authors&gt;&lt;/contributors&gt;&lt;titles&gt;&lt;title&gt;Covalency of the hydrogen bond in ice: a direct X-ray measurement&lt;/title&gt;&lt;secondary-title&gt;Phys. Rev. Lett.&lt;/secondary-title&gt;&lt;/titles&gt;&lt;periodical&gt;&lt;full-title&gt;Phys. Rev. Lett.&lt;/full-title&gt;&lt;/periodical&gt;&lt;pages&gt;600-603&lt;/pages&gt;&lt;volume&gt;82&lt;/volume&gt;&lt;dates&gt;&lt;year&gt;1999&lt;/year&gt;&lt;/dates&gt;&lt;urls&gt;&lt;/urls&gt;&lt;electronic-resource-num&gt;10.1103/PhysRevLett.82.600&lt;/electronic-resource-num&gt;&lt;/record&gt;&lt;/Cite&gt;&lt;Cite&gt;&lt;Author&gt;Martin&lt;/Author&gt;&lt;Year&gt;1999&lt;/Year&gt;&lt;RecNum&gt;1943&lt;/RecNum&gt;&lt;record&gt;&lt;rec-number&gt;1943&lt;/rec-number&gt;&lt;foreign-keys&gt;&lt;key app="EN" db-id="axe299t24zfp0pexfzipze0sxvaszv90xspf" timestamp="1638640670"&gt;1943&lt;/key&gt;&lt;/foreign-keys&gt;&lt;ref-type name="Journal Article"&gt;17&lt;/ref-type&gt;&lt;contributors&gt;&lt;authors&gt;&lt;author&gt;Martin, T.W.&lt;/author&gt;&lt;author&gt;Derewenda, Z.S&lt;/author&gt;&lt;/authors&gt;&lt;/contributors&gt;&lt;titles&gt;&lt;title&gt;The name is bond - H bond&lt;/title&gt;&lt;secondary-title&gt;Nature Struct. Biol.&lt;/secondary-title&gt;&lt;/titles&gt;&lt;periodical&gt;&lt;full-title&gt;Nature Struct. Biol.&lt;/full-title&gt;&lt;/periodical&gt;&lt;pages&gt;403-406&lt;/pages&gt;&lt;volume&gt;6&lt;/volume&gt;&lt;dates&gt;&lt;year&gt;1999&lt;/year&gt;&lt;/dates&gt;&lt;urls&gt;&lt;/urls&gt;&lt;/record&gt;&lt;/Cite&gt;&lt;/EndNote&gt;</w:instrText>
      </w:r>
      <w:r w:rsidR="00CE5AC8" w:rsidRPr="00505BBA">
        <w:rPr>
          <w:rFonts w:ascii="Arial" w:hAnsi="Arial" w:cs="Arial"/>
        </w:rPr>
        <w:fldChar w:fldCharType="separate"/>
      </w:r>
      <w:r w:rsidR="00AE432A" w:rsidRPr="00505BBA">
        <w:rPr>
          <w:rFonts w:ascii="Arial" w:hAnsi="Arial" w:cs="Arial"/>
          <w:noProof/>
          <w:vertAlign w:val="superscript"/>
        </w:rPr>
        <w:t>11, 16</w:t>
      </w:r>
      <w:r w:rsidR="00CE5AC8" w:rsidRPr="00505BBA">
        <w:rPr>
          <w:rFonts w:ascii="Arial" w:hAnsi="Arial" w:cs="Arial"/>
        </w:rPr>
        <w:fldChar w:fldCharType="end"/>
      </w:r>
      <w:r w:rsidR="004B7247" w:rsidRPr="00505BBA">
        <w:rPr>
          <w:rFonts w:ascii="Arial" w:hAnsi="Arial" w:cs="Arial"/>
        </w:rPr>
        <w:t xml:space="preserve"> </w:t>
      </w:r>
    </w:p>
    <w:p w14:paraId="104A80DF" w14:textId="64ABCE2B" w:rsidR="00BF0D21" w:rsidRPr="00505BBA" w:rsidRDefault="00F125D1" w:rsidP="00BF0D21">
      <w:pPr>
        <w:spacing w:line="480" w:lineRule="auto"/>
        <w:ind w:firstLine="284"/>
        <w:jc w:val="both"/>
        <w:rPr>
          <w:rFonts w:ascii="Arial" w:hAnsi="Arial" w:cs="Arial"/>
        </w:rPr>
      </w:pPr>
      <w:r w:rsidRPr="00505BBA">
        <w:rPr>
          <w:rFonts w:ascii="Arial" w:hAnsi="Arial" w:cs="Arial"/>
        </w:rPr>
        <w:t xml:space="preserve">In proteins, H-bonds </w:t>
      </w:r>
      <w:r w:rsidR="00D467C4" w:rsidRPr="00505BBA">
        <w:rPr>
          <w:rFonts w:ascii="Arial" w:hAnsi="Arial" w:cs="Arial"/>
        </w:rPr>
        <w:t xml:space="preserve">involve </w:t>
      </w:r>
      <w:r w:rsidRPr="00505BBA">
        <w:rPr>
          <w:rFonts w:ascii="Arial" w:hAnsi="Arial" w:cs="Arial"/>
        </w:rPr>
        <w:t xml:space="preserve">backbone </w:t>
      </w:r>
      <w:r w:rsidR="00D467C4" w:rsidRPr="00505BBA">
        <w:rPr>
          <w:rFonts w:ascii="Arial" w:hAnsi="Arial" w:cs="Arial"/>
        </w:rPr>
        <w:t xml:space="preserve">groups </w:t>
      </w:r>
      <w:r w:rsidRPr="00505BBA">
        <w:rPr>
          <w:rFonts w:ascii="Arial" w:hAnsi="Arial" w:cs="Arial"/>
        </w:rPr>
        <w:t>and sidechains</w:t>
      </w:r>
      <w:r w:rsidR="00D467C4" w:rsidRPr="00505BBA">
        <w:rPr>
          <w:rFonts w:ascii="Arial" w:hAnsi="Arial" w:cs="Arial"/>
        </w:rPr>
        <w:t xml:space="preserve"> –which</w:t>
      </w:r>
      <w:r w:rsidRPr="00505BBA">
        <w:rPr>
          <w:rFonts w:ascii="Arial" w:hAnsi="Arial" w:cs="Arial"/>
        </w:rPr>
        <w:t xml:space="preserve"> can also H-bond to water</w:t>
      </w:r>
      <w:r w:rsidR="00D467C4" w:rsidRPr="00505BBA">
        <w:rPr>
          <w:rFonts w:ascii="Arial" w:hAnsi="Arial" w:cs="Arial"/>
        </w:rPr>
        <w:t>, lipid</w:t>
      </w:r>
      <w:r w:rsidR="00186D27" w:rsidRPr="00505BBA">
        <w:rPr>
          <w:rFonts w:ascii="Arial" w:hAnsi="Arial" w:cs="Arial"/>
        </w:rPr>
        <w:t xml:space="preserve">, </w:t>
      </w:r>
      <w:r w:rsidR="00AE432A" w:rsidRPr="00505BBA">
        <w:rPr>
          <w:rFonts w:ascii="Arial" w:hAnsi="Arial" w:cs="Arial"/>
        </w:rPr>
        <w:t xml:space="preserve">or </w:t>
      </w:r>
      <w:r w:rsidR="00D467C4" w:rsidRPr="00505BBA">
        <w:rPr>
          <w:rFonts w:ascii="Arial" w:hAnsi="Arial" w:cs="Arial"/>
        </w:rPr>
        <w:t>ligand molecules</w:t>
      </w:r>
      <w:r w:rsidR="00186D27" w:rsidRPr="00505BBA">
        <w:rPr>
          <w:rFonts w:ascii="Arial" w:hAnsi="Arial" w:cs="Arial"/>
        </w:rPr>
        <w:t xml:space="preserve"> </w:t>
      </w:r>
      <w:r w:rsidR="00D324AC" w:rsidRPr="00505BBA">
        <w:rPr>
          <w:rFonts w:ascii="Arial" w:hAnsi="Arial" w:cs="Arial"/>
        </w:rPr>
        <w:t>(Figure 1). A</w:t>
      </w:r>
      <w:r w:rsidR="00740E7F" w:rsidRPr="00505BBA">
        <w:rPr>
          <w:rFonts w:ascii="Arial" w:hAnsi="Arial" w:cs="Arial"/>
        </w:rPr>
        <w:t xml:space="preserve"> distance within 3.5Å between the donor and acce</w:t>
      </w:r>
      <w:r w:rsidR="00D324AC" w:rsidRPr="00505BBA">
        <w:rPr>
          <w:rFonts w:ascii="Arial" w:hAnsi="Arial" w:cs="Arial"/>
        </w:rPr>
        <w:t xml:space="preserve">ptor heavy atoms, </w:t>
      </w:r>
      <w:r w:rsidR="00740E7F" w:rsidRPr="00505BBA">
        <w:rPr>
          <w:rFonts w:ascii="Arial" w:hAnsi="Arial" w:cs="Arial"/>
        </w:rPr>
        <w:t>and angles &gt;90º at the donor and acceptor atoms</w:t>
      </w:r>
      <w:r w:rsidR="00D324AC" w:rsidRPr="00505BBA">
        <w:rPr>
          <w:rFonts w:ascii="Arial" w:hAnsi="Arial" w:cs="Arial"/>
        </w:rPr>
        <w:t>,</w:t>
      </w:r>
      <w:r w:rsidR="00740E7F" w:rsidRPr="00505BBA">
        <w:rPr>
          <w:rFonts w:ascii="Arial" w:hAnsi="Arial" w:cs="Arial"/>
        </w:rPr>
        <w:t xml:space="preserve"> are typically used as indication f</w:t>
      </w:r>
      <w:r w:rsidR="005A1FBD" w:rsidRPr="00505BBA">
        <w:rPr>
          <w:rFonts w:ascii="Arial" w:hAnsi="Arial" w:cs="Arial"/>
        </w:rPr>
        <w:t>or H-bonding</w:t>
      </w:r>
      <w:r w:rsidR="00D324AC" w:rsidRPr="00505BBA">
        <w:rPr>
          <w:rFonts w:ascii="Arial" w:hAnsi="Arial" w:cs="Arial"/>
        </w:rPr>
        <w:t xml:space="preserve"> in static protein structures that lack coordinates for H atoms</w:t>
      </w:r>
      <w:r w:rsidR="005A1FBD" w:rsidRPr="00505BBA">
        <w:rPr>
          <w:rFonts w:ascii="Arial" w:hAnsi="Arial" w:cs="Arial"/>
        </w:rPr>
        <w:t>.</w:t>
      </w:r>
      <w:r w:rsidR="00CE5AC8" w:rsidRPr="00505BBA">
        <w:rPr>
          <w:rFonts w:ascii="Arial" w:hAnsi="Arial" w:cs="Arial"/>
        </w:rPr>
        <w:fldChar w:fldCharType="begin"/>
      </w:r>
      <w:r w:rsidR="00AE432A" w:rsidRPr="00505BBA">
        <w:rPr>
          <w:rFonts w:ascii="Arial" w:hAnsi="Arial" w:cs="Arial"/>
        </w:rPr>
        <w:instrText xml:space="preserve"> ADDIN EN.CITE &lt;EndNote&gt;&lt;Cite&gt;&lt;Author&gt;Hubbard&lt;/Author&gt;&lt;Year&gt;2010&lt;/Year&gt;&lt;RecNum&gt;1772&lt;/RecNum&gt;&lt;DisplayText&gt;&lt;style face="superscript"&gt;17&lt;/style&gt;&lt;/DisplayText&gt;&lt;record&gt;&lt;rec-number&gt;1772&lt;/rec-number&gt;&lt;foreign-keys&gt;&lt;key app="EN" db-id="axe299t24zfp0pexfzipze0sxvaszv90xspf" timestamp="1622885201"&gt;1772&lt;/key&gt;&lt;/foreign-keys&gt;&lt;ref-type name="Book Section"&gt;5&lt;/ref-type&gt;&lt;contributors&gt;&lt;authors&gt;&lt;author&gt;Hubbard, R.E.&lt;/author&gt;&lt;author&gt;Haider, M.K.&lt;/author&gt;&lt;/authors&gt;&lt;/contributors&gt;&lt;titles&gt;&lt;title&gt;Hydrogen bonds in proteins: roles and strength&lt;/title&gt;&lt;secondary-title&gt;Enciclopedia of Life Sciences&lt;/secondary-title&gt;&lt;/titles&gt;&lt;dates&gt;&lt;year&gt;2010&lt;/year&gt;&lt;/dates&gt;&lt;publisher&gt;John Wiley &amp;amp; Sons, Ltd: Chichester&lt;/publisher&gt;&lt;urls&gt;&lt;/urls&gt;&lt;electronic-resource-num&gt;10.1002/9780470015902.a0003011.pub2&lt;/electronic-resource-num&gt;&lt;/record&gt;&lt;/Cite&gt;&lt;/EndNote&gt;</w:instrText>
      </w:r>
      <w:r w:rsidR="00CE5AC8" w:rsidRPr="00505BBA">
        <w:rPr>
          <w:rFonts w:ascii="Arial" w:hAnsi="Arial" w:cs="Arial"/>
        </w:rPr>
        <w:fldChar w:fldCharType="separate"/>
      </w:r>
      <w:r w:rsidR="00AE432A" w:rsidRPr="00505BBA">
        <w:rPr>
          <w:rFonts w:ascii="Arial" w:hAnsi="Arial" w:cs="Arial"/>
          <w:noProof/>
          <w:vertAlign w:val="superscript"/>
        </w:rPr>
        <w:t>17</w:t>
      </w:r>
      <w:r w:rsidR="00CE5AC8" w:rsidRPr="00505BBA">
        <w:rPr>
          <w:rFonts w:ascii="Arial" w:hAnsi="Arial" w:cs="Arial"/>
        </w:rPr>
        <w:fldChar w:fldCharType="end"/>
      </w:r>
      <w:r w:rsidR="0000598D" w:rsidRPr="00505BBA">
        <w:rPr>
          <w:rFonts w:ascii="Arial" w:hAnsi="Arial" w:cs="Arial"/>
        </w:rPr>
        <w:t xml:space="preserve"> For atomistic </w:t>
      </w:r>
      <w:r w:rsidR="0077237E" w:rsidRPr="00505BBA">
        <w:rPr>
          <w:rFonts w:ascii="Arial" w:hAnsi="Arial" w:cs="Arial"/>
        </w:rPr>
        <w:t xml:space="preserve">protein </w:t>
      </w:r>
      <w:r w:rsidR="0000598D" w:rsidRPr="00505BBA">
        <w:rPr>
          <w:rFonts w:ascii="Arial" w:hAnsi="Arial" w:cs="Arial"/>
        </w:rPr>
        <w:t>simulations</w:t>
      </w:r>
      <w:r w:rsidR="0091345B" w:rsidRPr="00505BBA">
        <w:rPr>
          <w:rFonts w:ascii="Arial" w:hAnsi="Arial" w:cs="Arial"/>
        </w:rPr>
        <w:t xml:space="preserve"> </w:t>
      </w:r>
      <w:r w:rsidR="0000598D" w:rsidRPr="00505BBA">
        <w:rPr>
          <w:rFonts w:ascii="Arial" w:hAnsi="Arial" w:cs="Arial"/>
        </w:rPr>
        <w:t>whose</w:t>
      </w:r>
      <w:r w:rsidR="0091345B" w:rsidRPr="00505BBA">
        <w:rPr>
          <w:rFonts w:ascii="Arial" w:hAnsi="Arial" w:cs="Arial"/>
        </w:rPr>
        <w:t xml:space="preserve"> coordinate sets include all H atoms, </w:t>
      </w:r>
      <w:r w:rsidR="00740E7F" w:rsidRPr="00505BBA">
        <w:rPr>
          <w:rFonts w:ascii="Arial" w:hAnsi="Arial" w:cs="Arial"/>
        </w:rPr>
        <w:t xml:space="preserve">a criterion often used combines a </w:t>
      </w:r>
      <w:r w:rsidR="0000598D" w:rsidRPr="00505BBA">
        <w:rPr>
          <w:rFonts w:ascii="Arial" w:hAnsi="Arial" w:cs="Arial"/>
        </w:rPr>
        <w:t xml:space="preserve">≤3.5Å </w:t>
      </w:r>
      <w:r w:rsidR="00740E7F" w:rsidRPr="00505BBA">
        <w:rPr>
          <w:rFonts w:ascii="Arial" w:hAnsi="Arial" w:cs="Arial"/>
        </w:rPr>
        <w:t>donor-acceptor distance with an</w:t>
      </w:r>
      <w:r w:rsidR="0000598D" w:rsidRPr="00505BBA">
        <w:rPr>
          <w:rFonts w:ascii="Arial" w:hAnsi="Arial" w:cs="Arial"/>
        </w:rPr>
        <w:t xml:space="preserve"> ≤60º H-bond angle; this </w:t>
      </w:r>
      <w:r w:rsidR="00AE432A" w:rsidRPr="00505BBA">
        <w:rPr>
          <w:rFonts w:ascii="Arial" w:hAnsi="Arial" w:cs="Arial"/>
        </w:rPr>
        <w:t xml:space="preserve">latter </w:t>
      </w:r>
      <w:r w:rsidR="0000598D" w:rsidRPr="00505BBA">
        <w:rPr>
          <w:rFonts w:ascii="Arial" w:hAnsi="Arial" w:cs="Arial"/>
        </w:rPr>
        <w:t>combined criterion</w:t>
      </w:r>
      <w:r w:rsidR="00740E7F" w:rsidRPr="00505BBA">
        <w:rPr>
          <w:rFonts w:ascii="Arial" w:hAnsi="Arial" w:cs="Arial"/>
        </w:rPr>
        <w:t xml:space="preserve"> gives results </w:t>
      </w:r>
      <w:r w:rsidR="0000598D" w:rsidRPr="00505BBA">
        <w:rPr>
          <w:rFonts w:ascii="Arial" w:hAnsi="Arial" w:cs="Arial"/>
        </w:rPr>
        <w:t xml:space="preserve">very similar to those obtained </w:t>
      </w:r>
      <w:r w:rsidR="00740E7F" w:rsidRPr="00505BBA">
        <w:rPr>
          <w:rFonts w:ascii="Arial" w:hAnsi="Arial" w:cs="Arial"/>
        </w:rPr>
        <w:t xml:space="preserve">with a single </w:t>
      </w:r>
      <w:r w:rsidR="0000598D" w:rsidRPr="00505BBA">
        <w:rPr>
          <w:rFonts w:ascii="Arial" w:hAnsi="Arial" w:cs="Arial"/>
        </w:rPr>
        <w:t xml:space="preserve">criterion of an </w:t>
      </w:r>
      <w:r w:rsidR="00740E7F" w:rsidRPr="00505BBA">
        <w:rPr>
          <w:rFonts w:ascii="Arial" w:hAnsi="Arial" w:cs="Arial"/>
        </w:rPr>
        <w:t>≤2.5 Å H-acceptor distance.</w:t>
      </w:r>
      <w:r w:rsidR="00CE5AC8" w:rsidRPr="00505BBA">
        <w:rPr>
          <w:rFonts w:ascii="Arial" w:hAnsi="Arial" w:cs="Arial"/>
        </w:rPr>
        <w:fldChar w:fldCharType="begin"/>
      </w:r>
      <w:r w:rsidR="00CE5AC8" w:rsidRPr="00505BBA">
        <w:rPr>
          <w:rFonts w:ascii="Arial" w:hAnsi="Arial" w:cs="Arial"/>
        </w:rPr>
        <w:instrText xml:space="preserve"> ADDIN EN.CITE &lt;EndNote&gt;&lt;Cite&gt;&lt;Author&gt;Karathanou&lt;/Author&gt;&lt;Year&gt;2020&lt;/Year&gt;&lt;RecNum&gt;1667&lt;/RecNum&gt;&lt;DisplayText&gt;&lt;style face="superscript"&gt;9&lt;/style&gt;&lt;/DisplayText&gt;&lt;record&gt;&lt;rec-number&gt;1667&lt;/rec-number&gt;&lt;foreign-keys&gt;&lt;key app="EN" db-id="axe299t24zfp0pexfzipze0sxvaszv90xspf" timestamp="1603313391"&gt;1667&lt;/key&gt;&lt;/foreign-keys&gt;&lt;ref-type name="Journal Article"&gt;17&lt;/ref-type&gt;&lt;contributors&gt;&lt;authors&gt;&lt;author&gt;Karathanou, K.&lt;/author&gt;&lt;author&gt;Lazaratos, M.&lt;/author&gt;&lt;author&gt;Bertalan, E.&lt;/author&gt;&lt;author&gt;Siemers, M.&lt;/author&gt;&lt;author&gt;Buzar, K.&lt;/author&gt;&lt;author&gt;Schertler, G.F.X.&lt;/author&gt;&lt;author&gt;del Val, C.&lt;/author&gt;&lt;author&gt;Bondar, A. -N.&lt;/author&gt;&lt;/authors&gt;&lt;/contributors&gt;&lt;titles&gt;&lt;title&gt;A graph-based approach identifies dynamic H-bond communication networks in spike protein S of SARS-CoV-2&lt;/title&gt;&lt;secondary-title&gt;J. Struct. Biol.&lt;/secondary-title&gt;&lt;/titles&gt;&lt;periodical&gt;&lt;full-title&gt;J. Struct. Biol.&lt;/full-title&gt;&lt;/periodical&gt;&lt;pages&gt;107617&lt;/pages&gt;&lt;volume&gt;212&lt;/volume&gt;&lt;dates&gt;&lt;year&gt;2020&lt;/year&gt;&lt;/dates&gt;&lt;urls&gt;&lt;/urls&gt;&lt;electronic-resource-num&gt;10.1016/j.jsb.2020.107617&lt;/electronic-resource-num&gt;&lt;/record&gt;&lt;/Cite&gt;&lt;/EndNote&gt;</w:instrText>
      </w:r>
      <w:r w:rsidR="00CE5AC8" w:rsidRPr="00505BBA">
        <w:rPr>
          <w:rFonts w:ascii="Arial" w:hAnsi="Arial" w:cs="Arial"/>
        </w:rPr>
        <w:fldChar w:fldCharType="separate"/>
      </w:r>
      <w:r w:rsidR="00CE5AC8" w:rsidRPr="00505BBA">
        <w:rPr>
          <w:rFonts w:ascii="Arial" w:hAnsi="Arial" w:cs="Arial"/>
          <w:noProof/>
          <w:vertAlign w:val="superscript"/>
        </w:rPr>
        <w:t>9</w:t>
      </w:r>
      <w:r w:rsidR="00CE5AC8" w:rsidRPr="00505BBA">
        <w:rPr>
          <w:rFonts w:ascii="Arial" w:hAnsi="Arial" w:cs="Arial"/>
        </w:rPr>
        <w:fldChar w:fldCharType="end"/>
      </w:r>
      <w:r w:rsidR="00740E7F" w:rsidRPr="00505BBA">
        <w:rPr>
          <w:rFonts w:ascii="Arial" w:hAnsi="Arial" w:cs="Arial"/>
        </w:rPr>
        <w:t xml:space="preserve"> </w:t>
      </w:r>
    </w:p>
    <w:p w14:paraId="42954415" w14:textId="77777777" w:rsidR="00740E7F" w:rsidRPr="00505BBA" w:rsidRDefault="00740E7F" w:rsidP="00942E2D">
      <w:pPr>
        <w:spacing w:line="480" w:lineRule="auto"/>
        <w:jc w:val="both"/>
        <w:rPr>
          <w:rFonts w:ascii="Arial" w:hAnsi="Arial" w:cs="Arial"/>
        </w:rPr>
      </w:pPr>
    </w:p>
    <w:p w14:paraId="58980F6F" w14:textId="35B0887E" w:rsidR="00AF6639" w:rsidRPr="00505BBA" w:rsidRDefault="00942E2D" w:rsidP="00C872B2">
      <w:pPr>
        <w:spacing w:line="480" w:lineRule="auto"/>
        <w:jc w:val="both"/>
        <w:rPr>
          <w:rFonts w:ascii="Arial" w:hAnsi="Arial" w:cs="Arial"/>
        </w:rPr>
      </w:pPr>
      <w:r w:rsidRPr="00505BBA">
        <w:rPr>
          <w:rFonts w:ascii="Arial" w:hAnsi="Arial" w:cs="Arial"/>
          <w:b/>
        </w:rPr>
        <w:t>H-bond graphs</w:t>
      </w:r>
      <w:r w:rsidR="006B05AC" w:rsidRPr="00505BBA">
        <w:rPr>
          <w:rFonts w:ascii="Arial" w:hAnsi="Arial" w:cs="Arial"/>
          <w:b/>
        </w:rPr>
        <w:t xml:space="preserve"> </w:t>
      </w:r>
      <w:r w:rsidR="00072519" w:rsidRPr="00505BBA">
        <w:rPr>
          <w:rFonts w:ascii="Arial" w:hAnsi="Arial" w:cs="Arial"/>
          <w:b/>
        </w:rPr>
        <w:t>for protein-water H-bond networks</w:t>
      </w:r>
      <w:r w:rsidR="00AF6639" w:rsidRPr="00505BBA">
        <w:rPr>
          <w:rFonts w:ascii="Arial" w:hAnsi="Arial" w:cs="Arial"/>
          <w:b/>
        </w:rPr>
        <w:t xml:space="preserve">: Bridge </w:t>
      </w:r>
      <w:r w:rsidR="006C2353" w:rsidRPr="00505BBA">
        <w:rPr>
          <w:rFonts w:ascii="Arial" w:hAnsi="Arial" w:cs="Arial"/>
          <w:b/>
        </w:rPr>
        <w:t>and C-Graphs</w:t>
      </w:r>
      <w:r w:rsidRPr="00505BBA">
        <w:rPr>
          <w:rFonts w:ascii="Arial" w:hAnsi="Arial" w:cs="Arial"/>
        </w:rPr>
        <w:t xml:space="preserve"> </w:t>
      </w:r>
    </w:p>
    <w:p w14:paraId="6687D68B" w14:textId="5C95014B" w:rsidR="006C2353" w:rsidRPr="00505BBA" w:rsidRDefault="002B1CA9" w:rsidP="00C872B2">
      <w:pPr>
        <w:spacing w:line="480" w:lineRule="auto"/>
        <w:jc w:val="both"/>
        <w:rPr>
          <w:rFonts w:ascii="Arial" w:hAnsi="Arial" w:cs="Arial"/>
        </w:rPr>
      </w:pPr>
      <w:r w:rsidRPr="00505BBA">
        <w:rPr>
          <w:rFonts w:ascii="Arial" w:hAnsi="Arial" w:cs="Arial"/>
        </w:rPr>
        <w:t>An H-bond graph consists of nodes</w:t>
      </w:r>
      <w:r w:rsidR="00322824" w:rsidRPr="00505BBA">
        <w:rPr>
          <w:rFonts w:ascii="Arial" w:hAnsi="Arial" w:cs="Arial"/>
        </w:rPr>
        <w:t xml:space="preserve"> (vertices)</w:t>
      </w:r>
      <w:r w:rsidRPr="00505BBA">
        <w:rPr>
          <w:rFonts w:ascii="Arial" w:hAnsi="Arial" w:cs="Arial"/>
        </w:rPr>
        <w:t xml:space="preserve"> –which are H-bonding groups, inter-connected by edges that represen</w:t>
      </w:r>
      <w:r w:rsidR="00740E7F" w:rsidRPr="00505BBA">
        <w:rPr>
          <w:rFonts w:ascii="Arial" w:hAnsi="Arial" w:cs="Arial"/>
        </w:rPr>
        <w:t>t H-bonds between these groups</w:t>
      </w:r>
      <w:r w:rsidR="00571DC8" w:rsidRPr="00505BBA">
        <w:rPr>
          <w:rFonts w:ascii="Arial" w:hAnsi="Arial" w:cs="Arial"/>
        </w:rPr>
        <w:t xml:space="preserve"> (Scheme 1A)</w:t>
      </w:r>
      <w:r w:rsidR="00740E7F" w:rsidRPr="00505BBA">
        <w:rPr>
          <w:rFonts w:ascii="Arial" w:hAnsi="Arial" w:cs="Arial"/>
        </w:rPr>
        <w:t>.</w:t>
      </w:r>
      <w:r w:rsidR="00751B7B" w:rsidRPr="00505BBA">
        <w:rPr>
          <w:rFonts w:ascii="Arial" w:hAnsi="Arial" w:cs="Arial"/>
        </w:rPr>
        <w:t xml:space="preserve"> H-bond graphs</w:t>
      </w:r>
      <w:r w:rsidR="00942E2D" w:rsidRPr="00505BBA">
        <w:rPr>
          <w:rFonts w:ascii="Arial" w:hAnsi="Arial" w:cs="Arial"/>
        </w:rPr>
        <w:t xml:space="preserve"> are computed </w:t>
      </w:r>
      <w:r w:rsidR="00751B7B" w:rsidRPr="00505BBA">
        <w:rPr>
          <w:rFonts w:ascii="Arial" w:hAnsi="Arial" w:cs="Arial"/>
        </w:rPr>
        <w:t>from coordinates of the prote</w:t>
      </w:r>
      <w:r w:rsidR="004B7247" w:rsidRPr="00505BBA">
        <w:rPr>
          <w:rFonts w:ascii="Arial" w:hAnsi="Arial" w:cs="Arial"/>
        </w:rPr>
        <w:t>in atoms, and may include wat</w:t>
      </w:r>
      <w:r w:rsidR="00072519" w:rsidRPr="00505BBA">
        <w:rPr>
          <w:rFonts w:ascii="Arial" w:hAnsi="Arial" w:cs="Arial"/>
        </w:rPr>
        <w:t xml:space="preserve">er, lipids and ligand molecules. </w:t>
      </w:r>
      <w:r w:rsidR="00D467C4" w:rsidRPr="00505BBA">
        <w:rPr>
          <w:rFonts w:ascii="Arial" w:hAnsi="Arial" w:cs="Arial"/>
        </w:rPr>
        <w:t>These atomic c</w:t>
      </w:r>
      <w:r w:rsidR="00084E20" w:rsidRPr="00505BBA">
        <w:rPr>
          <w:rFonts w:ascii="Arial" w:hAnsi="Arial" w:cs="Arial"/>
        </w:rPr>
        <w:t xml:space="preserve">oordinates may be taken from </w:t>
      </w:r>
      <w:r w:rsidR="0042797E" w:rsidRPr="00505BBA">
        <w:rPr>
          <w:rFonts w:ascii="Arial" w:hAnsi="Arial" w:cs="Arial"/>
        </w:rPr>
        <w:t>experimental</w:t>
      </w:r>
      <w:r w:rsidR="00084E20" w:rsidRPr="00505BBA">
        <w:rPr>
          <w:rFonts w:ascii="Arial" w:hAnsi="Arial" w:cs="Arial"/>
        </w:rPr>
        <w:t xml:space="preserve"> static protein structure</w:t>
      </w:r>
      <w:r w:rsidR="0042797E" w:rsidRPr="00505BBA">
        <w:rPr>
          <w:rFonts w:ascii="Arial" w:hAnsi="Arial" w:cs="Arial"/>
        </w:rPr>
        <w:t>s</w:t>
      </w:r>
      <w:r w:rsidR="00084E20" w:rsidRPr="00505BBA">
        <w:rPr>
          <w:rFonts w:ascii="Arial" w:hAnsi="Arial" w:cs="Arial"/>
        </w:rPr>
        <w:t>, or from numerical simulation trajectories</w:t>
      </w:r>
      <w:r w:rsidR="0042797E" w:rsidRPr="00505BBA">
        <w:rPr>
          <w:rFonts w:ascii="Arial" w:hAnsi="Arial" w:cs="Arial"/>
        </w:rPr>
        <w:t>.</w:t>
      </w:r>
      <w:r w:rsidR="00BF0D21" w:rsidRPr="00505BBA">
        <w:rPr>
          <w:rFonts w:ascii="Arial" w:hAnsi="Arial" w:cs="Arial"/>
        </w:rPr>
        <w:t xml:space="preserve"> </w:t>
      </w:r>
      <w:r w:rsidR="00935C62" w:rsidRPr="00505BBA">
        <w:rPr>
          <w:rFonts w:ascii="Arial" w:hAnsi="Arial" w:cs="Arial"/>
        </w:rPr>
        <w:t>A</w:t>
      </w:r>
      <w:r w:rsidR="00EB6D71" w:rsidRPr="00505BBA">
        <w:rPr>
          <w:rFonts w:ascii="Arial" w:hAnsi="Arial" w:cs="Arial"/>
        </w:rPr>
        <w:t xml:space="preserve">ll H-bond networks </w:t>
      </w:r>
      <w:r w:rsidR="00C872B2" w:rsidRPr="00505BBA">
        <w:rPr>
          <w:rFonts w:ascii="Arial" w:hAnsi="Arial" w:cs="Arial"/>
        </w:rPr>
        <w:t>discussed</w:t>
      </w:r>
      <w:r w:rsidR="0041133B" w:rsidRPr="00505BBA">
        <w:rPr>
          <w:rFonts w:ascii="Arial" w:hAnsi="Arial" w:cs="Arial"/>
        </w:rPr>
        <w:t xml:space="preserve"> </w:t>
      </w:r>
      <w:r w:rsidR="00935C62" w:rsidRPr="00505BBA">
        <w:rPr>
          <w:rFonts w:ascii="Arial" w:hAnsi="Arial" w:cs="Arial"/>
        </w:rPr>
        <w:t xml:space="preserve">here </w:t>
      </w:r>
      <w:r w:rsidR="00EB6D71" w:rsidRPr="00505BBA">
        <w:rPr>
          <w:rFonts w:ascii="Arial" w:hAnsi="Arial" w:cs="Arial"/>
        </w:rPr>
        <w:t xml:space="preserve">were derived with </w:t>
      </w:r>
      <w:r w:rsidR="0041133B" w:rsidRPr="00505BBA">
        <w:rPr>
          <w:rFonts w:ascii="Arial" w:hAnsi="Arial" w:cs="Arial"/>
        </w:rPr>
        <w:t>the recently developed packages Bridge</w:t>
      </w:r>
      <w:r w:rsidR="0041133B" w:rsidRPr="00505BBA">
        <w:rPr>
          <w:rFonts w:ascii="Arial" w:hAnsi="Arial" w:cs="Arial"/>
        </w:rPr>
        <w:fldChar w:fldCharType="begin"/>
      </w:r>
      <w:r w:rsidR="00C872B2" w:rsidRPr="00505BBA">
        <w:rPr>
          <w:rFonts w:ascii="Arial" w:hAnsi="Arial" w:cs="Arial"/>
        </w:rPr>
        <w:instrText xml:space="preserve"> ADDIN EN.CITE &lt;EndNote&gt;&lt;Cite&gt;&lt;Author&gt;Siemers&lt;/Author&gt;&lt;Year&gt;2019&lt;/Year&gt;&lt;RecNum&gt;1331&lt;/RecNum&gt;&lt;DisplayText&gt;&lt;style face="superscript"&gt;18&lt;/style&gt;&lt;/DisplayText&gt;&lt;record&gt;&lt;rec-number&gt;1331&lt;/rec-number&gt;&lt;foreign-keys&gt;&lt;key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EndNote&gt;</w:instrText>
      </w:r>
      <w:r w:rsidR="0041133B" w:rsidRPr="00505BBA">
        <w:rPr>
          <w:rFonts w:ascii="Arial" w:hAnsi="Arial" w:cs="Arial"/>
        </w:rPr>
        <w:fldChar w:fldCharType="separate"/>
      </w:r>
      <w:r w:rsidR="00C872B2" w:rsidRPr="00505BBA">
        <w:rPr>
          <w:rFonts w:ascii="Arial" w:hAnsi="Arial" w:cs="Arial"/>
          <w:noProof/>
          <w:vertAlign w:val="superscript"/>
        </w:rPr>
        <w:t>18</w:t>
      </w:r>
      <w:r w:rsidR="0041133B" w:rsidRPr="00505BBA">
        <w:rPr>
          <w:rFonts w:ascii="Arial" w:hAnsi="Arial" w:cs="Arial"/>
        </w:rPr>
        <w:fldChar w:fldCharType="end"/>
      </w:r>
      <w:r w:rsidR="0041133B" w:rsidRPr="00505BBA">
        <w:rPr>
          <w:rFonts w:ascii="Arial" w:hAnsi="Arial" w:cs="Arial"/>
        </w:rPr>
        <w:t xml:space="preserve"> </w:t>
      </w:r>
      <w:r w:rsidR="00C872B2" w:rsidRPr="00505BBA">
        <w:rPr>
          <w:rFonts w:ascii="Arial" w:hAnsi="Arial" w:cs="Arial"/>
        </w:rPr>
        <w:t xml:space="preserve">and </w:t>
      </w:r>
      <w:r w:rsidR="0041133B" w:rsidRPr="00505BBA">
        <w:rPr>
          <w:rFonts w:ascii="Arial" w:hAnsi="Arial" w:cs="Arial"/>
        </w:rPr>
        <w:t>Bridge2,</w:t>
      </w:r>
      <w:r w:rsidR="0041133B" w:rsidRPr="00505BBA">
        <w:rPr>
          <w:rFonts w:ascii="Arial" w:hAnsi="Arial" w:cs="Arial"/>
        </w:rPr>
        <w:fldChar w:fldCharType="begin"/>
      </w:r>
      <w:r w:rsidR="00C872B2"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41133B" w:rsidRPr="00505BBA">
        <w:rPr>
          <w:rFonts w:ascii="Arial" w:hAnsi="Arial" w:cs="Arial"/>
        </w:rPr>
        <w:fldChar w:fldCharType="separate"/>
      </w:r>
      <w:r w:rsidR="00C872B2" w:rsidRPr="00505BBA">
        <w:rPr>
          <w:rFonts w:ascii="Arial" w:hAnsi="Arial" w:cs="Arial"/>
          <w:noProof/>
          <w:vertAlign w:val="superscript"/>
        </w:rPr>
        <w:t>19</w:t>
      </w:r>
      <w:r w:rsidR="0041133B" w:rsidRPr="00505BBA">
        <w:rPr>
          <w:rFonts w:ascii="Arial" w:hAnsi="Arial" w:cs="Arial"/>
        </w:rPr>
        <w:fldChar w:fldCharType="end"/>
      </w:r>
      <w:r w:rsidR="0041133B" w:rsidRPr="00505BBA">
        <w:rPr>
          <w:rFonts w:ascii="Arial" w:hAnsi="Arial" w:cs="Arial"/>
        </w:rPr>
        <w:t xml:space="preserve"> and</w:t>
      </w:r>
      <w:r w:rsidR="00C872B2" w:rsidRPr="00505BBA">
        <w:rPr>
          <w:rFonts w:ascii="Arial" w:hAnsi="Arial" w:cs="Arial"/>
        </w:rPr>
        <w:t xml:space="preserve"> with</w:t>
      </w:r>
      <w:r w:rsidR="0041133B" w:rsidRPr="00505BBA">
        <w:rPr>
          <w:rFonts w:ascii="Arial" w:hAnsi="Arial" w:cs="Arial"/>
        </w:rPr>
        <w:t xml:space="preserve"> C-Graphs.</w:t>
      </w:r>
      <w:r w:rsidR="0041133B" w:rsidRPr="00505BBA">
        <w:rPr>
          <w:rFonts w:ascii="Arial" w:hAnsi="Arial" w:cs="Arial"/>
        </w:rPr>
        <w:fldChar w:fldCharType="begin"/>
      </w:r>
      <w:r w:rsidR="00C872B2" w:rsidRPr="00505BBA">
        <w:rPr>
          <w:rFonts w:ascii="Arial" w:hAnsi="Arial" w:cs="Arial"/>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41133B" w:rsidRPr="00505BBA">
        <w:rPr>
          <w:rFonts w:ascii="Arial" w:hAnsi="Arial" w:cs="Arial"/>
        </w:rPr>
        <w:fldChar w:fldCharType="separate"/>
      </w:r>
      <w:r w:rsidR="00C872B2" w:rsidRPr="00505BBA">
        <w:rPr>
          <w:rFonts w:ascii="Arial" w:hAnsi="Arial" w:cs="Arial"/>
          <w:noProof/>
          <w:vertAlign w:val="superscript"/>
        </w:rPr>
        <w:t>20</w:t>
      </w:r>
      <w:r w:rsidR="0041133B" w:rsidRPr="00505BBA">
        <w:rPr>
          <w:rFonts w:ascii="Arial" w:hAnsi="Arial" w:cs="Arial"/>
        </w:rPr>
        <w:fldChar w:fldCharType="end"/>
      </w:r>
      <w:r w:rsidR="0041133B" w:rsidRPr="00505BBA">
        <w:rPr>
          <w:rFonts w:ascii="Arial" w:hAnsi="Arial" w:cs="Arial"/>
        </w:rPr>
        <w:t xml:space="preserve"> </w:t>
      </w:r>
    </w:p>
    <w:p w14:paraId="7868A2E7" w14:textId="39D95514" w:rsidR="006325F6" w:rsidRPr="00505BBA" w:rsidRDefault="0041133B" w:rsidP="006C2353">
      <w:pPr>
        <w:spacing w:line="480" w:lineRule="auto"/>
        <w:ind w:firstLine="284"/>
        <w:jc w:val="both"/>
        <w:rPr>
          <w:rFonts w:ascii="Arial" w:hAnsi="Arial" w:cs="Arial"/>
        </w:rPr>
      </w:pPr>
      <w:r w:rsidRPr="00505BBA">
        <w:rPr>
          <w:rFonts w:ascii="Arial" w:hAnsi="Arial" w:cs="Arial"/>
        </w:rPr>
        <w:t xml:space="preserve">Bridge consists of graph-based algorithms </w:t>
      </w:r>
      <w:r w:rsidR="00AE2642" w:rsidRPr="00505BBA">
        <w:rPr>
          <w:rFonts w:ascii="Arial" w:hAnsi="Arial" w:cs="Arial"/>
        </w:rPr>
        <w:t xml:space="preserve">designed </w:t>
      </w:r>
      <w:r w:rsidR="007E034A" w:rsidRPr="00505BBA">
        <w:rPr>
          <w:rFonts w:ascii="Arial" w:hAnsi="Arial" w:cs="Arial"/>
        </w:rPr>
        <w:t>for</w:t>
      </w:r>
      <w:r w:rsidR="00935C62" w:rsidRPr="00505BBA">
        <w:rPr>
          <w:rFonts w:ascii="Arial" w:hAnsi="Arial" w:cs="Arial"/>
        </w:rPr>
        <w:t xml:space="preserve"> </w:t>
      </w:r>
      <w:r w:rsidRPr="00505BBA">
        <w:rPr>
          <w:rFonts w:ascii="Arial" w:hAnsi="Arial" w:cs="Arial"/>
        </w:rPr>
        <w:t xml:space="preserve">analyses of </w:t>
      </w:r>
      <w:r w:rsidR="00AE2642" w:rsidRPr="00505BBA">
        <w:rPr>
          <w:rFonts w:ascii="Arial" w:hAnsi="Arial" w:cs="Arial"/>
        </w:rPr>
        <w:t xml:space="preserve">dynamic </w:t>
      </w:r>
      <w:r w:rsidRPr="00505BBA">
        <w:rPr>
          <w:rFonts w:ascii="Arial" w:hAnsi="Arial" w:cs="Arial"/>
        </w:rPr>
        <w:t xml:space="preserve">protein-water H-bond networks. </w:t>
      </w:r>
      <w:r w:rsidR="00B911B2" w:rsidRPr="00505BBA">
        <w:rPr>
          <w:rFonts w:ascii="Arial" w:hAnsi="Arial" w:cs="Arial"/>
        </w:rPr>
        <w:t xml:space="preserve">H-bonds are identified according to distance criteria chosen by the user. When H-bond angles are </w:t>
      </w:r>
      <w:r w:rsidR="007E034A" w:rsidRPr="00505BBA">
        <w:rPr>
          <w:rFonts w:ascii="Arial" w:hAnsi="Arial" w:cs="Arial"/>
        </w:rPr>
        <w:t xml:space="preserve">also </w:t>
      </w:r>
      <w:r w:rsidR="00B911B2" w:rsidRPr="00505BBA">
        <w:rPr>
          <w:rFonts w:ascii="Arial" w:hAnsi="Arial" w:cs="Arial"/>
        </w:rPr>
        <w:t xml:space="preserve">included as the H-bond criterion, they are computed with an efficient implementation of the Einstein sum convention based on the positional vectors for the H-bond donor and acceptor </w:t>
      </w:r>
      <w:r w:rsidR="00356857" w:rsidRPr="00505BBA">
        <w:rPr>
          <w:rFonts w:ascii="Arial" w:hAnsi="Arial" w:cs="Arial"/>
        </w:rPr>
        <w:t>heavy atoms, and for the H atom.</w:t>
      </w:r>
      <w:r w:rsidR="00AE2642" w:rsidRPr="00505BBA">
        <w:rPr>
          <w:rFonts w:ascii="Arial" w:hAnsi="Arial" w:cs="Arial"/>
        </w:rPr>
        <w:fldChar w:fldCharType="begin"/>
      </w:r>
      <w:r w:rsidR="00C872B2" w:rsidRPr="00505BBA">
        <w:rPr>
          <w:rFonts w:ascii="Arial" w:hAnsi="Arial" w:cs="Arial"/>
        </w:rPr>
        <w:instrText xml:space="preserve"> ADDIN EN.CITE &lt;EndNote&gt;&lt;Cite&gt;&lt;Author&gt;Siemers&lt;/Author&gt;&lt;Year&gt;2019&lt;/Year&gt;&lt;RecNum&gt;1331&lt;/RecNum&gt;&lt;DisplayText&gt;&lt;style face="superscript"&gt;18, 19&lt;/style&gt;&lt;/DisplayText&gt;&lt;record&gt;&lt;rec-number&gt;1331&lt;/rec-number&gt;&lt;foreign-keys&gt;&lt;key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Cite&gt;&lt;Author&gt;Siemers&lt;/Author&gt;&lt;Year&gt;2021&lt;/Year&gt;&lt;RecNum&gt;1783&lt;/RecNum&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AE2642" w:rsidRPr="00505BBA">
        <w:rPr>
          <w:rFonts w:ascii="Arial" w:hAnsi="Arial" w:cs="Arial"/>
        </w:rPr>
        <w:fldChar w:fldCharType="separate"/>
      </w:r>
      <w:r w:rsidR="00C872B2" w:rsidRPr="00505BBA">
        <w:rPr>
          <w:rFonts w:ascii="Arial" w:hAnsi="Arial" w:cs="Arial"/>
          <w:noProof/>
          <w:vertAlign w:val="superscript"/>
        </w:rPr>
        <w:t>18, 19</w:t>
      </w:r>
      <w:r w:rsidR="00AE2642" w:rsidRPr="00505BBA">
        <w:rPr>
          <w:rFonts w:ascii="Arial" w:hAnsi="Arial" w:cs="Arial"/>
        </w:rPr>
        <w:fldChar w:fldCharType="end"/>
      </w:r>
      <w:r w:rsidR="00B911B2" w:rsidRPr="00505BBA">
        <w:rPr>
          <w:rFonts w:ascii="Arial" w:hAnsi="Arial" w:cs="Arial"/>
        </w:rPr>
        <w:t xml:space="preserve"> </w:t>
      </w:r>
      <w:r w:rsidR="00AE2642" w:rsidRPr="00505BBA">
        <w:rPr>
          <w:rFonts w:ascii="Arial" w:hAnsi="Arial" w:cs="Arial"/>
        </w:rPr>
        <w:t>H-bonded water chains</w:t>
      </w:r>
      <w:r w:rsidR="00190025" w:rsidRPr="00505BBA">
        <w:rPr>
          <w:rFonts w:ascii="Arial" w:hAnsi="Arial" w:cs="Arial"/>
        </w:rPr>
        <w:t xml:space="preserve"> between protein sidechains </w:t>
      </w:r>
      <w:r w:rsidR="0043009E" w:rsidRPr="00505BBA">
        <w:rPr>
          <w:rFonts w:ascii="Arial" w:hAnsi="Arial" w:cs="Arial"/>
        </w:rPr>
        <w:t xml:space="preserve">pertain to </w:t>
      </w:r>
      <w:r w:rsidR="00190025" w:rsidRPr="00505BBA">
        <w:rPr>
          <w:rFonts w:ascii="Arial" w:hAnsi="Arial" w:cs="Arial"/>
        </w:rPr>
        <w:t xml:space="preserve">the </w:t>
      </w:r>
      <w:r w:rsidR="0043009E" w:rsidRPr="00505BBA">
        <w:rPr>
          <w:rFonts w:ascii="Arial" w:hAnsi="Arial" w:cs="Arial"/>
        </w:rPr>
        <w:t>nearest neighbor</w:t>
      </w:r>
      <w:r w:rsidR="00190025" w:rsidRPr="00505BBA">
        <w:rPr>
          <w:rFonts w:ascii="Arial" w:hAnsi="Arial" w:cs="Arial"/>
        </w:rPr>
        <w:t>s problem</w:t>
      </w:r>
      <w:r w:rsidR="0043009E" w:rsidRPr="00505BBA">
        <w:rPr>
          <w:rFonts w:ascii="Arial" w:hAnsi="Arial" w:cs="Arial"/>
        </w:rPr>
        <w:t>,</w:t>
      </w:r>
      <w:r w:rsidR="00AE2642" w:rsidRPr="00505BBA">
        <w:rPr>
          <w:rFonts w:ascii="Arial" w:hAnsi="Arial" w:cs="Arial"/>
        </w:rPr>
        <w:t xml:space="preserve"> </w:t>
      </w:r>
      <w:r w:rsidR="00190025" w:rsidRPr="00505BBA">
        <w:rPr>
          <w:rFonts w:ascii="Arial" w:hAnsi="Arial" w:cs="Arial"/>
        </w:rPr>
        <w:t xml:space="preserve">and </w:t>
      </w:r>
      <w:r w:rsidR="00AE2642" w:rsidRPr="00505BBA">
        <w:rPr>
          <w:rFonts w:ascii="Arial" w:hAnsi="Arial" w:cs="Arial"/>
        </w:rPr>
        <w:t>are computed using</w:t>
      </w:r>
      <w:r w:rsidR="00B911B2" w:rsidRPr="00505BBA">
        <w:rPr>
          <w:rFonts w:ascii="Arial" w:hAnsi="Arial" w:cs="Arial"/>
        </w:rPr>
        <w:t xml:space="preserve"> </w:t>
      </w:r>
      <w:r w:rsidR="00190025" w:rsidRPr="00505BBA">
        <w:rPr>
          <w:rFonts w:ascii="Arial" w:hAnsi="Arial" w:cs="Arial"/>
          <w:i/>
        </w:rPr>
        <w:t>k</w:t>
      </w:r>
      <w:r w:rsidR="00190025" w:rsidRPr="00505BBA">
        <w:rPr>
          <w:rFonts w:ascii="Arial" w:hAnsi="Arial" w:cs="Arial"/>
        </w:rPr>
        <w:t>-</w:t>
      </w:r>
      <w:r w:rsidR="00190025" w:rsidRPr="00505BBA">
        <w:rPr>
          <w:rFonts w:ascii="Arial" w:hAnsi="Arial" w:cs="Arial"/>
          <w:i/>
        </w:rPr>
        <w:t>d</w:t>
      </w:r>
      <w:r w:rsidR="00190025" w:rsidRPr="00505BBA">
        <w:rPr>
          <w:rFonts w:ascii="Arial" w:hAnsi="Arial" w:cs="Arial"/>
        </w:rPr>
        <w:t xml:space="preserve"> tress –by contrast to the naïve solution of computing all pairwise distances, which scales with N</w:t>
      </w:r>
      <w:r w:rsidR="00190025" w:rsidRPr="00505BBA">
        <w:rPr>
          <w:rFonts w:ascii="Arial" w:hAnsi="Arial" w:cs="Arial"/>
          <w:vertAlign w:val="superscript"/>
        </w:rPr>
        <w:t>2</w:t>
      </w:r>
      <w:r w:rsidR="00190025" w:rsidRPr="00505BBA">
        <w:rPr>
          <w:rFonts w:ascii="Arial" w:hAnsi="Arial" w:cs="Arial"/>
        </w:rPr>
        <w:t xml:space="preserve">, </w:t>
      </w:r>
      <w:r w:rsidR="00190025" w:rsidRPr="00505BBA">
        <w:rPr>
          <w:rFonts w:ascii="Arial" w:hAnsi="Arial" w:cs="Arial"/>
          <w:i/>
        </w:rPr>
        <w:t>k</w:t>
      </w:r>
      <w:r w:rsidR="00190025" w:rsidRPr="00505BBA">
        <w:rPr>
          <w:rFonts w:ascii="Arial" w:hAnsi="Arial" w:cs="Arial"/>
        </w:rPr>
        <w:t>-</w:t>
      </w:r>
      <w:r w:rsidR="00190025" w:rsidRPr="00505BBA">
        <w:rPr>
          <w:rFonts w:ascii="Arial" w:hAnsi="Arial" w:cs="Arial"/>
          <w:i/>
        </w:rPr>
        <w:t>d</w:t>
      </w:r>
      <w:r w:rsidR="00190025" w:rsidRPr="00505BBA">
        <w:rPr>
          <w:rFonts w:ascii="Arial" w:hAnsi="Arial" w:cs="Arial"/>
        </w:rPr>
        <w:t xml:space="preserve"> trees </w:t>
      </w:r>
      <w:r w:rsidR="00AE2642" w:rsidRPr="00505BBA">
        <w:rPr>
          <w:rFonts w:ascii="Arial" w:hAnsi="Arial" w:cs="Arial"/>
        </w:rPr>
        <w:t>account for the distribution of data points and scale with N</w:t>
      </w:r>
      <w:r w:rsidR="00AE2642" w:rsidRPr="00505BBA">
        <w:rPr>
          <w:rFonts w:ascii="Arial" w:hAnsi="Arial" w:cs="Arial"/>
          <w:vertAlign w:val="superscript"/>
        </w:rPr>
        <w:t>.</w:t>
      </w:r>
      <w:r w:rsidR="00AE2642" w:rsidRPr="00505BBA">
        <w:rPr>
          <w:rFonts w:ascii="Arial" w:hAnsi="Arial" w:cs="Arial"/>
        </w:rPr>
        <w:t>logN</w:t>
      </w:r>
      <w:r w:rsidR="00190025" w:rsidRPr="00505BBA">
        <w:rPr>
          <w:rFonts w:ascii="Arial" w:hAnsi="Arial" w:cs="Arial"/>
        </w:rPr>
        <w:t>.</w:t>
      </w:r>
      <w:r w:rsidR="0090525C" w:rsidRPr="00505BBA">
        <w:rPr>
          <w:rFonts w:ascii="Arial" w:hAnsi="Arial" w:cs="Arial"/>
        </w:rPr>
        <w:fldChar w:fldCharType="begin"/>
      </w:r>
      <w:r w:rsidR="00C872B2"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90525C" w:rsidRPr="00505BBA">
        <w:rPr>
          <w:rFonts w:ascii="Arial" w:hAnsi="Arial" w:cs="Arial"/>
        </w:rPr>
        <w:fldChar w:fldCharType="separate"/>
      </w:r>
      <w:r w:rsidR="00C872B2" w:rsidRPr="00505BBA">
        <w:rPr>
          <w:rFonts w:ascii="Arial" w:hAnsi="Arial" w:cs="Arial"/>
          <w:noProof/>
          <w:vertAlign w:val="superscript"/>
        </w:rPr>
        <w:t>19</w:t>
      </w:r>
      <w:r w:rsidR="0090525C" w:rsidRPr="00505BBA">
        <w:rPr>
          <w:rFonts w:ascii="Arial" w:hAnsi="Arial" w:cs="Arial"/>
        </w:rPr>
        <w:fldChar w:fldCharType="end"/>
      </w:r>
      <w:r w:rsidR="0090525C" w:rsidRPr="00505BBA">
        <w:rPr>
          <w:rFonts w:ascii="Arial" w:hAnsi="Arial" w:cs="Arial"/>
        </w:rPr>
        <w:t xml:space="preserve"> </w:t>
      </w:r>
    </w:p>
    <w:p w14:paraId="3FF5AED1" w14:textId="24CBE3A8" w:rsidR="00EB6D71" w:rsidRPr="00505BBA" w:rsidRDefault="0090525C" w:rsidP="006C2353">
      <w:pPr>
        <w:spacing w:line="480" w:lineRule="auto"/>
        <w:ind w:firstLine="284"/>
        <w:jc w:val="both"/>
        <w:rPr>
          <w:rFonts w:ascii="Arial" w:hAnsi="Arial" w:cs="Arial"/>
        </w:rPr>
      </w:pPr>
      <w:r w:rsidRPr="00505BBA">
        <w:rPr>
          <w:rFonts w:ascii="Arial" w:hAnsi="Arial" w:cs="Arial"/>
        </w:rPr>
        <w:t xml:space="preserve">The efficiency of Bridge computations for protein-water H-bond networks was tested </w:t>
      </w:r>
      <w:r w:rsidR="007E034A" w:rsidRPr="00505BBA">
        <w:rPr>
          <w:rFonts w:ascii="Arial" w:hAnsi="Arial" w:cs="Arial"/>
        </w:rPr>
        <w:t>by comparing the times needed for the same H-bond computation using Bridge</w:t>
      </w:r>
      <w:r w:rsidR="007E034A" w:rsidRPr="00505BBA">
        <w:rPr>
          <w:rFonts w:ascii="Arial" w:hAnsi="Arial" w:cs="Arial"/>
        </w:rPr>
        <w:fldChar w:fldCharType="begin"/>
      </w:r>
      <w:r w:rsidR="007E034A" w:rsidRPr="00505BBA">
        <w:rPr>
          <w:rFonts w:ascii="Arial" w:hAnsi="Arial" w:cs="Arial"/>
        </w:rPr>
        <w:instrText xml:space="preserve"> ADDIN EN.CITE &lt;EndNote&gt;&lt;Cite&gt;&lt;Author&gt;Siemers&lt;/Author&gt;&lt;Year&gt;2019&lt;/Year&gt;&lt;RecNum&gt;1331&lt;/RecNum&gt;&lt;DisplayText&gt;&lt;style face="superscript"&gt;18&lt;/style&gt;&lt;/DisplayText&gt;&lt;record&gt;&lt;rec-number&gt;1331&lt;/rec-number&gt;&lt;foreign-keys&gt;&lt;key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EndNote&gt;</w:instrText>
      </w:r>
      <w:r w:rsidR="007E034A" w:rsidRPr="00505BBA">
        <w:rPr>
          <w:rFonts w:ascii="Arial" w:hAnsi="Arial" w:cs="Arial"/>
        </w:rPr>
        <w:fldChar w:fldCharType="separate"/>
      </w:r>
      <w:r w:rsidR="007E034A" w:rsidRPr="00505BBA">
        <w:rPr>
          <w:rFonts w:ascii="Arial" w:hAnsi="Arial" w:cs="Arial"/>
          <w:noProof/>
          <w:vertAlign w:val="superscript"/>
        </w:rPr>
        <w:t>18</w:t>
      </w:r>
      <w:r w:rsidR="007E034A" w:rsidRPr="00505BBA">
        <w:rPr>
          <w:rFonts w:ascii="Arial" w:hAnsi="Arial" w:cs="Arial"/>
        </w:rPr>
        <w:fldChar w:fldCharType="end"/>
      </w:r>
      <w:r w:rsidR="007E034A" w:rsidRPr="00505BBA">
        <w:rPr>
          <w:rFonts w:ascii="Arial" w:hAnsi="Arial" w:cs="Arial"/>
        </w:rPr>
        <w:t xml:space="preserve"> vs. MDAnalysis.</w:t>
      </w:r>
      <w:r w:rsidR="007E034A" w:rsidRPr="00505BBA">
        <w:rPr>
          <w:rFonts w:ascii="Arial" w:hAnsi="Arial" w:cs="Arial"/>
        </w:rPr>
        <w:fldChar w:fldCharType="begin"/>
      </w:r>
      <w:r w:rsidR="007E034A" w:rsidRPr="00505BBA">
        <w:rPr>
          <w:rFonts w:ascii="Arial" w:hAnsi="Arial" w:cs="Arial"/>
        </w:rPr>
        <w:instrText xml:space="preserve"> ADDIN EN.CITE &lt;EndNote&gt;&lt;Cite&gt;&lt;Author&gt;Gowers&lt;/Author&gt;&lt;Year&gt;2016&lt;/Year&gt;&lt;RecNum&gt;886&lt;/RecNum&gt;&lt;DisplayText&gt;&lt;style face="superscript"&gt;21&lt;/style&gt;&lt;/DisplayText&gt;&lt;record&gt;&lt;rec-number&gt;886&lt;/rec-number&gt;&lt;foreign-keys&gt;&lt;key app="EN" db-id="axe299t24zfp0pexfzipze0sxvaszv90xspf" timestamp="1513076968"&gt;886&lt;/key&gt;&lt;/foreign-keys&gt;&lt;ref-type name="Journal Article"&gt;17&lt;/ref-type&gt;&lt;contributors&gt;&lt;authors&gt;&lt;author&gt;Gowers, R.J.&lt;/author&gt;&lt;author&gt;Linke, M.&lt;/author&gt;&lt;author&gt;Barnoud, J.&lt;/author&gt;&lt;author&gt;Reddy, T.J.E.&lt;/author&gt;&lt;author&gt;Melo, M.N.&lt;/author&gt;&lt;author&gt;Seyler, S.L.&lt;/author&gt;&lt;author&gt;Dotson, D.L.&lt;/author&gt;&lt;author&gt;Domanski, J.&lt;/author&gt;&lt;author&gt;Buchoux, S.&lt;/author&gt;&lt;author&gt;Kenney, I.M.&lt;/author&gt;&lt;author&gt;Beckstein, O.&lt;/author&gt;&lt;/authors&gt;&lt;/contributors&gt;&lt;titles&gt;&lt;title&gt;MDAnalysis: A Python package for the rapid analysis of molecular dynamics simulations&lt;/title&gt;&lt;secondary-title&gt;S. Benthall and S. Rostrup, Editors, Proceedings of the 15th Phyton in Science Conference, Austin, TX, 2016 SciPy&lt;/secondary-title&gt;&lt;/titles&gt;&lt;periodical&gt;&lt;full-title&gt;S. Benthall and S. Rostrup, Editors, Proceedings of the 15th Phyton in Science Conference, Austin, TX, 2016 SciPy&lt;/full-title&gt;&lt;/periodical&gt;&lt;pages&gt;102-109&lt;/pages&gt;&lt;dates&gt;&lt;year&gt;2016&lt;/year&gt;&lt;/dates&gt;&lt;urls&gt;&lt;/urls&gt;&lt;/record&gt;&lt;/Cite&gt;&lt;/EndNote&gt;</w:instrText>
      </w:r>
      <w:r w:rsidR="007E034A" w:rsidRPr="00505BBA">
        <w:rPr>
          <w:rFonts w:ascii="Arial" w:hAnsi="Arial" w:cs="Arial"/>
        </w:rPr>
        <w:fldChar w:fldCharType="separate"/>
      </w:r>
      <w:r w:rsidR="007E034A" w:rsidRPr="00505BBA">
        <w:rPr>
          <w:rFonts w:ascii="Arial" w:hAnsi="Arial" w:cs="Arial"/>
          <w:noProof/>
          <w:vertAlign w:val="superscript"/>
        </w:rPr>
        <w:t>21</w:t>
      </w:r>
      <w:r w:rsidR="007E034A" w:rsidRPr="00505BBA">
        <w:rPr>
          <w:rFonts w:ascii="Arial" w:hAnsi="Arial" w:cs="Arial"/>
        </w:rPr>
        <w:fldChar w:fldCharType="end"/>
      </w:r>
      <w:r w:rsidR="007E034A" w:rsidRPr="00505BBA">
        <w:rPr>
          <w:rFonts w:ascii="Arial" w:hAnsi="Arial" w:cs="Arial"/>
        </w:rPr>
        <w:t xml:space="preserve"> </w:t>
      </w:r>
      <w:r w:rsidR="006325F6" w:rsidRPr="00505BBA">
        <w:rPr>
          <w:rFonts w:ascii="Arial" w:hAnsi="Arial" w:cs="Arial"/>
        </w:rPr>
        <w:t xml:space="preserve">In the case of </w:t>
      </w:r>
      <w:r w:rsidR="007E034A" w:rsidRPr="00505BBA">
        <w:rPr>
          <w:rFonts w:ascii="Arial" w:hAnsi="Arial" w:cs="Arial"/>
        </w:rPr>
        <w:t>the channelrhodopsin chimeric ion channel</w:t>
      </w:r>
      <w:r w:rsidRPr="00505BBA">
        <w:rPr>
          <w:rFonts w:ascii="Arial" w:hAnsi="Arial" w:cs="Arial"/>
        </w:rPr>
        <w:t xml:space="preserve"> </w:t>
      </w:r>
      <w:r w:rsidR="00552E69" w:rsidRPr="00505BBA">
        <w:rPr>
          <w:rFonts w:ascii="Arial" w:hAnsi="Arial" w:cs="Arial"/>
        </w:rPr>
        <w:t>C1C2</w:t>
      </w:r>
      <w:r w:rsidR="007E034A" w:rsidRPr="00505BBA">
        <w:rPr>
          <w:rFonts w:ascii="Arial" w:hAnsi="Arial" w:cs="Arial"/>
        </w:rPr>
        <w:t>,</w:t>
      </w:r>
      <w:r w:rsidR="00552E69" w:rsidRPr="00505BBA">
        <w:rPr>
          <w:rFonts w:ascii="Arial" w:hAnsi="Arial" w:cs="Arial"/>
        </w:rPr>
        <w:t xml:space="preserve"> Bridge</w:t>
      </w:r>
      <w:r w:rsidRPr="00505BBA">
        <w:rPr>
          <w:rFonts w:ascii="Arial" w:hAnsi="Arial" w:cs="Arial"/>
        </w:rPr>
        <w:t xml:space="preserve"> </w:t>
      </w:r>
      <w:r w:rsidR="00552E69" w:rsidRPr="00505BBA">
        <w:rPr>
          <w:rFonts w:ascii="Arial" w:hAnsi="Arial" w:cs="Arial"/>
        </w:rPr>
        <w:t>was one order of magnitude faster</w:t>
      </w:r>
      <w:r w:rsidR="006325F6" w:rsidRPr="00505BBA">
        <w:rPr>
          <w:rFonts w:ascii="Arial" w:hAnsi="Arial" w:cs="Arial"/>
        </w:rPr>
        <w:t xml:space="preserve"> for computations of direct protein-protein H-bonds</w:t>
      </w:r>
      <w:r w:rsidR="00552E69" w:rsidRPr="00505BBA">
        <w:rPr>
          <w:rFonts w:ascii="Arial" w:hAnsi="Arial" w:cs="Arial"/>
        </w:rPr>
        <w:t>, two orders of magnitude faster</w:t>
      </w:r>
      <w:r w:rsidR="006325F6" w:rsidRPr="00505BBA">
        <w:rPr>
          <w:rFonts w:ascii="Arial" w:hAnsi="Arial" w:cs="Arial"/>
        </w:rPr>
        <w:t>, for H-bonds including a water selection</w:t>
      </w:r>
      <w:r w:rsidR="00552E69" w:rsidRPr="00505BBA">
        <w:rPr>
          <w:rFonts w:ascii="Arial" w:hAnsi="Arial" w:cs="Arial"/>
        </w:rPr>
        <w:t>.</w:t>
      </w:r>
      <w:r w:rsidR="006C2353" w:rsidRPr="00505BBA">
        <w:rPr>
          <w:rFonts w:ascii="Arial" w:hAnsi="Arial" w:cs="Arial"/>
        </w:rPr>
        <w:fldChar w:fldCharType="begin"/>
      </w:r>
      <w:r w:rsidR="00C872B2" w:rsidRPr="00505BBA">
        <w:rPr>
          <w:rFonts w:ascii="Arial" w:hAnsi="Arial" w:cs="Arial"/>
        </w:rPr>
        <w:instrText xml:space="preserve"> ADDIN EN.CITE &lt;EndNote&gt;&lt;Cite&gt;&lt;Author&gt;Siemers&lt;/Author&gt;&lt;Year&gt;2019&lt;/Year&gt;&lt;RecNum&gt;1331&lt;/RecNum&gt;&lt;DisplayText&gt;&lt;style face="superscript"&gt;18&lt;/style&gt;&lt;/DisplayText&gt;&lt;record&gt;&lt;rec-number&gt;1331&lt;/rec-number&gt;&lt;foreign-keys&gt;&lt;key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EndNote&gt;</w:instrText>
      </w:r>
      <w:r w:rsidR="006C2353" w:rsidRPr="00505BBA">
        <w:rPr>
          <w:rFonts w:ascii="Arial" w:hAnsi="Arial" w:cs="Arial"/>
        </w:rPr>
        <w:fldChar w:fldCharType="separate"/>
      </w:r>
      <w:r w:rsidR="00C872B2" w:rsidRPr="00505BBA">
        <w:rPr>
          <w:rFonts w:ascii="Arial" w:hAnsi="Arial" w:cs="Arial"/>
          <w:noProof/>
          <w:vertAlign w:val="superscript"/>
        </w:rPr>
        <w:t>18</w:t>
      </w:r>
      <w:r w:rsidR="006C2353" w:rsidRPr="00505BBA">
        <w:rPr>
          <w:rFonts w:ascii="Arial" w:hAnsi="Arial" w:cs="Arial"/>
        </w:rPr>
        <w:fldChar w:fldCharType="end"/>
      </w:r>
      <w:r w:rsidR="006C2353" w:rsidRPr="00505BBA">
        <w:rPr>
          <w:rFonts w:ascii="Arial" w:hAnsi="Arial" w:cs="Arial"/>
        </w:rPr>
        <w:t xml:space="preserve"> </w:t>
      </w:r>
      <w:r w:rsidR="006325F6" w:rsidRPr="00505BBA">
        <w:rPr>
          <w:rFonts w:ascii="Arial" w:hAnsi="Arial" w:cs="Arial"/>
        </w:rPr>
        <w:t xml:space="preserve">In the case </w:t>
      </w:r>
      <w:r w:rsidR="006C2353" w:rsidRPr="00505BBA">
        <w:rPr>
          <w:rFonts w:ascii="Arial" w:hAnsi="Arial" w:cs="Arial"/>
        </w:rPr>
        <w:t>of the spike protein S of SARS-Covid-2, computing 596 H-bonds between protein sidechains took less than one second</w:t>
      </w:r>
      <w:r w:rsidR="00EE3AF9" w:rsidRPr="00505BBA">
        <w:rPr>
          <w:rFonts w:ascii="Arial" w:hAnsi="Arial" w:cs="Arial"/>
        </w:rPr>
        <w:t>/coordinate snapshot</w:t>
      </w:r>
      <w:r w:rsidR="006C2353" w:rsidRPr="00505BBA">
        <w:rPr>
          <w:rFonts w:ascii="Arial" w:hAnsi="Arial" w:cs="Arial"/>
        </w:rPr>
        <w:t xml:space="preserve">, and computing 12,368 water bridges between protein sidechains, with up to five waters in the bridge, took </w:t>
      </w:r>
      <w:r w:rsidR="006325F6" w:rsidRPr="00505BBA">
        <w:rPr>
          <w:rFonts w:ascii="Arial" w:hAnsi="Arial" w:cs="Arial"/>
        </w:rPr>
        <w:t>~3</w:t>
      </w:r>
      <w:r w:rsidR="006C2353" w:rsidRPr="00505BBA">
        <w:rPr>
          <w:rFonts w:ascii="Arial" w:hAnsi="Arial" w:cs="Arial"/>
        </w:rPr>
        <w:t xml:space="preserve"> seconds</w:t>
      </w:r>
      <w:r w:rsidR="00EE3AF9" w:rsidRPr="00505BBA">
        <w:rPr>
          <w:rFonts w:ascii="Arial" w:hAnsi="Arial" w:cs="Arial"/>
        </w:rPr>
        <w:t>/</w:t>
      </w:r>
      <w:r w:rsidR="006325F6" w:rsidRPr="00505BBA">
        <w:rPr>
          <w:rFonts w:ascii="Arial" w:hAnsi="Arial" w:cs="Arial"/>
        </w:rPr>
        <w:t>snapshot.</w:t>
      </w:r>
      <w:r w:rsidR="006C2353" w:rsidRPr="00505BBA">
        <w:rPr>
          <w:rFonts w:ascii="Arial" w:hAnsi="Arial" w:cs="Arial"/>
        </w:rPr>
        <w:fldChar w:fldCharType="begin"/>
      </w:r>
      <w:r w:rsidR="00C872B2"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6C2353" w:rsidRPr="00505BBA">
        <w:rPr>
          <w:rFonts w:ascii="Arial" w:hAnsi="Arial" w:cs="Arial"/>
        </w:rPr>
        <w:fldChar w:fldCharType="separate"/>
      </w:r>
      <w:r w:rsidR="00C872B2" w:rsidRPr="00505BBA">
        <w:rPr>
          <w:rFonts w:ascii="Arial" w:hAnsi="Arial" w:cs="Arial"/>
          <w:noProof/>
          <w:vertAlign w:val="superscript"/>
        </w:rPr>
        <w:t>19</w:t>
      </w:r>
      <w:r w:rsidR="006C2353" w:rsidRPr="00505BBA">
        <w:rPr>
          <w:rFonts w:ascii="Arial" w:hAnsi="Arial" w:cs="Arial"/>
        </w:rPr>
        <w:fldChar w:fldCharType="end"/>
      </w:r>
      <w:r w:rsidR="006C2353" w:rsidRPr="00505BBA">
        <w:rPr>
          <w:rFonts w:ascii="Arial" w:hAnsi="Arial" w:cs="Arial"/>
        </w:rPr>
        <w:t xml:space="preserve"> </w:t>
      </w:r>
    </w:p>
    <w:p w14:paraId="06C909B6" w14:textId="30D14FBB" w:rsidR="005561A6" w:rsidRPr="00505BBA" w:rsidRDefault="00EE1156" w:rsidP="005561A6">
      <w:pPr>
        <w:spacing w:line="480" w:lineRule="auto"/>
        <w:ind w:firstLine="284"/>
        <w:jc w:val="both"/>
        <w:rPr>
          <w:rFonts w:ascii="Arial" w:hAnsi="Arial" w:cs="Arial"/>
        </w:rPr>
      </w:pPr>
      <w:r w:rsidRPr="00505BBA">
        <w:rPr>
          <w:rFonts w:ascii="Arial" w:hAnsi="Arial" w:cs="Arial"/>
        </w:rPr>
        <w:t>In the case</w:t>
      </w:r>
      <w:r w:rsidR="006C2353" w:rsidRPr="00505BBA">
        <w:rPr>
          <w:rFonts w:ascii="Arial" w:hAnsi="Arial" w:cs="Arial"/>
        </w:rPr>
        <w:t xml:space="preserve"> </w:t>
      </w:r>
      <w:r w:rsidR="003E662B" w:rsidRPr="00505BBA">
        <w:rPr>
          <w:rFonts w:ascii="Arial" w:hAnsi="Arial" w:cs="Arial"/>
        </w:rPr>
        <w:t xml:space="preserve">of </w:t>
      </w:r>
      <w:r w:rsidR="00CC014C" w:rsidRPr="00505BBA">
        <w:rPr>
          <w:rFonts w:ascii="Arial" w:hAnsi="Arial" w:cs="Arial"/>
        </w:rPr>
        <w:t>complex</w:t>
      </w:r>
      <w:r w:rsidR="003E662B" w:rsidRPr="00505BBA">
        <w:rPr>
          <w:rFonts w:ascii="Arial" w:hAnsi="Arial" w:cs="Arial"/>
        </w:rPr>
        <w:t xml:space="preserve"> proteins with </w:t>
      </w:r>
      <w:r w:rsidR="00CC014C" w:rsidRPr="00505BBA">
        <w:rPr>
          <w:rFonts w:ascii="Arial" w:hAnsi="Arial" w:cs="Arial"/>
        </w:rPr>
        <w:t>large numbers of H-bonds</w:t>
      </w:r>
      <w:r w:rsidR="003E662B" w:rsidRPr="00505BBA">
        <w:rPr>
          <w:rFonts w:ascii="Arial" w:hAnsi="Arial" w:cs="Arial"/>
        </w:rPr>
        <w:t xml:space="preserve">, it is of interest to identify local H-bond clusters – which are subsets of graph nodes and edges that are all interconnected to each other (see </w:t>
      </w:r>
      <w:r w:rsidR="00D90B9B" w:rsidRPr="00505BBA">
        <w:rPr>
          <w:rFonts w:ascii="Arial" w:hAnsi="Arial" w:cs="Arial"/>
        </w:rPr>
        <w:t xml:space="preserve">color-coded </w:t>
      </w:r>
      <w:r w:rsidR="003E662B" w:rsidRPr="00505BBA">
        <w:rPr>
          <w:rFonts w:ascii="Arial" w:hAnsi="Arial" w:cs="Arial"/>
        </w:rPr>
        <w:t xml:space="preserve">H-bond clusters </w:t>
      </w:r>
      <w:r w:rsidR="00D90B9B" w:rsidRPr="00505BBA">
        <w:rPr>
          <w:rFonts w:ascii="Arial" w:hAnsi="Arial" w:cs="Arial"/>
        </w:rPr>
        <w:t>in Scheme 1A</w:t>
      </w:r>
      <w:r w:rsidR="003E662B" w:rsidRPr="00505BBA">
        <w:rPr>
          <w:rFonts w:ascii="Arial" w:hAnsi="Arial" w:cs="Arial"/>
        </w:rPr>
        <w:t xml:space="preserve">).  </w:t>
      </w:r>
      <w:r w:rsidRPr="00505BBA">
        <w:rPr>
          <w:rFonts w:ascii="Arial" w:hAnsi="Arial" w:cs="Arial"/>
        </w:rPr>
        <w:t xml:space="preserve">A rather typical example here is the question of </w:t>
      </w:r>
      <w:r w:rsidR="00D90B9B" w:rsidRPr="00505BBA">
        <w:rPr>
          <w:rFonts w:ascii="Arial" w:hAnsi="Arial" w:cs="Arial"/>
        </w:rPr>
        <w:t>the local H-bond network of an amino acid residue known to be important for function, or of interest for site-directed mutagenesis experiments</w:t>
      </w:r>
      <w:r w:rsidRPr="00505BBA">
        <w:rPr>
          <w:rFonts w:ascii="Arial" w:hAnsi="Arial" w:cs="Arial"/>
        </w:rPr>
        <w:t>. Bridge prov</w:t>
      </w:r>
      <w:r w:rsidR="00FA1A22" w:rsidRPr="00505BBA">
        <w:rPr>
          <w:rFonts w:ascii="Arial" w:hAnsi="Arial" w:cs="Arial"/>
        </w:rPr>
        <w:t>ides a solution to this problem:</w:t>
      </w:r>
      <w:r w:rsidR="001B1840" w:rsidRPr="00505BBA">
        <w:rPr>
          <w:rFonts w:ascii="Arial" w:hAnsi="Arial" w:cs="Arial"/>
        </w:rPr>
        <w:t xml:space="preserve"> All </w:t>
      </w:r>
      <w:r w:rsidR="00FA1A22" w:rsidRPr="00505BBA">
        <w:rPr>
          <w:rFonts w:ascii="Arial" w:hAnsi="Arial" w:cs="Arial"/>
        </w:rPr>
        <w:t xml:space="preserve">H-bond paths </w:t>
      </w:r>
      <w:r w:rsidR="001B1840" w:rsidRPr="00505BBA">
        <w:rPr>
          <w:rFonts w:ascii="Arial" w:hAnsi="Arial" w:cs="Arial"/>
        </w:rPr>
        <w:t>starting from a node of interest</w:t>
      </w:r>
      <w:r w:rsidR="00FA1A22" w:rsidRPr="00505BBA">
        <w:rPr>
          <w:rFonts w:ascii="Arial" w:hAnsi="Arial" w:cs="Arial"/>
        </w:rPr>
        <w:t>, denoted as root node,</w:t>
      </w:r>
      <w:r w:rsidR="001B1840" w:rsidRPr="00505BBA">
        <w:rPr>
          <w:rFonts w:ascii="Arial" w:hAnsi="Arial" w:cs="Arial"/>
        </w:rPr>
        <w:t xml:space="preserve"> can be identified</w:t>
      </w:r>
      <w:r w:rsidR="003E16B2" w:rsidRPr="00505BBA">
        <w:rPr>
          <w:rFonts w:ascii="Arial" w:hAnsi="Arial" w:cs="Arial"/>
        </w:rPr>
        <w:t xml:space="preserve"> using Connected Component</w:t>
      </w:r>
      <w:r w:rsidR="008D40A4" w:rsidRPr="00505BBA">
        <w:rPr>
          <w:rFonts w:ascii="Arial" w:hAnsi="Arial" w:cs="Arial"/>
        </w:rPr>
        <w:t>s</w:t>
      </w:r>
      <w:r w:rsidR="003E16B2" w:rsidRPr="00505BBA">
        <w:rPr>
          <w:rFonts w:ascii="Arial" w:hAnsi="Arial" w:cs="Arial"/>
        </w:rPr>
        <w:fldChar w:fldCharType="begin"/>
      </w:r>
      <w:r w:rsidR="008D40A4" w:rsidRPr="00505BBA">
        <w:rPr>
          <w:rFonts w:ascii="Arial" w:hAnsi="Arial" w:cs="Arial"/>
        </w:rPr>
        <w:instrText xml:space="preserve"> ADDIN EN.CITE &lt;EndNote&gt;&lt;Cite&gt;&lt;Author&gt;Siemers&lt;/Author&gt;&lt;Year&gt;2019&lt;/Year&gt;&lt;RecNum&gt;1331&lt;/RecNum&gt;&lt;DisplayText&gt;&lt;style face="superscript"&gt;18, 22&lt;/style&gt;&lt;/DisplayText&gt;&lt;record&gt;&lt;rec-number&gt;1331&lt;/rec-number&gt;&lt;foreign-keys&gt;&lt;key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Cite&gt;&lt;Author&gt;Cormen&lt;/Author&gt;&lt;Year&gt;2009&lt;/Year&gt;&lt;RecNum&gt;920&lt;/RecNum&gt;&lt;record&gt;&lt;rec-number&gt;920&lt;/rec-number&gt;&lt;foreign-keys&gt;&lt;key app="EN" db-id="axe299t24zfp0pexfzipze0sxvaszv90xspf" timestamp="1518540191"&gt;920&lt;/key&gt;&lt;/foreign-keys&gt;&lt;ref-type name="Journal Article"&gt;17&lt;/ref-type&gt;&lt;contributors&gt;&lt;authors&gt;&lt;author&gt;Cormen, T.H.&lt;/author&gt;&lt;author&gt;Leiserson, C.E.&lt;/author&gt;&lt;author&gt;Rivest, R.L.&lt;/author&gt;&lt;author&gt;Sten, C.&lt;/author&gt;&lt;/authors&gt;&lt;/contributors&gt;&lt;titles&gt;&lt;title&gt;Introduction to algorithms, third edition&lt;/title&gt;&lt;secondary-title&gt;Massachusetts Institute of Technology&lt;/secondary-title&gt;&lt;/titles&gt;&lt;periodical&gt;&lt;full-title&gt;Massachusetts Institute of Technology&lt;/full-title&gt;&lt;/periodical&gt;&lt;dates&gt;&lt;year&gt;2009&lt;/year&gt;&lt;/dates&gt;&lt;urls&gt;&lt;/urls&gt;&lt;/record&gt;&lt;/Cite&gt;&lt;/EndNote&gt;</w:instrText>
      </w:r>
      <w:r w:rsidR="003E16B2" w:rsidRPr="00505BBA">
        <w:rPr>
          <w:rFonts w:ascii="Arial" w:hAnsi="Arial" w:cs="Arial"/>
        </w:rPr>
        <w:fldChar w:fldCharType="separate"/>
      </w:r>
      <w:r w:rsidR="008D40A4" w:rsidRPr="00505BBA">
        <w:rPr>
          <w:rFonts w:ascii="Arial" w:hAnsi="Arial" w:cs="Arial"/>
          <w:noProof/>
          <w:vertAlign w:val="superscript"/>
        </w:rPr>
        <w:t>18, 22</w:t>
      </w:r>
      <w:r w:rsidR="003E16B2" w:rsidRPr="00505BBA">
        <w:rPr>
          <w:rFonts w:ascii="Arial" w:hAnsi="Arial" w:cs="Arial"/>
        </w:rPr>
        <w:fldChar w:fldCharType="end"/>
      </w:r>
      <w:r w:rsidR="00FA1A22" w:rsidRPr="00505BBA">
        <w:rPr>
          <w:rFonts w:ascii="Arial" w:hAnsi="Arial" w:cs="Arial"/>
        </w:rPr>
        <w:t xml:space="preserve"> (Scheme 1</w:t>
      </w:r>
      <w:r w:rsidR="00D90B9B" w:rsidRPr="00505BBA">
        <w:rPr>
          <w:rFonts w:ascii="Arial" w:hAnsi="Arial" w:cs="Arial"/>
        </w:rPr>
        <w:t>A</w:t>
      </w:r>
      <w:r w:rsidR="00FA1A22" w:rsidRPr="00505BBA">
        <w:rPr>
          <w:rFonts w:ascii="Arial" w:hAnsi="Arial" w:cs="Arial"/>
        </w:rPr>
        <w:t xml:space="preserve">). </w:t>
      </w:r>
    </w:p>
    <w:p w14:paraId="698630CE" w14:textId="77777777" w:rsidR="005561A6" w:rsidRPr="00505BBA" w:rsidRDefault="005561A6" w:rsidP="005561A6">
      <w:pPr>
        <w:ind w:firstLine="284"/>
        <w:jc w:val="both"/>
        <w:rPr>
          <w:rFonts w:ascii="Arial" w:hAnsi="Arial" w:cs="Arial"/>
        </w:rPr>
      </w:pPr>
      <w:r w:rsidRPr="00505BBA">
        <w:rPr>
          <w:rFonts w:ascii="Arial" w:hAnsi="Arial" w:cs="Arial"/>
          <w:noProof/>
        </w:rPr>
        <w:drawing>
          <wp:inline distT="0" distB="0" distL="0" distR="0" wp14:anchorId="353DCE56" wp14:editId="1F218F43">
            <wp:extent cx="4352544" cy="1850136"/>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tif"/>
                    <pic:cNvPicPr/>
                  </pic:nvPicPr>
                  <pic:blipFill>
                    <a:blip r:embed="rId8">
                      <a:extLst>
                        <a:ext uri="{28A0092B-C50C-407E-A947-70E740481C1C}">
                          <a14:useLocalDpi xmlns:a14="http://schemas.microsoft.com/office/drawing/2010/main" val="0"/>
                        </a:ext>
                      </a:extLst>
                    </a:blip>
                    <a:stretch>
                      <a:fillRect/>
                    </a:stretch>
                  </pic:blipFill>
                  <pic:spPr>
                    <a:xfrm>
                      <a:off x="0" y="0"/>
                      <a:ext cx="4352544" cy="1850136"/>
                    </a:xfrm>
                    <a:prstGeom prst="rect">
                      <a:avLst/>
                    </a:prstGeom>
                  </pic:spPr>
                </pic:pic>
              </a:graphicData>
            </a:graphic>
          </wp:inline>
        </w:drawing>
      </w:r>
    </w:p>
    <w:p w14:paraId="5C0B36AF" w14:textId="2BF6C1DA" w:rsidR="005561A6" w:rsidRPr="00505BBA" w:rsidRDefault="005561A6" w:rsidP="005561A6">
      <w:pPr>
        <w:jc w:val="both"/>
        <w:rPr>
          <w:rFonts w:ascii="Arial" w:hAnsi="Arial" w:cs="Arial"/>
          <w:sz w:val="22"/>
          <w:szCs w:val="22"/>
        </w:rPr>
      </w:pPr>
      <w:r w:rsidRPr="00505BBA">
        <w:rPr>
          <w:rFonts w:ascii="Arial" w:hAnsi="Arial" w:cs="Arial"/>
          <w:b/>
          <w:sz w:val="22"/>
          <w:szCs w:val="22"/>
        </w:rPr>
        <w:t>Scheme 1</w:t>
      </w:r>
      <w:r w:rsidRPr="00505BBA">
        <w:rPr>
          <w:rFonts w:ascii="Arial" w:hAnsi="Arial" w:cs="Arial"/>
          <w:sz w:val="22"/>
          <w:szCs w:val="22"/>
        </w:rPr>
        <w:t>. Illustration of H-bond graph computations. (A) The H-bond graph of protein-1 is computed based on a coordinate snapshot from structural biology, or from an ensemble of coordinate sets from molecular dynamics simulations. Here, nodes and edges are colored according to H-bond clusters that can be identified using Connected Component Analyses in Bridge.</w:t>
      </w:r>
      <w:r w:rsidRPr="00505BBA">
        <w:rPr>
          <w:rFonts w:ascii="Arial" w:hAnsi="Arial" w:cs="Arial"/>
          <w:sz w:val="22"/>
          <w:szCs w:val="22"/>
        </w:rPr>
        <w:fldChar w:fldCharType="begin"/>
      </w:r>
      <w:r w:rsidRPr="00505BBA">
        <w:rPr>
          <w:rFonts w:ascii="Arial" w:hAnsi="Arial" w:cs="Arial"/>
          <w:sz w:val="22"/>
          <w:szCs w:val="22"/>
        </w:rPr>
        <w:instrText xml:space="preserve"> ADDIN EN.CITE &lt;EndNote&gt;&lt;Cite&gt;&lt;Author&gt;Siemers&lt;/Author&gt;&lt;Year&gt;2019&lt;/Year&gt;&lt;RecNum&gt;1331&lt;/RecNum&gt;&lt;DisplayText&gt;&lt;style face="superscript"&gt;18, 19&lt;/style&gt;&lt;/DisplayText&gt;&lt;record&gt;&lt;rec-number&gt;1331&lt;/rec-number&gt;&lt;foreign-keys&gt;&lt;key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Cite&gt;&lt;Author&gt;Siemers&lt;/Author&gt;&lt;Year&gt;2021&lt;/Year&gt;&lt;RecNum&gt;1783&lt;/RecNum&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Pr="00505BBA">
        <w:rPr>
          <w:rFonts w:ascii="Arial" w:hAnsi="Arial" w:cs="Arial"/>
          <w:sz w:val="22"/>
          <w:szCs w:val="22"/>
        </w:rPr>
        <w:fldChar w:fldCharType="separate"/>
      </w:r>
      <w:r w:rsidRPr="00505BBA">
        <w:rPr>
          <w:rFonts w:ascii="Arial" w:hAnsi="Arial" w:cs="Arial"/>
          <w:noProof/>
          <w:sz w:val="22"/>
          <w:szCs w:val="22"/>
          <w:vertAlign w:val="superscript"/>
        </w:rPr>
        <w:t>18, 19</w:t>
      </w:r>
      <w:r w:rsidRPr="00505BBA">
        <w:rPr>
          <w:rFonts w:ascii="Arial" w:hAnsi="Arial" w:cs="Arial"/>
          <w:sz w:val="22"/>
          <w:szCs w:val="22"/>
        </w:rPr>
        <w:fldChar w:fldCharType="end"/>
      </w:r>
      <w:r w:rsidRPr="00505BBA">
        <w:rPr>
          <w:rFonts w:ascii="Arial" w:hAnsi="Arial" w:cs="Arial"/>
          <w:sz w:val="22"/>
          <w:szCs w:val="22"/>
        </w:rPr>
        <w:t xml:space="preserve"> Node </w:t>
      </w:r>
      <w:r w:rsidRPr="00505BBA">
        <w:rPr>
          <w:rFonts w:ascii="Arial" w:hAnsi="Arial" w:cs="Arial"/>
          <w:i/>
          <w:sz w:val="22"/>
          <w:szCs w:val="22"/>
        </w:rPr>
        <w:t>i</w:t>
      </w:r>
      <w:r w:rsidRPr="00505BBA">
        <w:rPr>
          <w:rFonts w:ascii="Arial" w:hAnsi="Arial" w:cs="Arial"/>
          <w:sz w:val="22"/>
          <w:szCs w:val="22"/>
        </w:rPr>
        <w:t xml:space="preserve"> of the cluster </w:t>
      </w:r>
      <w:r w:rsidR="00D90B9B" w:rsidRPr="00505BBA">
        <w:rPr>
          <w:rFonts w:ascii="Arial" w:hAnsi="Arial" w:cs="Arial"/>
          <w:sz w:val="22"/>
          <w:szCs w:val="22"/>
        </w:rPr>
        <w:t>colored</w:t>
      </w:r>
      <w:r w:rsidRPr="00505BBA">
        <w:rPr>
          <w:rFonts w:ascii="Arial" w:hAnsi="Arial" w:cs="Arial"/>
          <w:sz w:val="22"/>
          <w:szCs w:val="22"/>
        </w:rPr>
        <w:t xml:space="preserve"> orange has high centrality, and the shortest distance path that connects nodes </w:t>
      </w:r>
      <w:r w:rsidRPr="00505BBA">
        <w:rPr>
          <w:rFonts w:ascii="Arial" w:hAnsi="Arial" w:cs="Arial"/>
          <w:i/>
          <w:sz w:val="22"/>
          <w:szCs w:val="22"/>
        </w:rPr>
        <w:t>i</w:t>
      </w:r>
      <w:r w:rsidRPr="00505BBA">
        <w:rPr>
          <w:rFonts w:ascii="Arial" w:hAnsi="Arial" w:cs="Arial"/>
          <w:sz w:val="22"/>
          <w:szCs w:val="22"/>
        </w:rPr>
        <w:t xml:space="preserve"> and </w:t>
      </w:r>
      <w:r w:rsidRPr="00505BBA">
        <w:rPr>
          <w:rFonts w:ascii="Arial" w:hAnsi="Arial" w:cs="Arial"/>
          <w:i/>
          <w:sz w:val="22"/>
          <w:szCs w:val="22"/>
        </w:rPr>
        <w:t>j</w:t>
      </w:r>
      <w:r w:rsidRPr="00505BBA">
        <w:rPr>
          <w:rFonts w:ascii="Arial" w:hAnsi="Arial" w:cs="Arial"/>
          <w:sz w:val="22"/>
          <w:szCs w:val="22"/>
        </w:rPr>
        <w:t xml:space="preserve"> is shown with dotted lines. (B) Linear </w:t>
      </w:r>
      <w:r w:rsidR="00FA3BC5" w:rsidRPr="00505BBA">
        <w:rPr>
          <w:rFonts w:ascii="Arial" w:hAnsi="Arial" w:cs="Arial"/>
          <w:sz w:val="22"/>
          <w:szCs w:val="22"/>
        </w:rPr>
        <w:t>length</w:t>
      </w:r>
      <w:r w:rsidRPr="00505BBA">
        <w:rPr>
          <w:rFonts w:ascii="Arial" w:hAnsi="Arial" w:cs="Arial"/>
          <w:sz w:val="22"/>
          <w:szCs w:val="22"/>
        </w:rPr>
        <w:t xml:space="preserve"> of </w:t>
      </w:r>
      <w:r w:rsidR="00FA3BC5" w:rsidRPr="00505BBA">
        <w:rPr>
          <w:rFonts w:ascii="Arial" w:hAnsi="Arial" w:cs="Arial"/>
          <w:sz w:val="22"/>
          <w:szCs w:val="22"/>
        </w:rPr>
        <w:t>H-bond clusters</w:t>
      </w:r>
      <w:r w:rsidRPr="00505BBA">
        <w:rPr>
          <w:rFonts w:ascii="Arial" w:hAnsi="Arial" w:cs="Arial"/>
          <w:sz w:val="22"/>
          <w:szCs w:val="22"/>
        </w:rPr>
        <w:t>. C-Graphs</w:t>
      </w:r>
      <w:r w:rsidR="007D24B4" w:rsidRPr="00505BBA">
        <w:rPr>
          <w:rFonts w:ascii="Arial" w:hAnsi="Arial" w:cs="Arial"/>
          <w:sz w:val="22"/>
          <w:szCs w:val="22"/>
        </w:rPr>
        <w:fldChar w:fldCharType="begin"/>
      </w:r>
      <w:r w:rsidR="007D24B4" w:rsidRPr="00505BBA">
        <w:rPr>
          <w:rFonts w:ascii="Arial" w:hAnsi="Arial" w:cs="Arial"/>
          <w:sz w:val="22"/>
          <w:szCs w:val="22"/>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7D24B4" w:rsidRPr="00505BBA">
        <w:rPr>
          <w:rFonts w:ascii="Arial" w:hAnsi="Arial" w:cs="Arial"/>
          <w:sz w:val="22"/>
          <w:szCs w:val="22"/>
        </w:rPr>
        <w:fldChar w:fldCharType="separate"/>
      </w:r>
      <w:r w:rsidR="007D24B4" w:rsidRPr="00505BBA">
        <w:rPr>
          <w:rFonts w:ascii="Arial" w:hAnsi="Arial" w:cs="Arial"/>
          <w:noProof/>
          <w:sz w:val="22"/>
          <w:szCs w:val="22"/>
          <w:vertAlign w:val="superscript"/>
        </w:rPr>
        <w:t>20</w:t>
      </w:r>
      <w:r w:rsidR="007D24B4" w:rsidRPr="00505BBA">
        <w:rPr>
          <w:rFonts w:ascii="Arial" w:hAnsi="Arial" w:cs="Arial"/>
          <w:sz w:val="22"/>
          <w:szCs w:val="22"/>
        </w:rPr>
        <w:fldChar w:fldCharType="end"/>
      </w:r>
      <w:r w:rsidR="00FA3BC5" w:rsidRPr="00505BBA">
        <w:rPr>
          <w:rFonts w:ascii="Arial" w:hAnsi="Arial" w:cs="Arial"/>
          <w:sz w:val="22"/>
          <w:szCs w:val="22"/>
        </w:rPr>
        <w:t xml:space="preserve"> projects onto the </w:t>
      </w:r>
      <w:r w:rsidR="00FA3BC5" w:rsidRPr="00505BBA">
        <w:rPr>
          <w:rFonts w:ascii="Arial" w:hAnsi="Arial" w:cs="Arial"/>
          <w:i/>
          <w:sz w:val="22"/>
          <w:szCs w:val="22"/>
        </w:rPr>
        <w:t>z</w:t>
      </w:r>
      <w:r w:rsidR="00FA3BC5" w:rsidRPr="00505BBA">
        <w:rPr>
          <w:rFonts w:ascii="Arial" w:hAnsi="Arial" w:cs="Arial"/>
          <w:sz w:val="22"/>
          <w:szCs w:val="22"/>
        </w:rPr>
        <w:t>-axis the coordinates of the C</w:t>
      </w:r>
      <w:r w:rsidR="00FA3BC5" w:rsidRPr="00505BBA">
        <w:rPr>
          <w:rFonts w:ascii="Symbol" w:hAnsi="Symbol" w:cs="Arial"/>
          <w:sz w:val="22"/>
          <w:szCs w:val="22"/>
        </w:rPr>
        <w:t></w:t>
      </w:r>
      <w:r w:rsidR="00FA3BC5" w:rsidRPr="00505BBA">
        <w:rPr>
          <w:rFonts w:ascii="Arial" w:hAnsi="Arial" w:cs="Arial"/>
          <w:sz w:val="22"/>
          <w:szCs w:val="22"/>
        </w:rPr>
        <w:t xml:space="preserve"> atoms of the H-bonding groups; linear lengths of each cluster are estimated based on the minimum and maximum values of these </w:t>
      </w:r>
      <w:r w:rsidR="00FA3BC5" w:rsidRPr="00505BBA">
        <w:rPr>
          <w:rFonts w:ascii="Arial" w:hAnsi="Arial" w:cs="Arial"/>
          <w:i/>
          <w:sz w:val="22"/>
          <w:szCs w:val="22"/>
        </w:rPr>
        <w:t>z</w:t>
      </w:r>
      <w:r w:rsidR="00FA3BC5" w:rsidRPr="00505BBA">
        <w:rPr>
          <w:rFonts w:ascii="Arial" w:hAnsi="Arial" w:cs="Arial"/>
          <w:sz w:val="22"/>
          <w:szCs w:val="22"/>
        </w:rPr>
        <w:t xml:space="preserve">-coordinates. (C) </w:t>
      </w:r>
      <w:r w:rsidR="007D24B4" w:rsidRPr="00505BBA">
        <w:rPr>
          <w:rFonts w:ascii="Arial" w:hAnsi="Arial" w:cs="Arial"/>
          <w:sz w:val="22"/>
          <w:szCs w:val="22"/>
        </w:rPr>
        <w:t xml:space="preserve">The H-bond graph of protein-1 is compared to the conserved graph of nodes and edges present in both proteins-1 and -2. </w:t>
      </w:r>
      <w:r w:rsidR="00423BBC" w:rsidRPr="00505BBA">
        <w:rPr>
          <w:rFonts w:ascii="Arial" w:hAnsi="Arial" w:cs="Arial"/>
          <w:sz w:val="22"/>
          <w:szCs w:val="22"/>
        </w:rPr>
        <w:t xml:space="preserve">Nodes/edges colored grey vs. cyan are present in H-bond graphs of both proteins vs. protein-1 only. </w:t>
      </w:r>
      <w:r w:rsidR="00B24EDA" w:rsidRPr="00505BBA">
        <w:rPr>
          <w:rFonts w:ascii="Arial" w:hAnsi="Arial" w:cs="Arial"/>
          <w:sz w:val="22"/>
          <w:szCs w:val="22"/>
        </w:rPr>
        <w:t>Panels are based on schemes from ref.</w:t>
      </w:r>
      <w:r w:rsidR="00695054" w:rsidRPr="00505BBA">
        <w:rPr>
          <w:rFonts w:ascii="Arial" w:hAnsi="Arial" w:cs="Arial"/>
          <w:sz w:val="22"/>
          <w:szCs w:val="22"/>
        </w:rPr>
        <w:fldChar w:fldCharType="begin"/>
      </w:r>
      <w:r w:rsidR="00695054" w:rsidRPr="00505BBA">
        <w:rPr>
          <w:rFonts w:ascii="Arial" w:hAnsi="Arial" w:cs="Arial"/>
          <w:sz w:val="22"/>
          <w:szCs w:val="22"/>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695054" w:rsidRPr="00505BBA">
        <w:rPr>
          <w:rFonts w:ascii="Arial" w:hAnsi="Arial" w:cs="Arial"/>
          <w:sz w:val="22"/>
          <w:szCs w:val="22"/>
        </w:rPr>
        <w:fldChar w:fldCharType="separate"/>
      </w:r>
      <w:r w:rsidR="00695054" w:rsidRPr="00505BBA">
        <w:rPr>
          <w:rFonts w:ascii="Arial" w:hAnsi="Arial" w:cs="Arial"/>
          <w:noProof/>
          <w:sz w:val="22"/>
          <w:szCs w:val="22"/>
          <w:vertAlign w:val="superscript"/>
        </w:rPr>
        <w:t>20</w:t>
      </w:r>
      <w:r w:rsidR="00695054" w:rsidRPr="00505BBA">
        <w:rPr>
          <w:rFonts w:ascii="Arial" w:hAnsi="Arial" w:cs="Arial"/>
          <w:sz w:val="22"/>
          <w:szCs w:val="22"/>
        </w:rPr>
        <w:fldChar w:fldCharType="end"/>
      </w:r>
    </w:p>
    <w:p w14:paraId="4F40DF72" w14:textId="77777777" w:rsidR="005561A6" w:rsidRPr="00505BBA" w:rsidRDefault="005561A6" w:rsidP="006C2353">
      <w:pPr>
        <w:spacing w:line="480" w:lineRule="auto"/>
        <w:ind w:firstLine="284"/>
        <w:jc w:val="both"/>
        <w:rPr>
          <w:rFonts w:ascii="Arial" w:hAnsi="Arial" w:cs="Arial"/>
        </w:rPr>
      </w:pPr>
    </w:p>
    <w:p w14:paraId="54CCDCB9" w14:textId="332A8022" w:rsidR="006C2353" w:rsidRPr="00505BBA" w:rsidRDefault="003E16B2" w:rsidP="00DA5996">
      <w:pPr>
        <w:spacing w:line="480" w:lineRule="auto"/>
        <w:ind w:firstLine="284"/>
        <w:jc w:val="both"/>
        <w:rPr>
          <w:rFonts w:ascii="Arial" w:hAnsi="Arial" w:cs="Arial"/>
        </w:rPr>
      </w:pPr>
      <w:r w:rsidRPr="00505BBA">
        <w:rPr>
          <w:rFonts w:ascii="Arial" w:hAnsi="Arial" w:cs="Arial"/>
        </w:rPr>
        <w:t>H-bond graphs with hundreds of nodes bring about the challenge of finding out which H-bonding groups might be particularly important for the network.</w:t>
      </w:r>
      <w:r w:rsidR="00771847" w:rsidRPr="00505BBA">
        <w:rPr>
          <w:rFonts w:ascii="Arial" w:hAnsi="Arial" w:cs="Arial"/>
        </w:rPr>
        <w:t xml:space="preserve"> </w:t>
      </w:r>
      <w:r w:rsidR="006D2273" w:rsidRPr="00505BBA">
        <w:rPr>
          <w:rFonts w:ascii="Arial" w:hAnsi="Arial" w:cs="Arial"/>
        </w:rPr>
        <w:t xml:space="preserve">Graph theory uses </w:t>
      </w:r>
      <w:r w:rsidR="00D955D9" w:rsidRPr="00505BBA">
        <w:rPr>
          <w:rFonts w:ascii="Arial" w:hAnsi="Arial" w:cs="Arial"/>
        </w:rPr>
        <w:t xml:space="preserve">a number </w:t>
      </w:r>
      <w:r w:rsidR="006D2273" w:rsidRPr="00505BBA">
        <w:rPr>
          <w:rFonts w:ascii="Arial" w:hAnsi="Arial" w:cs="Arial"/>
        </w:rPr>
        <w:t>centrality measures to rank graph nodes</w:t>
      </w:r>
      <w:r w:rsidR="00D65F07" w:rsidRPr="00505BBA">
        <w:rPr>
          <w:rFonts w:ascii="Arial" w:hAnsi="Arial" w:cs="Arial"/>
        </w:rPr>
        <w:t xml:space="preserve"> (see, e.g., refs.</w:t>
      </w:r>
      <w:r w:rsidR="00DA5996" w:rsidRPr="00505BBA">
        <w:rPr>
          <w:rFonts w:ascii="Arial" w:hAnsi="Arial" w:cs="Arial"/>
        </w:rPr>
        <w:fldChar w:fldCharType="begin"/>
      </w:r>
      <w:r w:rsidR="00DA5996" w:rsidRPr="00505BBA">
        <w:rPr>
          <w:rFonts w:ascii="Arial" w:hAnsi="Arial" w:cs="Arial"/>
        </w:rPr>
        <w:instrText xml:space="preserve"> ADDIN EN.CITE &lt;EndNote&gt;&lt;Cite&gt;&lt;Author&gt;Valente&lt;/Author&gt;&lt;Year&gt;2008&lt;/Year&gt;&lt;RecNum&gt;1993&lt;/RecNum&gt;&lt;DisplayText&gt;&lt;style face="superscript"&gt;23&lt;/style&gt;&lt;/DisplayText&gt;&lt;record&gt;&lt;rec-number&gt;1993&lt;/rec-number&gt;&lt;foreign-keys&gt;&lt;key app="EN" db-id="axe299t24zfp0pexfzipze0sxvaszv90xspf" timestamp="1650901457"&gt;1993&lt;/key&gt;&lt;/foreign-keys&gt;&lt;ref-type name="Journal Article"&gt;17&lt;/ref-type&gt;&lt;contributors&gt;&lt;authors&gt;&lt;author&gt;Valente, T.W.&lt;/author&gt;&lt;author&gt;Coronges, K.&lt;/author&gt;&lt;author&gt;Lakon, C.&lt;/author&gt;&lt;author&gt;Costenbader, E.&lt;/author&gt;&lt;/authors&gt;&lt;/contributors&gt;&lt;titles&gt;&lt;title&gt;How correlated are network centrality measures?&lt;/title&gt;&lt;secondary-title&gt;Connect (Tor)&lt;/secondary-title&gt;&lt;/titles&gt;&lt;periodical&gt;&lt;full-title&gt;Connect (Tor)&lt;/full-title&gt;&lt;/periodical&gt;&lt;pages&gt;16-26&lt;/pages&gt;&lt;volume&gt;28&lt;/volume&gt;&lt;dates&gt;&lt;year&gt;2008&lt;/year&gt;&lt;/dates&gt;&lt;urls&gt;&lt;/urls&gt;&lt;/record&gt;&lt;/Cite&gt;&lt;/EndNote&gt;</w:instrText>
      </w:r>
      <w:r w:rsidR="00DA5996" w:rsidRPr="00505BBA">
        <w:rPr>
          <w:rFonts w:ascii="Arial" w:hAnsi="Arial" w:cs="Arial"/>
        </w:rPr>
        <w:fldChar w:fldCharType="separate"/>
      </w:r>
      <w:r w:rsidR="00DA5996" w:rsidRPr="00505BBA">
        <w:rPr>
          <w:rFonts w:ascii="Arial" w:hAnsi="Arial" w:cs="Arial"/>
          <w:noProof/>
          <w:vertAlign w:val="superscript"/>
        </w:rPr>
        <w:t>23</w:t>
      </w:r>
      <w:r w:rsidR="00DA5996" w:rsidRPr="00505BBA">
        <w:rPr>
          <w:rFonts w:ascii="Arial" w:hAnsi="Arial" w:cs="Arial"/>
        </w:rPr>
        <w:fldChar w:fldCharType="end"/>
      </w:r>
      <w:r w:rsidR="00D65F07" w:rsidRPr="00505BBA">
        <w:rPr>
          <w:rFonts w:ascii="Arial" w:hAnsi="Arial" w:cs="Arial"/>
        </w:rPr>
        <w:t>)</w:t>
      </w:r>
      <w:r w:rsidR="006D2273" w:rsidRPr="00505BBA">
        <w:rPr>
          <w:rFonts w:ascii="Arial" w:hAnsi="Arial" w:cs="Arial"/>
        </w:rPr>
        <w:t>, and analy</w:t>
      </w:r>
      <w:r w:rsidR="00D955D9" w:rsidRPr="00505BBA">
        <w:rPr>
          <w:rFonts w:ascii="Arial" w:hAnsi="Arial" w:cs="Arial"/>
        </w:rPr>
        <w:t xml:space="preserve">ses of protein structures using </w:t>
      </w:r>
      <w:r w:rsidR="006D2273" w:rsidRPr="00505BBA">
        <w:rPr>
          <w:rFonts w:ascii="Arial" w:hAnsi="Arial" w:cs="Arial"/>
        </w:rPr>
        <w:t xml:space="preserve">centrality measures </w:t>
      </w:r>
      <w:r w:rsidR="0068042F" w:rsidRPr="00505BBA">
        <w:rPr>
          <w:rFonts w:ascii="Arial" w:hAnsi="Arial" w:cs="Arial"/>
        </w:rPr>
        <w:t>underline</w:t>
      </w:r>
      <w:r w:rsidR="00D955D9" w:rsidRPr="00505BBA">
        <w:rPr>
          <w:rFonts w:ascii="Arial" w:hAnsi="Arial" w:cs="Arial"/>
        </w:rPr>
        <w:t xml:space="preserve"> their usefulness: it was found, for example, that </w:t>
      </w:r>
      <w:r w:rsidR="006D2273" w:rsidRPr="00505BBA">
        <w:rPr>
          <w:rFonts w:ascii="Arial" w:hAnsi="Arial" w:cs="Arial"/>
        </w:rPr>
        <w:t xml:space="preserve">high-centrality </w:t>
      </w:r>
      <w:r w:rsidR="00D955D9" w:rsidRPr="00505BBA">
        <w:rPr>
          <w:rFonts w:ascii="Arial" w:hAnsi="Arial" w:cs="Arial"/>
        </w:rPr>
        <w:t xml:space="preserve">groups </w:t>
      </w:r>
      <w:r w:rsidR="006D2273" w:rsidRPr="00505BBA">
        <w:rPr>
          <w:rFonts w:ascii="Arial" w:hAnsi="Arial" w:cs="Arial"/>
        </w:rPr>
        <w:t xml:space="preserve">tend to locate at conserved </w:t>
      </w:r>
      <w:r w:rsidR="0068042F" w:rsidRPr="00505BBA">
        <w:rPr>
          <w:rFonts w:ascii="Arial" w:hAnsi="Arial" w:cs="Arial"/>
        </w:rPr>
        <w:t>and/</w:t>
      </w:r>
      <w:r w:rsidR="006D2273" w:rsidRPr="00505BBA">
        <w:rPr>
          <w:rFonts w:ascii="Arial" w:hAnsi="Arial" w:cs="Arial"/>
        </w:rPr>
        <w:t xml:space="preserve">or </w:t>
      </w:r>
      <w:r w:rsidR="0068042F" w:rsidRPr="00505BBA">
        <w:rPr>
          <w:rFonts w:ascii="Arial" w:hAnsi="Arial" w:cs="Arial"/>
        </w:rPr>
        <w:t xml:space="preserve">functionally important protein </w:t>
      </w:r>
      <w:r w:rsidR="006D2273" w:rsidRPr="00505BBA">
        <w:rPr>
          <w:rFonts w:ascii="Arial" w:hAnsi="Arial" w:cs="Arial"/>
        </w:rPr>
        <w:t>sites</w:t>
      </w:r>
      <w:r w:rsidR="000F12AD" w:rsidRPr="00505BBA">
        <w:rPr>
          <w:rFonts w:ascii="Arial" w:hAnsi="Arial" w:cs="Arial"/>
        </w:rPr>
        <w:t>,</w:t>
      </w:r>
      <w:r w:rsidR="006D2273" w:rsidRPr="00505BBA">
        <w:rPr>
          <w:rFonts w:ascii="Arial" w:hAnsi="Arial" w:cs="Arial"/>
        </w:rPr>
        <w:fldChar w:fldCharType="begin"/>
      </w:r>
      <w:r w:rsidR="00DA5996" w:rsidRPr="00505BBA">
        <w:rPr>
          <w:rFonts w:ascii="Arial" w:hAnsi="Arial" w:cs="Arial"/>
        </w:rPr>
        <w:instrText xml:space="preserve"> ADDIN EN.CITE &lt;EndNote&gt;&lt;Cite&gt;&lt;Author&gt;Amitai&lt;/Author&gt;&lt;Year&gt;2004&lt;/Year&gt;&lt;RecNum&gt;1580&lt;/RecNum&gt;&lt;DisplayText&gt;&lt;style face="superscript"&gt;24, 25&lt;/style&gt;&lt;/DisplayText&gt;&lt;record&gt;&lt;rec-number&gt;1580&lt;/rec-number&gt;&lt;foreign-keys&gt;&lt;key app="EN" db-id="axe299t24zfp0pexfzipze0sxvaszv90xspf" timestamp="1590569490"&gt;1580&lt;/key&gt;&lt;/foreign-keys&gt;&lt;ref-type name="Journal Article"&gt;17&lt;/ref-type&gt;&lt;contributors&gt;&lt;authors&gt;&lt;author&gt;Amitai, G.&lt;/author&gt;&lt;author&gt;Shemesh, A.&lt;/author&gt;&lt;author&gt;Sitbon E.&lt;/author&gt;&lt;author&gt;Shklar, M.&lt;/author&gt;&lt;author&gt;Netanely, D.&lt;/author&gt;&lt;author&gt;Venger, I.&lt;/author&gt;&lt;author&gt;Pietrovski, S.&lt;/author&gt;&lt;/authors&gt;&lt;/contributors&gt;&lt;titles&gt;&lt;title&gt;Network analysis of protein structures identifies functional residues&lt;/title&gt;&lt;secondary-title&gt;J. Mol. Biol.&lt;/secondary-title&gt;&lt;/titles&gt;&lt;periodical&gt;&lt;full-title&gt;J. Mol. Biol.&lt;/full-title&gt;&lt;/periodical&gt;&lt;pages&gt;1135-1146&lt;/pages&gt;&lt;volume&gt;344&lt;/volume&gt;&lt;dates&gt;&lt;year&gt;2004&lt;/year&gt;&lt;/dates&gt;&lt;urls&gt;&lt;/urls&gt;&lt;electronic-resource-num&gt;10.1016/j.jmb.2004.10.055&lt;/electronic-resource-num&gt;&lt;/record&gt;&lt;/Cite&gt;&lt;Cite&gt;&lt;Author&gt;Karathanou&lt;/Author&gt;&lt;Year&gt;2019&lt;/Year&gt;&lt;RecNum&gt;1269&lt;/RecNum&gt;&lt;record&gt;&lt;rec-number&gt;1269&lt;/rec-number&gt;&lt;foreign-keys&gt;&lt;key app="EN" db-id="axe299t24zfp0pexfzipze0sxvaszv90xspf" timestamp="1559574927"&gt;1269&lt;/key&gt;&lt;/foreign-keys&gt;&lt;ref-type name="Journal Article"&gt;17&lt;/ref-type&gt;&lt;contributors&gt;&lt;authors&gt;&lt;author&gt;Karathanou, K.&lt;/author&gt;&lt;author&gt;Bondar, A. -N.&lt;/author&gt;&lt;/authors&gt;&lt;/contributors&gt;&lt;titles&gt;&lt;title&gt;Using graphs of dynamic hydrogen-bond networks to dissect conformational coupling in a protein motor&lt;/title&gt;&lt;secondary-title&gt;Journal of Chemical Information and Modeling&lt;/secondary-title&gt;&lt;/titles&gt;&lt;periodical&gt;&lt;full-title&gt;Journal of Chemical Information and Modeling&lt;/full-title&gt;&lt;/periodical&gt;&lt;pages&gt;1882-1896&lt;/pages&gt;&lt;volume&gt;59&lt;/volume&gt;&lt;dates&gt;&lt;year&gt;2019&lt;/year&gt;&lt;/dates&gt;&lt;urls&gt;&lt;/urls&gt;&lt;electronic-resource-num&gt;10.1021/acs.jcim.8b00979&lt;/electronic-resource-num&gt;&lt;/record&gt;&lt;/Cite&gt;&lt;/EndNote&gt;</w:instrText>
      </w:r>
      <w:r w:rsidR="006D2273" w:rsidRPr="00505BBA">
        <w:rPr>
          <w:rFonts w:ascii="Arial" w:hAnsi="Arial" w:cs="Arial"/>
        </w:rPr>
        <w:fldChar w:fldCharType="separate"/>
      </w:r>
      <w:r w:rsidR="00DA5996" w:rsidRPr="00505BBA">
        <w:rPr>
          <w:rFonts w:ascii="Arial" w:hAnsi="Arial" w:cs="Arial"/>
          <w:noProof/>
          <w:vertAlign w:val="superscript"/>
        </w:rPr>
        <w:t>24, 25</w:t>
      </w:r>
      <w:r w:rsidR="006D2273" w:rsidRPr="00505BBA">
        <w:rPr>
          <w:rFonts w:ascii="Arial" w:hAnsi="Arial" w:cs="Arial"/>
        </w:rPr>
        <w:fldChar w:fldCharType="end"/>
      </w:r>
      <w:r w:rsidR="00D955D9" w:rsidRPr="00505BBA">
        <w:rPr>
          <w:rFonts w:ascii="Arial" w:hAnsi="Arial" w:cs="Arial"/>
        </w:rPr>
        <w:t xml:space="preserve"> </w:t>
      </w:r>
      <w:r w:rsidR="000F12AD" w:rsidRPr="00505BBA">
        <w:rPr>
          <w:rFonts w:ascii="Arial" w:hAnsi="Arial" w:cs="Arial"/>
        </w:rPr>
        <w:t>and that high centrality values may have strong negative correlation with the evolutionary rate.</w:t>
      </w:r>
      <w:r w:rsidR="00DA5996" w:rsidRPr="00505BBA">
        <w:rPr>
          <w:rFonts w:ascii="Arial" w:hAnsi="Arial" w:cs="Arial"/>
        </w:rPr>
        <w:fldChar w:fldCharType="begin"/>
      </w:r>
      <w:r w:rsidR="00DA5996" w:rsidRPr="00505BBA">
        <w:rPr>
          <w:rFonts w:ascii="Arial" w:hAnsi="Arial" w:cs="Arial"/>
        </w:rPr>
        <w:instrText xml:space="preserve"> ADDIN EN.CITE &lt;EndNote&gt;&lt;Cite&gt;&lt;Author&gt;Fokas&lt;/Author&gt;&lt;Year&gt;2016&lt;/Year&gt;&lt;RecNum&gt;1637&lt;/RecNum&gt;&lt;DisplayText&gt;&lt;style face="superscript"&gt;26&lt;/style&gt;&lt;/DisplayText&gt;&lt;record&gt;&lt;rec-number&gt;1637&lt;/rec-number&gt;&lt;foreign-keys&gt;&lt;key app="EN" db-id="axe299t24zfp0pexfzipze0sxvaszv90xspf" timestamp="1595092845"&gt;1637&lt;/key&gt;&lt;/foreign-keys&gt;&lt;ref-type name="Journal Article"&gt;17&lt;/ref-type&gt;&lt;contributors&gt;&lt;authors&gt;&lt;author&gt;Fokas, A.S.&lt;/author&gt;&lt;author&gt;Cole, D.J.&lt;/author&gt;&lt;author&gt;Ahnert, S.E.&lt;/author&gt;&lt;author&gt;Chin, A.W.&lt;/author&gt;&lt;/authors&gt;&lt;/contributors&gt;&lt;titles&gt;&lt;title&gt;Residue geometry networks: a rigidity-based approach to the amino acid network and evolutionary rate&lt;/title&gt;&lt;secondary-title&gt;Sci. Rep.&lt;/secondary-title&gt;&lt;/titles&gt;&lt;periodical&gt;&lt;full-title&gt;Sci. Rep.&lt;/full-title&gt;&lt;/periodical&gt;&lt;pages&gt;33213&lt;/pages&gt;&lt;volume&gt;6&lt;/volume&gt;&lt;dates&gt;&lt;year&gt;2016&lt;/year&gt;&lt;/dates&gt;&lt;urls&gt;&lt;/urls&gt;&lt;electronic-resource-num&gt;10.1038/srep33213&lt;/electronic-resource-num&gt;&lt;/record&gt;&lt;/Cite&gt;&lt;/EndNote&gt;</w:instrText>
      </w:r>
      <w:r w:rsidR="00DA5996" w:rsidRPr="00505BBA">
        <w:rPr>
          <w:rFonts w:ascii="Arial" w:hAnsi="Arial" w:cs="Arial"/>
        </w:rPr>
        <w:fldChar w:fldCharType="separate"/>
      </w:r>
      <w:r w:rsidR="00DA5996" w:rsidRPr="00505BBA">
        <w:rPr>
          <w:rFonts w:ascii="Arial" w:hAnsi="Arial" w:cs="Arial"/>
          <w:noProof/>
          <w:vertAlign w:val="superscript"/>
        </w:rPr>
        <w:t>26</w:t>
      </w:r>
      <w:r w:rsidR="00DA5996" w:rsidRPr="00505BBA">
        <w:rPr>
          <w:rFonts w:ascii="Arial" w:hAnsi="Arial" w:cs="Arial"/>
        </w:rPr>
        <w:fldChar w:fldCharType="end"/>
      </w:r>
      <w:r w:rsidR="000F12AD" w:rsidRPr="00505BBA">
        <w:rPr>
          <w:rFonts w:ascii="Arial" w:hAnsi="Arial" w:cs="Arial"/>
        </w:rPr>
        <w:t xml:space="preserve"> </w:t>
      </w:r>
      <w:r w:rsidR="006D2273" w:rsidRPr="00505BBA">
        <w:rPr>
          <w:rFonts w:ascii="Arial" w:hAnsi="Arial" w:cs="Arial"/>
        </w:rPr>
        <w:t>Bridge</w:t>
      </w:r>
      <w:r w:rsidR="00DA5996" w:rsidRPr="00505BBA">
        <w:rPr>
          <w:rFonts w:ascii="Arial" w:hAnsi="Arial" w:cs="Arial"/>
        </w:rPr>
        <w:fldChar w:fldCharType="begin"/>
      </w:r>
      <w:r w:rsidR="00DA5996" w:rsidRPr="00505BBA">
        <w:rPr>
          <w:rFonts w:ascii="Arial" w:hAnsi="Arial" w:cs="Arial"/>
        </w:rPr>
        <w:instrText xml:space="preserve"> ADDIN EN.CITE &lt;EndNote&gt;&lt;Cite&gt;&lt;Author&gt;Siemers&lt;/Author&gt;&lt;Year&gt;2019&lt;/Year&gt;&lt;RecNum&gt;1331&lt;/RecNum&gt;&lt;DisplayText&gt;&lt;style face="superscript"&gt;18, 19&lt;/style&gt;&lt;/DisplayText&gt;&lt;record&gt;&lt;rec-number&gt;1331&lt;/rec-number&gt;&lt;foreign-keys&gt;&lt;key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Cite&gt;&lt;Author&gt;Siemers&lt;/Author&gt;&lt;Year&gt;2021&lt;/Year&gt;&lt;RecNum&gt;1783&lt;/RecNum&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DA5996" w:rsidRPr="00505BBA">
        <w:rPr>
          <w:rFonts w:ascii="Arial" w:hAnsi="Arial" w:cs="Arial"/>
        </w:rPr>
        <w:fldChar w:fldCharType="separate"/>
      </w:r>
      <w:r w:rsidR="00DA5996" w:rsidRPr="00505BBA">
        <w:rPr>
          <w:rFonts w:ascii="Arial" w:hAnsi="Arial" w:cs="Arial"/>
          <w:noProof/>
          <w:vertAlign w:val="superscript"/>
        </w:rPr>
        <w:t>18, 19</w:t>
      </w:r>
      <w:r w:rsidR="00DA5996" w:rsidRPr="00505BBA">
        <w:rPr>
          <w:rFonts w:ascii="Arial" w:hAnsi="Arial" w:cs="Arial"/>
        </w:rPr>
        <w:fldChar w:fldCharType="end"/>
      </w:r>
      <w:r w:rsidR="006D2273" w:rsidRPr="00505BBA">
        <w:rPr>
          <w:rFonts w:ascii="Arial" w:hAnsi="Arial" w:cs="Arial"/>
        </w:rPr>
        <w:t xml:space="preserve"> uses </w:t>
      </w:r>
      <w:r w:rsidR="007959F9" w:rsidRPr="00505BBA">
        <w:rPr>
          <w:rFonts w:ascii="Arial" w:hAnsi="Arial" w:cs="Arial"/>
        </w:rPr>
        <w:t>two centrality measures:</w:t>
      </w:r>
      <w:r w:rsidR="008A6E88" w:rsidRPr="00505BBA">
        <w:rPr>
          <w:rFonts w:ascii="Arial" w:hAnsi="Arial" w:cs="Arial"/>
        </w:rPr>
        <w:t xml:space="preserve"> </w:t>
      </w:r>
      <w:r w:rsidR="0021462A" w:rsidRPr="00505BBA">
        <w:rPr>
          <w:rFonts w:ascii="Arial" w:hAnsi="Arial" w:cs="Arial"/>
        </w:rPr>
        <w:t>B</w:t>
      </w:r>
      <w:r w:rsidR="00C80239" w:rsidRPr="00505BBA">
        <w:rPr>
          <w:rFonts w:ascii="Arial" w:hAnsi="Arial" w:cs="Arial"/>
        </w:rPr>
        <w:t xml:space="preserve">etweenness </w:t>
      </w:r>
      <w:r w:rsidR="0021462A" w:rsidRPr="00505BBA">
        <w:rPr>
          <w:rFonts w:ascii="Arial" w:hAnsi="Arial" w:cs="Arial"/>
        </w:rPr>
        <w:t>C</w:t>
      </w:r>
      <w:r w:rsidR="008A6E88" w:rsidRPr="00505BBA">
        <w:rPr>
          <w:rFonts w:ascii="Arial" w:hAnsi="Arial" w:cs="Arial"/>
        </w:rPr>
        <w:t>entrality, BC, and Degree Centrality, DC.</w:t>
      </w:r>
      <w:r w:rsidR="00C80239" w:rsidRPr="00505BBA">
        <w:rPr>
          <w:rFonts w:ascii="Arial" w:hAnsi="Arial" w:cs="Arial"/>
        </w:rPr>
        <w:t xml:space="preserve"> </w:t>
      </w:r>
      <w:r w:rsidR="008A6E88" w:rsidRPr="00505BBA">
        <w:rPr>
          <w:rFonts w:ascii="Arial" w:hAnsi="Arial" w:cs="Arial"/>
        </w:rPr>
        <w:t xml:space="preserve">The BC </w:t>
      </w:r>
      <w:r w:rsidR="00C80239" w:rsidRPr="00505BBA">
        <w:rPr>
          <w:rFonts w:ascii="Arial" w:hAnsi="Arial" w:cs="Arial"/>
        </w:rPr>
        <w:t>evaluate</w:t>
      </w:r>
      <w:r w:rsidR="008A6E88" w:rsidRPr="00505BBA">
        <w:rPr>
          <w:rFonts w:ascii="Arial" w:hAnsi="Arial" w:cs="Arial"/>
        </w:rPr>
        <w:t>s</w:t>
      </w:r>
      <w:r w:rsidR="00C80239" w:rsidRPr="00505BBA">
        <w:rPr>
          <w:rFonts w:ascii="Arial" w:hAnsi="Arial" w:cs="Arial"/>
        </w:rPr>
        <w:t xml:space="preserve"> </w:t>
      </w:r>
      <w:r w:rsidR="008A6E88" w:rsidRPr="00505BBA">
        <w:rPr>
          <w:rFonts w:ascii="Arial" w:hAnsi="Arial" w:cs="Arial"/>
        </w:rPr>
        <w:t xml:space="preserve">the </w:t>
      </w:r>
      <w:r w:rsidR="0021462A" w:rsidRPr="00505BBA">
        <w:rPr>
          <w:rFonts w:ascii="Arial" w:hAnsi="Arial" w:cs="Arial"/>
        </w:rPr>
        <w:t xml:space="preserve">communication </w:t>
      </w:r>
      <w:r w:rsidR="008A6E88" w:rsidRPr="00505BBA">
        <w:rPr>
          <w:rFonts w:ascii="Arial" w:hAnsi="Arial" w:cs="Arial"/>
        </w:rPr>
        <w:t>flow between nodes of the graph</w:t>
      </w:r>
      <w:r w:rsidR="0021462A" w:rsidRPr="00505BBA">
        <w:rPr>
          <w:rFonts w:ascii="Arial" w:hAnsi="Arial" w:cs="Arial"/>
        </w:rPr>
        <w:t xml:space="preserve"> based on shortest paths between nodes;</w:t>
      </w:r>
      <w:r w:rsidR="00DA5996" w:rsidRPr="00505BBA">
        <w:rPr>
          <w:rFonts w:ascii="Arial" w:hAnsi="Arial" w:cs="Arial"/>
        </w:rPr>
        <w:fldChar w:fldCharType="begin">
          <w:fldData xml:space="preserve">PEVuZE5vdGU+PENpdGU+PEF1dGhvcj5GcmVlbWFuPC9BdXRob3I+PFllYXI+MTk3NzwvWWVhcj48
UmVjTnVtPjExMDc8L1JlY051bT48RGlzcGxheVRleHQ+PHN0eWxlIGZhY2U9InN1cGVyc2NyaXB0
Ij4yNSwgMjcsIDI4PC9zdHlsZT48L0Rpc3BsYXlUZXh0PjxyZWNvcmQ+PHJlYy1udW1iZXI+MTEw
NzwvcmVjLW51bWJlcj48Zm9yZWlnbi1rZXlzPjxrZXkgYXBwPSJFTiIgZGItaWQ9ImF4ZTI5OXQy
NHpmcDBwZXhmemlwemUwc3h2YXN6djkweHNwZiIgdGltZXN0YW1wPSIxNTQ0NjIzMTI5Ij4xMTA3
PC9rZXk+PC9mb3JlaWduLWtleXM+PHJlZi10eXBlIG5hbWU9IkpvdXJuYWwgQXJ0aWNsZSI+MTc8
L3JlZi10eXBlPjxjb250cmlidXRvcnM+PGF1dGhvcnM+PGF1dGhvcj5GcmVlbWFuLCBMLkMuPC9h
dXRob3I+PC9hdXRob3JzPjwvY29udHJpYnV0b3JzPjx0aXRsZXM+PHRpdGxlPkEgc2V0IG9mIG1l
YXN1cmVzIG9mIGNlbnRyYWxpdHkgYmFzZWQgb24gYmV0d2Vlbm5lc3M8L3RpdGxlPjxzZWNvbmRh
cnktdGl0bGU+U29jaW9tZXRyeTwvc2Vjb25kYXJ5LXRpdGxlPjwvdGl0bGVzPjxwZXJpb2RpY2Fs
PjxmdWxsLXRpdGxlPlNvY2lvbWV0cnk8L2Z1bGwtdGl0bGU+PC9wZXJpb2RpY2FsPjxwYWdlcz4z
NS00MTwvcGFnZXM+PHZvbHVtZT40MDwvdm9sdW1lPjxkYXRlcz48eWVhcj4xOTc3PC95ZWFyPjwv
ZGF0ZXM+PHVybHM+PC91cmxzPjwvcmVjb3JkPjwvQ2l0ZT48Q2l0ZT48QXV0aG9yPkZyZWVtYW48
L0F1dGhvcj48WWVhcj4xOTc5PC9ZZWFyPjxSZWNOdW0+MTEyMjwvUmVjTnVtPjxyZWNvcmQ+PHJl
Yy1udW1iZXI+MTEyMjwvcmVjLW51bWJlcj48Zm9yZWlnbi1rZXlzPjxrZXkgYXBwPSJFTiIgZGIt
aWQ9ImF4ZTI5OXQyNHpmcDBwZXhmemlwemUwc3h2YXN6djkweHNwZiIgdGltZXN0YW1wPSIxNTQ3
MjE3MTY2Ij4xMTIyPC9rZXk+PC9mb3JlaWduLWtleXM+PHJlZi10eXBlIG5hbWU9IkpvdXJuYWwg
QXJ0aWNsZSI+MTc8L3JlZi10eXBlPjxjb250cmlidXRvcnM+PGF1dGhvcnM+PGF1dGhvcj5GcmVl
bWFuLCBMLkMuPC9hdXRob3I+PC9hdXRob3JzPjwvY29udHJpYnV0b3JzPjx0aXRsZXM+PHRpdGxl
PkNlbnRyYWxpdHkgaW4gc29jaWFsIG5ldHdvcmtzLiBDb25jZXB0dWFsIGNsYXJpZmljYXRpb248
L3RpdGxlPjxzZWNvbmRhcnktdGl0bGU+U29jaWFsIE5ldHdvcmtzPC9zZWNvbmRhcnktdGl0bGU+
PC90aXRsZXM+PHBlcmlvZGljYWw+PGZ1bGwtdGl0bGU+U29jaWFsIE5ldHdvcmtzPC9mdWxsLXRp
dGxlPjwvcGVyaW9kaWNhbD48cGFnZXM+MjE1LTIzOTwvcGFnZXM+PHZvbHVtZT4xPC92b2x1bWU+
PGRhdGVzPjx5ZWFyPjE5Nzk8L3llYXI+PC9kYXRlcz48dXJscz48L3VybHM+PC9yZWNvcmQ+PC9D
aXRlPjxDaXRlPjxBdXRob3I+S2FyYXRoYW5vdTwvQXV0aG9yPjxZZWFyPjIwMTk8L1llYXI+PFJl
Y051bT4xMjY5PC9SZWNOdW0+PHJlY29yZD48cmVjLW51bWJlcj4xMjY5PC9yZWMtbnVtYmVyPjxm
b3JlaWduLWtleXM+PGtleSBhcHA9IkVOIiBkYi1pZD0iYXhlMjk5dDI0emZwMHBleGZ6aXB6ZTBz
eHZhc3p2OTB4c3BmIiB0aW1lc3RhbXA9IjE1NTk1NzQ5MjciPjEyNjk8L2tleT48L2ZvcmVpZ24t
a2V5cz48cmVmLXR5cGUgbmFtZT0iSm91cm5hbCBBcnRpY2xlIj4xNzwvcmVmLXR5cGU+PGNvbnRy
aWJ1dG9ycz48YXV0aG9ycz48YXV0aG9yPkthcmF0aGFub3UsIEsuPC9hdXRob3I+PGF1dGhvcj5C
b25kYXIsIEEuIC1OLjwvYXV0aG9yPjwvYXV0aG9ycz48L2NvbnRyaWJ1dG9ycz48dGl0bGVzPjx0
aXRsZT5Vc2luZyBncmFwaHMgb2YgZHluYW1pYyBoeWRyb2dlbi1ib25kIG5ldHdvcmtzIHRvIGRp
c3NlY3QgY29uZm9ybWF0aW9uYWwgY291cGxpbmcgaW4gYSBwcm90ZWluIG1vdG9yPC90aXRsZT48
c2Vjb25kYXJ5LXRpdGxlPkpvdXJuYWwgb2YgQ2hlbWljYWwgSW5mb3JtYXRpb24gYW5kIE1vZGVs
aW5nPC9zZWNvbmRhcnktdGl0bGU+PC90aXRsZXM+PHBlcmlvZGljYWw+PGZ1bGwtdGl0bGU+Sm91
cm5hbCBvZiBDaGVtaWNhbCBJbmZvcm1hdGlvbiBhbmQgTW9kZWxpbmc8L2Z1bGwtdGl0bGU+PC9w
ZXJpb2RpY2FsPjxwYWdlcz4xODgyLTE4OTY8L3BhZ2VzPjx2b2x1bWU+NTk8L3ZvbHVtZT48ZGF0
ZXM+PHllYXI+MjAxOTwveWVhcj48L2RhdGVzPjx1cmxzPjwvdXJscz48ZWxlY3Ryb25pYy1yZXNv
dXJjZS1udW0+MTAuMTAyMS9hY3MuamNpbS44YjAwOTc5PC9lbGVjdHJvbmljLXJlc291cmNlLW51
bT48L3JlY29yZD48L0NpdGU+PC9FbmROb3RlPgB=
</w:fldData>
        </w:fldChar>
      </w:r>
      <w:r w:rsidR="00DA5996" w:rsidRPr="00505BBA">
        <w:rPr>
          <w:rFonts w:ascii="Arial" w:hAnsi="Arial" w:cs="Arial"/>
        </w:rPr>
        <w:instrText xml:space="preserve"> ADDIN EN.CITE </w:instrText>
      </w:r>
      <w:r w:rsidR="00DA5996" w:rsidRPr="00505BBA">
        <w:rPr>
          <w:rFonts w:ascii="Arial" w:hAnsi="Arial" w:cs="Arial"/>
        </w:rPr>
        <w:fldChar w:fldCharType="begin">
          <w:fldData xml:space="preserve">PEVuZE5vdGU+PENpdGU+PEF1dGhvcj5GcmVlbWFuPC9BdXRob3I+PFllYXI+MTk3NzwvWWVhcj48
UmVjTnVtPjExMDc8L1JlY051bT48RGlzcGxheVRleHQ+PHN0eWxlIGZhY2U9InN1cGVyc2NyaXB0
Ij4yNSwgMjcsIDI4PC9zdHlsZT48L0Rpc3BsYXlUZXh0PjxyZWNvcmQ+PHJlYy1udW1iZXI+MTEw
NzwvcmVjLW51bWJlcj48Zm9yZWlnbi1rZXlzPjxrZXkgYXBwPSJFTiIgZGItaWQ9ImF4ZTI5OXQy
NHpmcDBwZXhmemlwemUwc3h2YXN6djkweHNwZiIgdGltZXN0YW1wPSIxNTQ0NjIzMTI5Ij4xMTA3
PC9rZXk+PC9mb3JlaWduLWtleXM+PHJlZi10eXBlIG5hbWU9IkpvdXJuYWwgQXJ0aWNsZSI+MTc8
L3JlZi10eXBlPjxjb250cmlidXRvcnM+PGF1dGhvcnM+PGF1dGhvcj5GcmVlbWFuLCBMLkMuPC9h
dXRob3I+PC9hdXRob3JzPjwvY29udHJpYnV0b3JzPjx0aXRsZXM+PHRpdGxlPkEgc2V0IG9mIG1l
YXN1cmVzIG9mIGNlbnRyYWxpdHkgYmFzZWQgb24gYmV0d2Vlbm5lc3M8L3RpdGxlPjxzZWNvbmRh
cnktdGl0bGU+U29jaW9tZXRyeTwvc2Vjb25kYXJ5LXRpdGxlPjwvdGl0bGVzPjxwZXJpb2RpY2Fs
PjxmdWxsLXRpdGxlPlNvY2lvbWV0cnk8L2Z1bGwtdGl0bGU+PC9wZXJpb2RpY2FsPjxwYWdlcz4z
NS00MTwvcGFnZXM+PHZvbHVtZT40MDwvdm9sdW1lPjxkYXRlcz48eWVhcj4xOTc3PC95ZWFyPjwv
ZGF0ZXM+PHVybHM+PC91cmxzPjwvcmVjb3JkPjwvQ2l0ZT48Q2l0ZT48QXV0aG9yPkZyZWVtYW48
L0F1dGhvcj48WWVhcj4xOTc5PC9ZZWFyPjxSZWNOdW0+MTEyMjwvUmVjTnVtPjxyZWNvcmQ+PHJl
Yy1udW1iZXI+MTEyMjwvcmVjLW51bWJlcj48Zm9yZWlnbi1rZXlzPjxrZXkgYXBwPSJFTiIgZGIt
aWQ9ImF4ZTI5OXQyNHpmcDBwZXhmemlwemUwc3h2YXN6djkweHNwZiIgdGltZXN0YW1wPSIxNTQ3
MjE3MTY2Ij4xMTIyPC9rZXk+PC9mb3JlaWduLWtleXM+PHJlZi10eXBlIG5hbWU9IkpvdXJuYWwg
QXJ0aWNsZSI+MTc8L3JlZi10eXBlPjxjb250cmlidXRvcnM+PGF1dGhvcnM+PGF1dGhvcj5GcmVl
bWFuLCBMLkMuPC9hdXRob3I+PC9hdXRob3JzPjwvY29udHJpYnV0b3JzPjx0aXRsZXM+PHRpdGxl
PkNlbnRyYWxpdHkgaW4gc29jaWFsIG5ldHdvcmtzLiBDb25jZXB0dWFsIGNsYXJpZmljYXRpb248
L3RpdGxlPjxzZWNvbmRhcnktdGl0bGU+U29jaWFsIE5ldHdvcmtzPC9zZWNvbmRhcnktdGl0bGU+
PC90aXRsZXM+PHBlcmlvZGljYWw+PGZ1bGwtdGl0bGU+U29jaWFsIE5ldHdvcmtzPC9mdWxsLXRp
dGxlPjwvcGVyaW9kaWNhbD48cGFnZXM+MjE1LTIzOTwvcGFnZXM+PHZvbHVtZT4xPC92b2x1bWU+
PGRhdGVzPjx5ZWFyPjE5Nzk8L3llYXI+PC9kYXRlcz48dXJscz48L3VybHM+PC9yZWNvcmQ+PC9D
aXRlPjxDaXRlPjxBdXRob3I+S2FyYXRoYW5vdTwvQXV0aG9yPjxZZWFyPjIwMTk8L1llYXI+PFJl
Y051bT4xMjY5PC9SZWNOdW0+PHJlY29yZD48cmVjLW51bWJlcj4xMjY5PC9yZWMtbnVtYmVyPjxm
b3JlaWduLWtleXM+PGtleSBhcHA9IkVOIiBkYi1pZD0iYXhlMjk5dDI0emZwMHBleGZ6aXB6ZTBz
eHZhc3p2OTB4c3BmIiB0aW1lc3RhbXA9IjE1NTk1NzQ5MjciPjEyNjk8L2tleT48L2ZvcmVpZ24t
a2V5cz48cmVmLXR5cGUgbmFtZT0iSm91cm5hbCBBcnRpY2xlIj4xNzwvcmVmLXR5cGU+PGNvbnRy
aWJ1dG9ycz48YXV0aG9ycz48YXV0aG9yPkthcmF0aGFub3UsIEsuPC9hdXRob3I+PGF1dGhvcj5C
b25kYXIsIEEuIC1OLjwvYXV0aG9yPjwvYXV0aG9ycz48L2NvbnRyaWJ1dG9ycz48dGl0bGVzPjx0
aXRsZT5Vc2luZyBncmFwaHMgb2YgZHluYW1pYyBoeWRyb2dlbi1ib25kIG5ldHdvcmtzIHRvIGRp
c3NlY3QgY29uZm9ybWF0aW9uYWwgY291cGxpbmcgaW4gYSBwcm90ZWluIG1vdG9yPC90aXRsZT48
c2Vjb25kYXJ5LXRpdGxlPkpvdXJuYWwgb2YgQ2hlbWljYWwgSW5mb3JtYXRpb24gYW5kIE1vZGVs
aW5nPC9zZWNvbmRhcnktdGl0bGU+PC90aXRsZXM+PHBlcmlvZGljYWw+PGZ1bGwtdGl0bGU+Sm91
cm5hbCBvZiBDaGVtaWNhbCBJbmZvcm1hdGlvbiBhbmQgTW9kZWxpbmc8L2Z1bGwtdGl0bGU+PC9w
ZXJpb2RpY2FsPjxwYWdlcz4xODgyLTE4OTY8L3BhZ2VzPjx2b2x1bWU+NTk8L3ZvbHVtZT48ZGF0
ZXM+PHllYXI+MjAxOTwveWVhcj48L2RhdGVzPjx1cmxzPjwvdXJscz48ZWxlY3Ryb25pYy1yZXNv
dXJjZS1udW0+MTAuMTAyMS9hY3MuamNpbS44YjAwOTc5PC9lbGVjdHJvbmljLXJlc291cmNlLW51
bT48L3JlY29yZD48L0NpdGU+PC9FbmROb3RlPgB=
</w:fldData>
        </w:fldChar>
      </w:r>
      <w:r w:rsidR="00DA5996" w:rsidRPr="00505BBA">
        <w:rPr>
          <w:rFonts w:ascii="Arial" w:hAnsi="Arial" w:cs="Arial"/>
        </w:rPr>
        <w:instrText xml:space="preserve"> ADDIN EN.CITE.DATA </w:instrText>
      </w:r>
      <w:r w:rsidR="00DA5996" w:rsidRPr="00505BBA">
        <w:rPr>
          <w:rFonts w:ascii="Arial" w:hAnsi="Arial" w:cs="Arial"/>
        </w:rPr>
      </w:r>
      <w:r w:rsidR="00DA5996" w:rsidRPr="00505BBA">
        <w:rPr>
          <w:rFonts w:ascii="Arial" w:hAnsi="Arial" w:cs="Arial"/>
        </w:rPr>
        <w:fldChar w:fldCharType="end"/>
      </w:r>
      <w:r w:rsidR="00DA5996" w:rsidRPr="00505BBA">
        <w:rPr>
          <w:rFonts w:ascii="Arial" w:hAnsi="Arial" w:cs="Arial"/>
        </w:rPr>
      </w:r>
      <w:r w:rsidR="00DA5996" w:rsidRPr="00505BBA">
        <w:rPr>
          <w:rFonts w:ascii="Arial" w:hAnsi="Arial" w:cs="Arial"/>
        </w:rPr>
        <w:fldChar w:fldCharType="separate"/>
      </w:r>
      <w:r w:rsidR="00DA5996" w:rsidRPr="00505BBA">
        <w:rPr>
          <w:rFonts w:ascii="Arial" w:hAnsi="Arial" w:cs="Arial"/>
          <w:noProof/>
          <w:vertAlign w:val="superscript"/>
        </w:rPr>
        <w:t>25, 27, 28</w:t>
      </w:r>
      <w:r w:rsidR="00DA5996" w:rsidRPr="00505BBA">
        <w:rPr>
          <w:rFonts w:ascii="Arial" w:hAnsi="Arial" w:cs="Arial"/>
        </w:rPr>
        <w:fldChar w:fldCharType="end"/>
      </w:r>
      <w:r w:rsidR="0021462A" w:rsidRPr="00505BBA">
        <w:rPr>
          <w:rFonts w:ascii="Arial" w:hAnsi="Arial" w:cs="Arial"/>
        </w:rPr>
        <w:t xml:space="preserve"> </w:t>
      </w:r>
      <w:r w:rsidR="008A6E88" w:rsidRPr="00505BBA">
        <w:rPr>
          <w:rFonts w:ascii="Arial" w:hAnsi="Arial" w:cs="Arial"/>
        </w:rPr>
        <w:t>the DC</w:t>
      </w:r>
      <w:r w:rsidR="0021462A" w:rsidRPr="00505BBA">
        <w:rPr>
          <w:rFonts w:ascii="Arial" w:hAnsi="Arial" w:cs="Arial"/>
        </w:rPr>
        <w:t xml:space="preserve"> of a graph node quantifies the number of </w:t>
      </w:r>
      <w:r w:rsidR="00457516" w:rsidRPr="00505BBA">
        <w:rPr>
          <w:rFonts w:ascii="Arial" w:hAnsi="Arial" w:cs="Arial"/>
        </w:rPr>
        <w:t>direct</w:t>
      </w:r>
      <w:r w:rsidR="007959F9" w:rsidRPr="00505BBA">
        <w:rPr>
          <w:rFonts w:ascii="Arial" w:hAnsi="Arial" w:cs="Arial"/>
        </w:rPr>
        <w:t xml:space="preserve"> edges of a node</w:t>
      </w:r>
      <w:r w:rsidR="00DA5996" w:rsidRPr="00505BBA">
        <w:rPr>
          <w:rFonts w:ascii="Arial" w:hAnsi="Arial" w:cs="Arial"/>
        </w:rPr>
        <w:fldChar w:fldCharType="begin"/>
      </w:r>
      <w:r w:rsidR="00DA5996" w:rsidRPr="00505BBA">
        <w:rPr>
          <w:rFonts w:ascii="Arial" w:hAnsi="Arial" w:cs="Arial"/>
        </w:rPr>
        <w:instrText xml:space="preserve"> ADDIN EN.CITE &lt;EndNote&gt;&lt;Cite&gt;&lt;Author&gt;Brandes&lt;/Author&gt;&lt;Year&gt;2001&lt;/Year&gt;&lt;RecNum&gt;1121&lt;/RecNum&gt;&lt;DisplayText&gt;&lt;style face="superscript"&gt;25, 29&lt;/style&gt;&lt;/DisplayText&gt;&lt;record&gt;&lt;rec-number&gt;1121&lt;/rec-number&gt;&lt;foreign-keys&gt;&lt;key app="EN" db-id="axe299t24zfp0pexfzipze0sxvaszv90xspf" timestamp="1547217110"&gt;1121&lt;/key&gt;&lt;/foreign-keys&gt;&lt;ref-type name="Journal Article"&gt;17&lt;/ref-type&gt;&lt;contributors&gt;&lt;authors&gt;&lt;author&gt;Brandes, U.&lt;/author&gt;&lt;/authors&gt;&lt;/contributors&gt;&lt;titles&gt;&lt;title&gt;A faster algorithm for betweenness centrality&lt;/title&gt;&lt;secondary-title&gt;Journal of Mathematical Sociology&lt;/secondary-title&gt;&lt;/titles&gt;&lt;periodical&gt;&lt;full-title&gt;Journal of Mathematical Sociology&lt;/full-title&gt;&lt;/periodical&gt;&lt;pages&gt;163-177&lt;/pages&gt;&lt;volume&gt;25&lt;/volume&gt;&lt;dates&gt;&lt;year&gt;2001&lt;/year&gt;&lt;/dates&gt;&lt;urls&gt;&lt;/urls&gt;&lt;/record&gt;&lt;/Cite&gt;&lt;Cite&gt;&lt;Author&gt;Karathanou&lt;/Author&gt;&lt;Year&gt;2019&lt;/Year&gt;&lt;RecNum&gt;1269&lt;/RecNum&gt;&lt;record&gt;&lt;rec-number&gt;1269&lt;/rec-number&gt;&lt;foreign-keys&gt;&lt;key app="EN" db-id="axe299t24zfp0pexfzipze0sxvaszv90xspf" timestamp="1559574927"&gt;1269&lt;/key&gt;&lt;/foreign-keys&gt;&lt;ref-type name="Journal Article"&gt;17&lt;/ref-type&gt;&lt;contributors&gt;&lt;authors&gt;&lt;author&gt;Karathanou, K.&lt;/author&gt;&lt;author&gt;Bondar, A. -N.&lt;/author&gt;&lt;/authors&gt;&lt;/contributors&gt;&lt;titles&gt;&lt;title&gt;Using graphs of dynamic hydrogen-bond networks to dissect conformational coupling in a protein motor&lt;/title&gt;&lt;secondary-title&gt;Journal of Chemical Information and Modeling&lt;/secondary-title&gt;&lt;/titles&gt;&lt;periodical&gt;&lt;full-title&gt;Journal of Chemical Information and Modeling&lt;/full-title&gt;&lt;/periodical&gt;&lt;pages&gt;1882-1896&lt;/pages&gt;&lt;volume&gt;59&lt;/volume&gt;&lt;dates&gt;&lt;year&gt;2019&lt;/year&gt;&lt;/dates&gt;&lt;urls&gt;&lt;/urls&gt;&lt;electronic-resource-num&gt;10.1021/acs.jcim.8b00979&lt;/electronic-resource-num&gt;&lt;/record&gt;&lt;/Cite&gt;&lt;/EndNote&gt;</w:instrText>
      </w:r>
      <w:r w:rsidR="00DA5996" w:rsidRPr="00505BBA">
        <w:rPr>
          <w:rFonts w:ascii="Arial" w:hAnsi="Arial" w:cs="Arial"/>
        </w:rPr>
        <w:fldChar w:fldCharType="separate"/>
      </w:r>
      <w:r w:rsidR="00DA5996" w:rsidRPr="00505BBA">
        <w:rPr>
          <w:rFonts w:ascii="Arial" w:hAnsi="Arial" w:cs="Arial"/>
          <w:noProof/>
          <w:vertAlign w:val="superscript"/>
        </w:rPr>
        <w:t>25, 29</w:t>
      </w:r>
      <w:r w:rsidR="00DA5996" w:rsidRPr="00505BBA">
        <w:rPr>
          <w:rFonts w:ascii="Arial" w:hAnsi="Arial" w:cs="Arial"/>
        </w:rPr>
        <w:fldChar w:fldCharType="end"/>
      </w:r>
      <w:r w:rsidR="0021462A" w:rsidRPr="00505BBA">
        <w:rPr>
          <w:rFonts w:ascii="Arial" w:hAnsi="Arial" w:cs="Arial"/>
        </w:rPr>
        <w:t xml:space="preserve"> </w:t>
      </w:r>
      <w:r w:rsidR="00B93144" w:rsidRPr="00505BBA">
        <w:rPr>
          <w:rFonts w:ascii="Arial" w:hAnsi="Arial" w:cs="Arial"/>
        </w:rPr>
        <w:t xml:space="preserve">DC and BC </w:t>
      </w:r>
      <w:r w:rsidR="00C952D0" w:rsidRPr="00505BBA">
        <w:rPr>
          <w:rFonts w:ascii="Arial" w:hAnsi="Arial" w:cs="Arial"/>
        </w:rPr>
        <w:t xml:space="preserve">values </w:t>
      </w:r>
      <w:r w:rsidR="00B93144" w:rsidRPr="00505BBA">
        <w:rPr>
          <w:rFonts w:ascii="Arial" w:hAnsi="Arial" w:cs="Arial"/>
        </w:rPr>
        <w:t xml:space="preserve">may be </w:t>
      </w:r>
      <w:r w:rsidR="00C952D0" w:rsidRPr="00505BBA">
        <w:rPr>
          <w:rFonts w:ascii="Arial" w:hAnsi="Arial" w:cs="Arial"/>
        </w:rPr>
        <w:t xml:space="preserve">averaged according to the number of coordinate sets used for analyses, or </w:t>
      </w:r>
      <w:r w:rsidR="00B93144" w:rsidRPr="00505BBA">
        <w:rPr>
          <w:rFonts w:ascii="Arial" w:hAnsi="Arial" w:cs="Arial"/>
        </w:rPr>
        <w:t xml:space="preserve">normalized </w:t>
      </w:r>
      <w:r w:rsidR="00C952D0" w:rsidRPr="00505BBA">
        <w:rPr>
          <w:rFonts w:ascii="Arial" w:hAnsi="Arial" w:cs="Arial"/>
        </w:rPr>
        <w:t xml:space="preserve">– the DC, </w:t>
      </w:r>
      <w:r w:rsidR="00B93144" w:rsidRPr="00505BBA">
        <w:rPr>
          <w:rFonts w:ascii="Arial" w:hAnsi="Arial" w:cs="Arial"/>
        </w:rPr>
        <w:t xml:space="preserve">according to the </w:t>
      </w:r>
      <w:r w:rsidR="00C952D0" w:rsidRPr="00505BBA">
        <w:rPr>
          <w:rFonts w:ascii="Arial" w:hAnsi="Arial" w:cs="Arial"/>
        </w:rPr>
        <w:t xml:space="preserve">maximum number of edges possible in the graph, and the BC of node </w:t>
      </w:r>
      <w:r w:rsidR="00C952D0" w:rsidRPr="00505BBA">
        <w:rPr>
          <w:rFonts w:ascii="Arial" w:hAnsi="Arial" w:cs="Arial"/>
          <w:i/>
        </w:rPr>
        <w:t>i</w:t>
      </w:r>
      <w:r w:rsidR="00C952D0" w:rsidRPr="00505BBA">
        <w:rPr>
          <w:rFonts w:ascii="Arial" w:hAnsi="Arial" w:cs="Arial"/>
        </w:rPr>
        <w:t xml:space="preserve">, according to the total </w:t>
      </w:r>
      <w:r w:rsidR="00B93144" w:rsidRPr="00505BBA">
        <w:rPr>
          <w:rFonts w:ascii="Arial" w:hAnsi="Arial" w:cs="Arial"/>
        </w:rPr>
        <w:t xml:space="preserve">number of </w:t>
      </w:r>
      <w:r w:rsidR="00C952D0" w:rsidRPr="00505BBA">
        <w:rPr>
          <w:rFonts w:ascii="Arial" w:hAnsi="Arial" w:cs="Arial"/>
        </w:rPr>
        <w:t xml:space="preserve">node pairs excluding </w:t>
      </w:r>
      <w:r w:rsidR="00C952D0" w:rsidRPr="00505BBA">
        <w:rPr>
          <w:rFonts w:ascii="Arial" w:hAnsi="Arial" w:cs="Arial"/>
          <w:i/>
        </w:rPr>
        <w:t>i</w:t>
      </w:r>
      <w:r w:rsidR="00C952D0" w:rsidRPr="00505BBA">
        <w:rPr>
          <w:rFonts w:ascii="Arial" w:hAnsi="Arial" w:cs="Arial"/>
        </w:rPr>
        <w:t>.</w:t>
      </w:r>
      <w:r w:rsidR="00C952D0" w:rsidRPr="00505BBA">
        <w:rPr>
          <w:rFonts w:ascii="Arial" w:hAnsi="Arial" w:cs="Arial"/>
        </w:rPr>
        <w:fldChar w:fldCharType="begin"/>
      </w:r>
      <w:r w:rsidR="00DA5996" w:rsidRPr="00505BBA">
        <w:rPr>
          <w:rFonts w:ascii="Arial" w:hAnsi="Arial" w:cs="Arial"/>
        </w:rPr>
        <w:instrText xml:space="preserve"> ADDIN EN.CITE &lt;EndNote&gt;&lt;Cite&gt;&lt;Author&gt;Karathanou&lt;/Author&gt;&lt;Year&gt;2019&lt;/Year&gt;&lt;RecNum&gt;1269&lt;/RecNum&gt;&lt;DisplayText&gt;&lt;style face="superscript"&gt;19, 25&lt;/style&gt;&lt;/DisplayText&gt;&lt;record&gt;&lt;rec-number&gt;1269&lt;/rec-number&gt;&lt;foreign-keys&gt;&lt;key app="EN" db-id="axe299t24zfp0pexfzipze0sxvaszv90xspf" timestamp="1559574927"&gt;1269&lt;/key&gt;&lt;/foreign-keys&gt;&lt;ref-type name="Journal Article"&gt;17&lt;/ref-type&gt;&lt;contributors&gt;&lt;authors&gt;&lt;author&gt;Karathanou, K.&lt;/author&gt;&lt;author&gt;Bondar, A. -N.&lt;/author&gt;&lt;/authors&gt;&lt;/contributors&gt;&lt;titles&gt;&lt;title&gt;Using graphs of dynamic hydrogen-bond networks to dissect conformational coupling in a protein motor&lt;/title&gt;&lt;secondary-title&gt;Journal of Chemical Information and Modeling&lt;/secondary-title&gt;&lt;/titles&gt;&lt;periodical&gt;&lt;full-title&gt;Journal of Chemical Information and Modeling&lt;/full-title&gt;&lt;/periodical&gt;&lt;pages&gt;1882-1896&lt;/pages&gt;&lt;volume&gt;59&lt;/volume&gt;&lt;dates&gt;&lt;year&gt;2019&lt;/year&gt;&lt;/dates&gt;&lt;urls&gt;&lt;/urls&gt;&lt;electronic-resource-num&gt;10.1021/acs.jcim.8b00979&lt;/electronic-resource-num&gt;&lt;/record&gt;&lt;/Cite&gt;&lt;Cite&gt;&lt;Author&gt;Siemers&lt;/Author&gt;&lt;Year&gt;2021&lt;/Year&gt;&lt;RecNum&gt;1783&lt;/RecNum&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C952D0" w:rsidRPr="00505BBA">
        <w:rPr>
          <w:rFonts w:ascii="Arial" w:hAnsi="Arial" w:cs="Arial"/>
        </w:rPr>
        <w:fldChar w:fldCharType="separate"/>
      </w:r>
      <w:r w:rsidR="00DA5996" w:rsidRPr="00505BBA">
        <w:rPr>
          <w:rFonts w:ascii="Arial" w:hAnsi="Arial" w:cs="Arial"/>
          <w:noProof/>
          <w:vertAlign w:val="superscript"/>
        </w:rPr>
        <w:t>19, 25</w:t>
      </w:r>
      <w:r w:rsidR="00C952D0" w:rsidRPr="00505BBA">
        <w:rPr>
          <w:rFonts w:ascii="Arial" w:hAnsi="Arial" w:cs="Arial"/>
        </w:rPr>
        <w:fldChar w:fldCharType="end"/>
      </w:r>
      <w:r w:rsidR="00932817" w:rsidRPr="00505BBA">
        <w:rPr>
          <w:rFonts w:ascii="Arial" w:hAnsi="Arial" w:cs="Arial"/>
        </w:rPr>
        <w:t xml:space="preserve"> </w:t>
      </w:r>
    </w:p>
    <w:p w14:paraId="080128FF" w14:textId="32FB820E" w:rsidR="00E340E3" w:rsidRPr="00505BBA" w:rsidRDefault="0077237E" w:rsidP="00E340E3">
      <w:pPr>
        <w:spacing w:line="480" w:lineRule="auto"/>
        <w:ind w:firstLine="284"/>
        <w:jc w:val="both"/>
        <w:rPr>
          <w:rFonts w:ascii="Arial" w:hAnsi="Arial" w:cs="Arial"/>
        </w:rPr>
      </w:pPr>
      <w:r w:rsidRPr="00505BBA">
        <w:rPr>
          <w:rFonts w:ascii="Arial" w:hAnsi="Arial" w:cs="Arial"/>
        </w:rPr>
        <w:t>Bridge2</w:t>
      </w:r>
      <w:r w:rsidRPr="00505BBA">
        <w:rPr>
          <w:rFonts w:ascii="Arial" w:hAnsi="Arial" w:cs="Arial"/>
        </w:rPr>
        <w:fldChar w:fldCharType="begin"/>
      </w:r>
      <w:r w:rsidR="00C872B2"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Pr="00505BBA">
        <w:rPr>
          <w:rFonts w:ascii="Arial" w:hAnsi="Arial" w:cs="Arial"/>
        </w:rPr>
        <w:fldChar w:fldCharType="separate"/>
      </w:r>
      <w:r w:rsidR="00C872B2" w:rsidRPr="00505BBA">
        <w:rPr>
          <w:rFonts w:ascii="Arial" w:hAnsi="Arial" w:cs="Arial"/>
          <w:noProof/>
          <w:vertAlign w:val="superscript"/>
        </w:rPr>
        <w:t>19</w:t>
      </w:r>
      <w:r w:rsidRPr="00505BBA">
        <w:rPr>
          <w:rFonts w:ascii="Arial" w:hAnsi="Arial" w:cs="Arial"/>
        </w:rPr>
        <w:fldChar w:fldCharType="end"/>
      </w:r>
      <w:r w:rsidRPr="00505BBA">
        <w:rPr>
          <w:rFonts w:ascii="Arial" w:hAnsi="Arial" w:cs="Arial"/>
        </w:rPr>
        <w:t xml:space="preserve"> is the graphical user interface of Bridge. </w:t>
      </w:r>
      <w:r w:rsidR="00A47FA5" w:rsidRPr="00505BBA">
        <w:rPr>
          <w:rFonts w:ascii="Arial" w:hAnsi="Arial" w:cs="Arial"/>
        </w:rPr>
        <w:t>Once an H-bond graph is computed, Bridge2 can extract automatically H-bonds that are of particular interest because they appear rather frequently at functionally important sites, such as Asp/Glu-Ser-Thr H-bonds observed in a number of proton-transfer proteins.</w:t>
      </w:r>
      <w:r w:rsidR="00B61076" w:rsidRPr="00505BBA">
        <w:rPr>
          <w:rFonts w:ascii="Arial" w:hAnsi="Arial" w:cs="Arial"/>
        </w:rPr>
        <w:fldChar w:fldCharType="begin">
          <w:fldData xml:space="preserve">PEVuZE5vdGU+PENpdGU+PEF1dGhvcj5kZWwgVmFsPC9BdXRob3I+PFllYXI+MjAxNDwvWWVhcj48
UmVjTnVtPjMzOTwvUmVjTnVtPjxEaXNwbGF5VGV4dD48c3R5bGUgZmFjZT0ic3VwZXJzY3JpcHQi
PjMwLTMyPC9zdHlsZT48L0Rpc3BsYXlUZXh0PjxyZWNvcmQ+PHJlYy1udW1iZXI+MzM5PC9yZWMt
bnVtYmVyPjxmb3JlaWduLWtleXM+PGtleSBhcHA9IkVOIiBkYi1pZD0iYXhlMjk5dDI0emZwMHBl
eGZ6aXB6ZTBzeHZhc3p2OTB4c3BmIiB0aW1lc3RhbXA9IjEzOTcxNDY2ODMiPjMzOTwva2V5Pjwv
Zm9yZWlnbi1rZXlzPjxyZWYtdHlwZSBuYW1lPSJKb3VybmFsIEFydGljbGUiPjE3PC9yZWYtdHlw
ZT48Y29udHJpYnV0b3JzPjxhdXRob3JzPjxhdXRob3I+ZGVsIFZhbCwgQy48L2F1dGhvcj48YXV0
aG9yPkJvbmRhciwgTC48L2F1dGhvcj48YXV0aG9yPkJvbmRhciwgQS4tTi48L2F1dGhvcj48L2F1
dGhvcnM+PC9jb250cmlidXRvcnM+PHRpdGxlcz48dGl0bGU+Q291cGxpbmcgYmV0d2VlbiBpbnRl
ci1oZWxpY2FsIGh5ZHJvZ2VuIGJvbmRpbmcgYW5kIHdhdGVyIGR5bmFtaWNzIGluIGEgcHJvdG9u
IHRyYW5zcG9ydGVyPC90aXRsZT48c2Vjb25kYXJ5LXRpdGxlPkouIFN0cnVjdC4gQmlvbC48L3Nl
Y29uZGFyeS10aXRsZT48L3RpdGxlcz48cGVyaW9kaWNhbD48ZnVsbC10aXRsZT5KLiBTdHJ1Y3Qu
IEJpb2wuPC9mdWxsLXRpdGxlPjwvcGVyaW9kaWNhbD48cGFnZXM+OTUtMTExPC9wYWdlcz48dm9s
dW1lPjE4Njwvdm9sdW1lPjxkYXRlcz48eWVhcj4yMDE0PC95ZWFyPjwvZGF0ZXM+PHVybHM+PC91
cmxzPjxlbGVjdHJvbmljLXJlc291cmNlLW51bT4xMC4xMDE2L2ouanNiLjIwMTQuMDIuMDEwPC9l
bGVjdHJvbmljLXJlc291cmNlLW51bT48L3JlY29yZD48L0NpdGU+PENpdGU+PEF1dGhvcj5Cb25k
YXI8L0F1dGhvcj48WWVhcj4yMDE5PC9ZZWFyPjxSZWNOdW0+MTIyMzwvUmVjTnVtPjxyZWNvcmQ+
PHJlYy1udW1iZXI+MTIyMzwvcmVjLW51bWJlcj48Zm9yZWlnbi1rZXlzPjxrZXkgYXBwPSJFTiIg
ZGItaWQ9ImF4ZTI5OXQyNHpmcDBwZXhmemlwemUwc3h2YXN6djkweHNwZiIgdGltZXN0YW1wPSIx
NTU1MzQ1MjY3Ij4xMjIzPC9rZXk+PC9mb3JlaWduLWtleXM+PHJlZi10eXBlIG5hbWU9IkpvdXJu
YWwgQXJ0aWNsZSI+MTc8L3JlZi10eXBlPjxjb250cmlidXRvcnM+PGF1dGhvcnM+PGF1dGhvcj5C
b25kYXIsIEEuIC1OLjwvYXV0aG9yPjxhdXRob3I+TGVtaWV1eCwgSC5KLjwvYXV0aG9yPjwvYXV0
aG9ycz48L2NvbnRyaWJ1dG9ycz48dGl0bGVzPjx0aXRsZT5SZWFjdGlvbnMgYXQgbWVtYnJhbmUg
aW50ZXJmYWNlczwvdGl0bGU+PHNlY29uZGFyeS10aXRsZT5DaGVtLiBSZXYuPC9zZWNvbmRhcnkt
dGl0bGU+PC90aXRsZXM+PHBlcmlvZGljYWw+PGZ1bGwtdGl0bGU+Q2hlbS4gUmV2LjwvZnVsbC10
aXRsZT48L3BlcmlvZGljYWw+PHBhZ2VzPjYxNjItNjE4MzwvcGFnZXM+PHZvbHVtZT4xMTk8L3Zv
bHVtZT48ZGF0ZXM+PHllYXI+MjAxOTwveWVhcj48L2RhdGVzPjx1cmxzPjwvdXJscz48ZWxlY3Ry
b25pYy1yZXNvdXJjZS1udW0+MTAuMTAyMS9hY3MuY2hlbXJldi44YjAwNTk2IDwvZWxlY3Ryb25p
Yy1yZXNvdXJjZS1udW0+PC9yZWNvcmQ+PC9DaXRlPjxDaXRlPjxBdXRob3I+Qm9uZGFyPC9BdXRo
b3I+PFllYXI+MjAxNzwvWWVhcj48UmVjTnVtPjg3MzwvUmVjTnVtPjxyZWNvcmQ+PHJlYy1udW1i
ZXI+ODczPC9yZWMtbnVtYmVyPjxmb3JlaWduLWtleXM+PGtleSBhcHA9IkVOIiBkYi1pZD0iYXhl
Mjk5dDI0emZwMHBleGZ6aXB6ZTBzeHZhc3p2OTB4c3BmIiB0aW1lc3RhbXA9IjE1MDc1NDI5OTIi
Pjg3Mzwva2V5PjwvZm9yZWlnbi1rZXlzPjxyZWYtdHlwZSBuYW1lPSJKb3VybmFsIEFydGljbGUi
PjE3PC9yZWYtdHlwZT48Y29udHJpYnV0b3JzPjxhdXRob3JzPjxhdXRob3I+Qm9uZGFyLCBBLi1O
LjwvYXV0aG9yPjxhdXRob3I+U21pdGgsIEouQy48L2F1dGhvcj48L2F1dGhvcnM+PC9jb250cmli
dXRvcnM+PHRpdGxlcz48dGl0bGU+UHJvdG9uYXRpb24tc3RhdGUgY291cGxlZCBjb25mb3JtYXRp
b25hbCBkeW5hbWljcyBpbiByZWFjdGlvbiBtZWNoYW5pc21zIG9mIGNoYW5uZWwgYW5kIHB1bXAg
cmhvZG9wc2luczwvdGl0bGU+PHNlY29uZGFyeS10aXRsZT5QaG90b2NoZW0uIFBob3RvYmlvbC48
L3NlY29uZGFyeS10aXRsZT48L3RpdGxlcz48cGVyaW9kaWNhbD48ZnVsbC10aXRsZT5QaG90b2No
ZW0uIFBob3RvYmlvbC48L2Z1bGwtdGl0bGU+PC9wZXJpb2RpY2FsPjxwYWdlcz4xMzM2LTEzNDQ8
L3BhZ2VzPjx2b2x1bWU+OTM8L3ZvbHVtZT48ZGF0ZXM+PHllYXI+MjAxNzwveWVhcj48L2RhdGVz
Pjx1cmxzPjwvdXJscz48ZWxlY3Ryb25pYy1yZXNvdXJjZS1udW0+MTAuMTExMS9waHAuMTI3OTA8
L2VsZWN0cm9uaWMtcmVzb3VyY2UtbnVtPjwvcmVjb3JkPjwvQ2l0ZT48L0VuZE5vdGU+AG==
</w:fldData>
        </w:fldChar>
      </w:r>
      <w:r w:rsidR="009375C6" w:rsidRPr="00505BBA">
        <w:rPr>
          <w:rFonts w:ascii="Arial" w:hAnsi="Arial" w:cs="Arial"/>
        </w:rPr>
        <w:instrText xml:space="preserve"> ADDIN EN.CITE </w:instrText>
      </w:r>
      <w:r w:rsidR="009375C6" w:rsidRPr="00505BBA">
        <w:rPr>
          <w:rFonts w:ascii="Arial" w:hAnsi="Arial" w:cs="Arial"/>
        </w:rPr>
        <w:fldChar w:fldCharType="begin">
          <w:fldData xml:space="preserve">PEVuZE5vdGU+PENpdGU+PEF1dGhvcj5kZWwgVmFsPC9BdXRob3I+PFllYXI+MjAxNDwvWWVhcj48
UmVjTnVtPjMzOTwvUmVjTnVtPjxEaXNwbGF5VGV4dD48c3R5bGUgZmFjZT0ic3VwZXJzY3JpcHQi
PjMwLTMyPC9zdHlsZT48L0Rpc3BsYXlUZXh0PjxyZWNvcmQ+PHJlYy1udW1iZXI+MzM5PC9yZWMt
bnVtYmVyPjxmb3JlaWduLWtleXM+PGtleSBhcHA9IkVOIiBkYi1pZD0iYXhlMjk5dDI0emZwMHBl
eGZ6aXB6ZTBzeHZhc3p2OTB4c3BmIiB0aW1lc3RhbXA9IjEzOTcxNDY2ODMiPjMzOTwva2V5Pjwv
Zm9yZWlnbi1rZXlzPjxyZWYtdHlwZSBuYW1lPSJKb3VybmFsIEFydGljbGUiPjE3PC9yZWYtdHlw
ZT48Y29udHJpYnV0b3JzPjxhdXRob3JzPjxhdXRob3I+ZGVsIFZhbCwgQy48L2F1dGhvcj48YXV0
aG9yPkJvbmRhciwgTC48L2F1dGhvcj48YXV0aG9yPkJvbmRhciwgQS4tTi48L2F1dGhvcj48L2F1
dGhvcnM+PC9jb250cmlidXRvcnM+PHRpdGxlcz48dGl0bGU+Q291cGxpbmcgYmV0d2VlbiBpbnRl
ci1oZWxpY2FsIGh5ZHJvZ2VuIGJvbmRpbmcgYW5kIHdhdGVyIGR5bmFtaWNzIGluIGEgcHJvdG9u
IHRyYW5zcG9ydGVyPC90aXRsZT48c2Vjb25kYXJ5LXRpdGxlPkouIFN0cnVjdC4gQmlvbC48L3Nl
Y29uZGFyeS10aXRsZT48L3RpdGxlcz48cGVyaW9kaWNhbD48ZnVsbC10aXRsZT5KLiBTdHJ1Y3Qu
IEJpb2wuPC9mdWxsLXRpdGxlPjwvcGVyaW9kaWNhbD48cGFnZXM+OTUtMTExPC9wYWdlcz48dm9s
dW1lPjE4Njwvdm9sdW1lPjxkYXRlcz48eWVhcj4yMDE0PC95ZWFyPjwvZGF0ZXM+PHVybHM+PC91
cmxzPjxlbGVjdHJvbmljLXJlc291cmNlLW51bT4xMC4xMDE2L2ouanNiLjIwMTQuMDIuMDEwPC9l
bGVjdHJvbmljLXJlc291cmNlLW51bT48L3JlY29yZD48L0NpdGU+PENpdGU+PEF1dGhvcj5Cb25k
YXI8L0F1dGhvcj48WWVhcj4yMDE5PC9ZZWFyPjxSZWNOdW0+MTIyMzwvUmVjTnVtPjxyZWNvcmQ+
PHJlYy1udW1iZXI+MTIyMzwvcmVjLW51bWJlcj48Zm9yZWlnbi1rZXlzPjxrZXkgYXBwPSJFTiIg
ZGItaWQ9ImF4ZTI5OXQyNHpmcDBwZXhmemlwemUwc3h2YXN6djkweHNwZiIgdGltZXN0YW1wPSIx
NTU1MzQ1MjY3Ij4xMjIzPC9rZXk+PC9mb3JlaWduLWtleXM+PHJlZi10eXBlIG5hbWU9IkpvdXJu
YWwgQXJ0aWNsZSI+MTc8L3JlZi10eXBlPjxjb250cmlidXRvcnM+PGF1dGhvcnM+PGF1dGhvcj5C
b25kYXIsIEEuIC1OLjwvYXV0aG9yPjxhdXRob3I+TGVtaWV1eCwgSC5KLjwvYXV0aG9yPjwvYXV0
aG9ycz48L2NvbnRyaWJ1dG9ycz48dGl0bGVzPjx0aXRsZT5SZWFjdGlvbnMgYXQgbWVtYnJhbmUg
aW50ZXJmYWNlczwvdGl0bGU+PHNlY29uZGFyeS10aXRsZT5DaGVtLiBSZXYuPC9zZWNvbmRhcnkt
dGl0bGU+PC90aXRsZXM+PHBlcmlvZGljYWw+PGZ1bGwtdGl0bGU+Q2hlbS4gUmV2LjwvZnVsbC10
aXRsZT48L3BlcmlvZGljYWw+PHBhZ2VzPjYxNjItNjE4MzwvcGFnZXM+PHZvbHVtZT4xMTk8L3Zv
bHVtZT48ZGF0ZXM+PHllYXI+MjAxOTwveWVhcj48L2RhdGVzPjx1cmxzPjwvdXJscz48ZWxlY3Ry
b25pYy1yZXNvdXJjZS1udW0+MTAuMTAyMS9hY3MuY2hlbXJldi44YjAwNTk2IDwvZWxlY3Ryb25p
Yy1yZXNvdXJjZS1udW0+PC9yZWNvcmQ+PC9DaXRlPjxDaXRlPjxBdXRob3I+Qm9uZGFyPC9BdXRo
b3I+PFllYXI+MjAxNzwvWWVhcj48UmVjTnVtPjg3MzwvUmVjTnVtPjxyZWNvcmQ+PHJlYy1udW1i
ZXI+ODczPC9yZWMtbnVtYmVyPjxmb3JlaWduLWtleXM+PGtleSBhcHA9IkVOIiBkYi1pZD0iYXhl
Mjk5dDI0emZwMHBleGZ6aXB6ZTBzeHZhc3p2OTB4c3BmIiB0aW1lc3RhbXA9IjE1MDc1NDI5OTIi
Pjg3Mzwva2V5PjwvZm9yZWlnbi1rZXlzPjxyZWYtdHlwZSBuYW1lPSJKb3VybmFsIEFydGljbGUi
PjE3PC9yZWYtdHlwZT48Y29udHJpYnV0b3JzPjxhdXRob3JzPjxhdXRob3I+Qm9uZGFyLCBBLi1O
LjwvYXV0aG9yPjxhdXRob3I+U21pdGgsIEouQy48L2F1dGhvcj48L2F1dGhvcnM+PC9jb250cmli
dXRvcnM+PHRpdGxlcz48dGl0bGU+UHJvdG9uYXRpb24tc3RhdGUgY291cGxlZCBjb25mb3JtYXRp
b25hbCBkeW5hbWljcyBpbiByZWFjdGlvbiBtZWNoYW5pc21zIG9mIGNoYW5uZWwgYW5kIHB1bXAg
cmhvZG9wc2luczwvdGl0bGU+PHNlY29uZGFyeS10aXRsZT5QaG90b2NoZW0uIFBob3RvYmlvbC48
L3NlY29uZGFyeS10aXRsZT48L3RpdGxlcz48cGVyaW9kaWNhbD48ZnVsbC10aXRsZT5QaG90b2No
ZW0uIFBob3RvYmlvbC48L2Z1bGwtdGl0bGU+PC9wZXJpb2RpY2FsPjxwYWdlcz4xMzM2LTEzNDQ8
L3BhZ2VzPjx2b2x1bWU+OTM8L3ZvbHVtZT48ZGF0ZXM+PHllYXI+MjAxNzwveWVhcj48L2RhdGVz
Pjx1cmxzPjwvdXJscz48ZWxlY3Ryb25pYy1yZXNvdXJjZS1udW0+MTAuMTExMS9waHAuMTI3OTA8
L2VsZWN0cm9uaWMtcmVzb3VyY2UtbnVtPjwvcmVjb3JkPjwvQ2l0ZT48L0VuZE5vdGU+AG==
</w:fldData>
        </w:fldChar>
      </w:r>
      <w:r w:rsidR="009375C6" w:rsidRPr="00505BBA">
        <w:rPr>
          <w:rFonts w:ascii="Arial" w:hAnsi="Arial" w:cs="Arial"/>
        </w:rPr>
        <w:instrText xml:space="preserve"> ADDIN EN.CITE.DATA </w:instrText>
      </w:r>
      <w:r w:rsidR="009375C6" w:rsidRPr="00505BBA">
        <w:rPr>
          <w:rFonts w:ascii="Arial" w:hAnsi="Arial" w:cs="Arial"/>
        </w:rPr>
      </w:r>
      <w:r w:rsidR="009375C6" w:rsidRPr="00505BBA">
        <w:rPr>
          <w:rFonts w:ascii="Arial" w:hAnsi="Arial" w:cs="Arial"/>
        </w:rPr>
        <w:fldChar w:fldCharType="end"/>
      </w:r>
      <w:r w:rsidR="00B61076" w:rsidRPr="00505BBA">
        <w:rPr>
          <w:rFonts w:ascii="Arial" w:hAnsi="Arial" w:cs="Arial"/>
        </w:rPr>
      </w:r>
      <w:r w:rsidR="00B61076" w:rsidRPr="00505BBA">
        <w:rPr>
          <w:rFonts w:ascii="Arial" w:hAnsi="Arial" w:cs="Arial"/>
        </w:rPr>
        <w:fldChar w:fldCharType="separate"/>
      </w:r>
      <w:r w:rsidR="009375C6" w:rsidRPr="00505BBA">
        <w:rPr>
          <w:rFonts w:ascii="Arial" w:hAnsi="Arial" w:cs="Arial"/>
          <w:noProof/>
          <w:vertAlign w:val="superscript"/>
        </w:rPr>
        <w:t>30-32</w:t>
      </w:r>
      <w:r w:rsidR="00B61076" w:rsidRPr="00505BBA">
        <w:rPr>
          <w:rFonts w:ascii="Arial" w:hAnsi="Arial" w:cs="Arial"/>
        </w:rPr>
        <w:fldChar w:fldCharType="end"/>
      </w:r>
      <w:r w:rsidR="00A47FA5" w:rsidRPr="00505BBA">
        <w:rPr>
          <w:rFonts w:ascii="Arial" w:hAnsi="Arial" w:cs="Arial"/>
        </w:rPr>
        <w:t xml:space="preserve"> </w:t>
      </w:r>
      <w:r w:rsidR="00CC2432" w:rsidRPr="00505BBA">
        <w:rPr>
          <w:rFonts w:ascii="Arial" w:hAnsi="Arial" w:cs="Arial"/>
        </w:rPr>
        <w:t>Importantly,</w:t>
      </w:r>
      <w:r w:rsidR="00A47FA5" w:rsidRPr="00505BBA">
        <w:rPr>
          <w:rFonts w:ascii="Arial" w:hAnsi="Arial" w:cs="Arial"/>
        </w:rPr>
        <w:t xml:space="preserve"> Bridge2 is </w:t>
      </w:r>
      <w:r w:rsidR="00CC2432" w:rsidRPr="00505BBA">
        <w:rPr>
          <w:rFonts w:ascii="Arial" w:hAnsi="Arial" w:cs="Arial"/>
        </w:rPr>
        <w:t xml:space="preserve">fully </w:t>
      </w:r>
      <w:r w:rsidR="00A47FA5" w:rsidRPr="00505BBA">
        <w:rPr>
          <w:rFonts w:ascii="Arial" w:hAnsi="Arial" w:cs="Arial"/>
        </w:rPr>
        <w:t>interactive</w:t>
      </w:r>
      <w:r w:rsidR="00CC2432" w:rsidRPr="00505BBA">
        <w:rPr>
          <w:rFonts w:ascii="Arial" w:hAnsi="Arial" w:cs="Arial"/>
        </w:rPr>
        <w:t xml:space="preserve"> and it allows</w:t>
      </w:r>
      <w:r w:rsidR="00B61076" w:rsidRPr="00505BBA">
        <w:rPr>
          <w:rFonts w:ascii="Arial" w:hAnsi="Arial" w:cs="Arial"/>
        </w:rPr>
        <w:t xml:space="preserve"> </w:t>
      </w:r>
      <w:r w:rsidR="00A47FA5" w:rsidRPr="00505BBA">
        <w:rPr>
          <w:rFonts w:ascii="Arial" w:hAnsi="Arial" w:cs="Arial"/>
        </w:rPr>
        <w:t>re-arrangement of graph nodes for optimal display</w:t>
      </w:r>
      <w:r w:rsidR="00B61076" w:rsidRPr="00505BBA">
        <w:rPr>
          <w:rFonts w:ascii="Arial" w:hAnsi="Arial" w:cs="Arial"/>
        </w:rPr>
        <w:t xml:space="preserve"> </w:t>
      </w:r>
      <w:r w:rsidR="00732216" w:rsidRPr="00505BBA">
        <w:rPr>
          <w:rFonts w:ascii="Arial" w:hAnsi="Arial" w:cs="Arial"/>
        </w:rPr>
        <w:t xml:space="preserve">of </w:t>
      </w:r>
      <w:r w:rsidR="00CC2432" w:rsidRPr="00505BBA">
        <w:rPr>
          <w:rFonts w:ascii="Arial" w:hAnsi="Arial" w:cs="Arial"/>
        </w:rPr>
        <w:t xml:space="preserve">protein </w:t>
      </w:r>
      <w:r w:rsidR="00B61076" w:rsidRPr="00505BBA">
        <w:rPr>
          <w:rFonts w:ascii="Arial" w:hAnsi="Arial" w:cs="Arial"/>
        </w:rPr>
        <w:t>H-bond graphs</w:t>
      </w:r>
      <w:r w:rsidR="00732216" w:rsidRPr="00505BBA">
        <w:rPr>
          <w:rFonts w:ascii="Arial" w:hAnsi="Arial" w:cs="Arial"/>
        </w:rPr>
        <w:t xml:space="preserve"> with large numbers of H-bonds</w:t>
      </w:r>
      <w:r w:rsidR="00A47FA5" w:rsidRPr="00505BBA">
        <w:rPr>
          <w:rFonts w:ascii="Arial" w:hAnsi="Arial" w:cs="Arial"/>
        </w:rPr>
        <w:t>.</w:t>
      </w:r>
      <w:r w:rsidR="003A1549" w:rsidRPr="00505BBA">
        <w:rPr>
          <w:rFonts w:ascii="Arial" w:hAnsi="Arial" w:cs="Arial"/>
        </w:rPr>
        <w:t xml:space="preserve"> </w:t>
      </w:r>
    </w:p>
    <w:p w14:paraId="6C130D40" w14:textId="5F1ADA9C" w:rsidR="00EA0D0F" w:rsidRPr="00505BBA" w:rsidRDefault="003A1549" w:rsidP="00AB072C">
      <w:pPr>
        <w:spacing w:line="480" w:lineRule="auto"/>
        <w:ind w:firstLine="284"/>
        <w:jc w:val="both"/>
        <w:rPr>
          <w:rFonts w:ascii="Arial" w:hAnsi="Arial" w:cs="Arial"/>
          <w:sz w:val="22"/>
          <w:szCs w:val="22"/>
        </w:rPr>
      </w:pPr>
      <w:r w:rsidRPr="00505BBA">
        <w:rPr>
          <w:rFonts w:ascii="Arial" w:hAnsi="Arial" w:cs="Arial"/>
        </w:rPr>
        <w:t>A limitation of Bridge and Bridge2 is that H-bond graphs can be computed for only one protein structure, or one numerical simulation, at a time, such that comparing the H-bond networks of two distinct proteins or simulations require</w:t>
      </w:r>
      <w:r w:rsidR="003F29EB" w:rsidRPr="00505BBA">
        <w:rPr>
          <w:rFonts w:ascii="Arial" w:hAnsi="Arial" w:cs="Arial"/>
        </w:rPr>
        <w:t>s</w:t>
      </w:r>
      <w:r w:rsidRPr="00505BBA">
        <w:rPr>
          <w:rFonts w:ascii="Arial" w:hAnsi="Arial" w:cs="Arial"/>
        </w:rPr>
        <w:t xml:space="preserve"> further manual inspection. </w:t>
      </w:r>
      <w:r w:rsidR="00582499" w:rsidRPr="00505BBA">
        <w:rPr>
          <w:rFonts w:ascii="Arial" w:hAnsi="Arial" w:cs="Arial"/>
        </w:rPr>
        <w:t xml:space="preserve">The </w:t>
      </w:r>
      <w:r w:rsidRPr="00505BBA">
        <w:rPr>
          <w:rFonts w:ascii="Arial" w:hAnsi="Arial" w:cs="Arial"/>
        </w:rPr>
        <w:t xml:space="preserve">Conserved (C)-Graphs </w:t>
      </w:r>
      <w:r w:rsidR="00582499" w:rsidRPr="00505BBA">
        <w:rPr>
          <w:rFonts w:ascii="Arial" w:hAnsi="Arial" w:cs="Arial"/>
        </w:rPr>
        <w:t>tool</w:t>
      </w:r>
      <w:r w:rsidR="007A539E" w:rsidRPr="00505BBA">
        <w:rPr>
          <w:rFonts w:ascii="Arial" w:hAnsi="Arial" w:cs="Arial"/>
        </w:rPr>
        <w:fldChar w:fldCharType="begin"/>
      </w:r>
      <w:r w:rsidR="00C872B2" w:rsidRPr="00505BBA">
        <w:rPr>
          <w:rFonts w:ascii="Arial" w:hAnsi="Arial" w:cs="Arial"/>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7A539E" w:rsidRPr="00505BBA">
        <w:rPr>
          <w:rFonts w:ascii="Arial" w:hAnsi="Arial" w:cs="Arial"/>
        </w:rPr>
        <w:fldChar w:fldCharType="separate"/>
      </w:r>
      <w:r w:rsidR="00C872B2" w:rsidRPr="00505BBA">
        <w:rPr>
          <w:rFonts w:ascii="Arial" w:hAnsi="Arial" w:cs="Arial"/>
          <w:noProof/>
          <w:vertAlign w:val="superscript"/>
        </w:rPr>
        <w:t>20</w:t>
      </w:r>
      <w:r w:rsidR="007A539E" w:rsidRPr="00505BBA">
        <w:rPr>
          <w:rFonts w:ascii="Arial" w:hAnsi="Arial" w:cs="Arial"/>
        </w:rPr>
        <w:fldChar w:fldCharType="end"/>
      </w:r>
      <w:r w:rsidR="00582499" w:rsidRPr="00505BBA">
        <w:rPr>
          <w:rFonts w:ascii="Arial" w:hAnsi="Arial" w:cs="Arial"/>
        </w:rPr>
        <w:t xml:space="preserve"> </w:t>
      </w:r>
      <w:r w:rsidRPr="00505BBA">
        <w:rPr>
          <w:rFonts w:ascii="Arial" w:hAnsi="Arial" w:cs="Arial"/>
        </w:rPr>
        <w:t>solves this problem: An entire set of distinct static protein structures can be subjected t</w:t>
      </w:r>
      <w:r w:rsidR="00AB072C" w:rsidRPr="00505BBA">
        <w:rPr>
          <w:rFonts w:ascii="Arial" w:hAnsi="Arial" w:cs="Arial"/>
        </w:rPr>
        <w:t>o computations of H-bond graphs;</w:t>
      </w:r>
      <w:r w:rsidRPr="00505BBA">
        <w:rPr>
          <w:rFonts w:ascii="Arial" w:hAnsi="Arial" w:cs="Arial"/>
        </w:rPr>
        <w:t xml:space="preserve"> </w:t>
      </w:r>
      <w:r w:rsidR="00AB072C" w:rsidRPr="00505BBA">
        <w:rPr>
          <w:rFonts w:ascii="Arial" w:hAnsi="Arial" w:cs="Arial"/>
        </w:rPr>
        <w:t>from</w:t>
      </w:r>
      <w:r w:rsidRPr="00505BBA">
        <w:rPr>
          <w:rFonts w:ascii="Arial" w:hAnsi="Arial" w:cs="Arial"/>
        </w:rPr>
        <w:t xml:space="preserve"> the individual protein H-bond graphs</w:t>
      </w:r>
      <w:r w:rsidR="00AB072C" w:rsidRPr="00505BBA">
        <w:rPr>
          <w:rFonts w:ascii="Arial" w:hAnsi="Arial" w:cs="Arial"/>
        </w:rPr>
        <w:t>,</w:t>
      </w:r>
      <w:r w:rsidRPr="00505BBA">
        <w:rPr>
          <w:rFonts w:ascii="Arial" w:hAnsi="Arial" w:cs="Arial"/>
        </w:rPr>
        <w:t xml:space="preserve"> </w:t>
      </w:r>
      <w:r w:rsidR="00AB072C" w:rsidRPr="00505BBA">
        <w:rPr>
          <w:rFonts w:ascii="Arial" w:hAnsi="Arial" w:cs="Arial"/>
        </w:rPr>
        <w:t>C-Graphs</w:t>
      </w:r>
      <w:r w:rsidRPr="00505BBA">
        <w:rPr>
          <w:rFonts w:ascii="Arial" w:hAnsi="Arial" w:cs="Arial"/>
        </w:rPr>
        <w:t xml:space="preserve"> compute</w:t>
      </w:r>
      <w:r w:rsidR="00AB072C" w:rsidRPr="00505BBA">
        <w:rPr>
          <w:rFonts w:ascii="Arial" w:hAnsi="Arial" w:cs="Arial"/>
        </w:rPr>
        <w:t>s</w:t>
      </w:r>
      <w:r w:rsidRPr="00505BBA">
        <w:rPr>
          <w:rFonts w:ascii="Arial" w:hAnsi="Arial" w:cs="Arial"/>
        </w:rPr>
        <w:t xml:space="preserve"> </w:t>
      </w:r>
      <w:r w:rsidR="00582499" w:rsidRPr="00505BBA">
        <w:rPr>
          <w:rFonts w:ascii="Arial" w:hAnsi="Arial" w:cs="Arial"/>
        </w:rPr>
        <w:t xml:space="preserve">a conserved H-bond graph whose nodes and edges are H-bonding groups and H-bonds present in all individual structures, or in a subset of structures according to a conservation criterion; </w:t>
      </w:r>
      <w:r w:rsidR="00AB072C" w:rsidRPr="00505BBA">
        <w:rPr>
          <w:rFonts w:ascii="Arial" w:hAnsi="Arial" w:cs="Arial"/>
        </w:rPr>
        <w:t>the conserved H-bond graph can be used as a reference to inspect H-bond unique to a particular structure of the dataset</w:t>
      </w:r>
      <w:r w:rsidR="00D600EA" w:rsidRPr="00505BBA">
        <w:rPr>
          <w:rFonts w:ascii="Arial" w:hAnsi="Arial" w:cs="Arial"/>
        </w:rPr>
        <w:t xml:space="preserve"> (Scheme 1C)</w:t>
      </w:r>
      <w:r w:rsidR="00582499" w:rsidRPr="00505BBA">
        <w:rPr>
          <w:rFonts w:ascii="Arial" w:hAnsi="Arial" w:cs="Arial"/>
        </w:rPr>
        <w:t>.</w:t>
      </w:r>
      <w:r w:rsidR="007A539E" w:rsidRPr="00505BBA">
        <w:rPr>
          <w:rFonts w:ascii="Arial" w:hAnsi="Arial" w:cs="Arial"/>
        </w:rPr>
        <w:fldChar w:fldCharType="begin"/>
      </w:r>
      <w:r w:rsidR="00C872B2" w:rsidRPr="00505BBA">
        <w:rPr>
          <w:rFonts w:ascii="Arial" w:hAnsi="Arial" w:cs="Arial"/>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7A539E" w:rsidRPr="00505BBA">
        <w:rPr>
          <w:rFonts w:ascii="Arial" w:hAnsi="Arial" w:cs="Arial"/>
        </w:rPr>
        <w:fldChar w:fldCharType="separate"/>
      </w:r>
      <w:r w:rsidR="00C872B2" w:rsidRPr="00505BBA">
        <w:rPr>
          <w:rFonts w:ascii="Arial" w:hAnsi="Arial" w:cs="Arial"/>
          <w:noProof/>
          <w:vertAlign w:val="superscript"/>
        </w:rPr>
        <w:t>20</w:t>
      </w:r>
      <w:r w:rsidR="007A539E" w:rsidRPr="00505BBA">
        <w:rPr>
          <w:rFonts w:ascii="Arial" w:hAnsi="Arial" w:cs="Arial"/>
        </w:rPr>
        <w:fldChar w:fldCharType="end"/>
      </w:r>
      <w:r w:rsidR="00582499" w:rsidRPr="00505BBA">
        <w:rPr>
          <w:rFonts w:ascii="Arial" w:hAnsi="Arial" w:cs="Arial"/>
        </w:rPr>
        <w:t xml:space="preserve"> </w:t>
      </w:r>
    </w:p>
    <w:p w14:paraId="0A59884F" w14:textId="3535F587" w:rsidR="004D3C25" w:rsidRPr="00505BBA" w:rsidRDefault="00350C77" w:rsidP="004D3C25">
      <w:pPr>
        <w:spacing w:line="480" w:lineRule="auto"/>
        <w:ind w:firstLine="284"/>
        <w:jc w:val="both"/>
        <w:rPr>
          <w:rFonts w:ascii="Arial" w:hAnsi="Arial" w:cs="Arial"/>
        </w:rPr>
      </w:pPr>
      <w:r w:rsidRPr="00505BBA">
        <w:rPr>
          <w:rFonts w:ascii="Arial" w:hAnsi="Arial" w:cs="Arial"/>
        </w:rPr>
        <w:t xml:space="preserve">In the case of membrane transporters and receptors, the projection of </w:t>
      </w:r>
      <w:r w:rsidR="00C538E6" w:rsidRPr="00505BBA">
        <w:rPr>
          <w:rFonts w:ascii="Arial" w:hAnsi="Arial" w:cs="Arial"/>
        </w:rPr>
        <w:t>internal</w:t>
      </w:r>
      <w:r w:rsidRPr="00505BBA">
        <w:rPr>
          <w:rFonts w:ascii="Arial" w:hAnsi="Arial" w:cs="Arial"/>
        </w:rPr>
        <w:t xml:space="preserve"> H-bond </w:t>
      </w:r>
      <w:r w:rsidR="00C538E6" w:rsidRPr="00505BBA">
        <w:rPr>
          <w:rFonts w:ascii="Arial" w:hAnsi="Arial" w:cs="Arial"/>
        </w:rPr>
        <w:t xml:space="preserve">clusters </w:t>
      </w:r>
      <w:r w:rsidR="001657C1" w:rsidRPr="00505BBA">
        <w:rPr>
          <w:rFonts w:ascii="Arial" w:hAnsi="Arial" w:cs="Arial"/>
        </w:rPr>
        <w:t>along the membrane normal may</w:t>
      </w:r>
      <w:r w:rsidRPr="00505BBA">
        <w:rPr>
          <w:rFonts w:ascii="Arial" w:hAnsi="Arial" w:cs="Arial"/>
        </w:rPr>
        <w:t xml:space="preserve"> be used to identify regions where</w:t>
      </w:r>
      <w:r w:rsidR="00F01593" w:rsidRPr="00505BBA">
        <w:rPr>
          <w:rFonts w:ascii="Arial" w:hAnsi="Arial" w:cs="Arial"/>
        </w:rPr>
        <w:t>, e.g.,</w:t>
      </w:r>
      <w:r w:rsidRPr="00505BBA">
        <w:rPr>
          <w:rFonts w:ascii="Arial" w:hAnsi="Arial" w:cs="Arial"/>
        </w:rPr>
        <w:t xml:space="preserve"> </w:t>
      </w:r>
      <w:r w:rsidR="00C538E6" w:rsidRPr="00505BBA">
        <w:rPr>
          <w:rFonts w:ascii="Arial" w:hAnsi="Arial" w:cs="Arial"/>
        </w:rPr>
        <w:t>internal</w:t>
      </w:r>
      <w:r w:rsidR="00F01593" w:rsidRPr="00505BBA">
        <w:rPr>
          <w:rFonts w:ascii="Arial" w:hAnsi="Arial" w:cs="Arial"/>
        </w:rPr>
        <w:t xml:space="preserve"> H-bond network</w:t>
      </w:r>
      <w:r w:rsidR="00C538E6" w:rsidRPr="00505BBA">
        <w:rPr>
          <w:rFonts w:ascii="Arial" w:hAnsi="Arial" w:cs="Arial"/>
        </w:rPr>
        <w:t>s</w:t>
      </w:r>
      <w:r w:rsidR="00F01593" w:rsidRPr="00505BBA">
        <w:rPr>
          <w:rFonts w:ascii="Arial" w:hAnsi="Arial" w:cs="Arial"/>
        </w:rPr>
        <w:t xml:space="preserve"> </w:t>
      </w:r>
      <w:r w:rsidR="00C538E6" w:rsidRPr="00505BBA">
        <w:rPr>
          <w:rFonts w:ascii="Arial" w:hAnsi="Arial" w:cs="Arial"/>
        </w:rPr>
        <w:t>are</w:t>
      </w:r>
      <w:r w:rsidR="00F01593" w:rsidRPr="00505BBA">
        <w:rPr>
          <w:rFonts w:ascii="Arial" w:hAnsi="Arial" w:cs="Arial"/>
        </w:rPr>
        <w:t xml:space="preserve"> interrupted</w:t>
      </w:r>
      <w:r w:rsidRPr="00505BBA">
        <w:rPr>
          <w:rFonts w:ascii="Arial" w:hAnsi="Arial" w:cs="Arial"/>
        </w:rPr>
        <w:t xml:space="preserve">. </w:t>
      </w:r>
      <w:r w:rsidR="005D4B2E" w:rsidRPr="00505BBA">
        <w:rPr>
          <w:rFonts w:ascii="Arial" w:hAnsi="Arial" w:cs="Arial"/>
        </w:rPr>
        <w:t xml:space="preserve">Let us consider </w:t>
      </w:r>
      <w:r w:rsidR="00F01593" w:rsidRPr="00505BBA">
        <w:rPr>
          <w:rFonts w:ascii="Arial" w:hAnsi="Arial" w:cs="Arial"/>
        </w:rPr>
        <w:t>a</w:t>
      </w:r>
      <w:r w:rsidR="00C538E6" w:rsidRPr="00505BBA">
        <w:rPr>
          <w:rFonts w:ascii="Arial" w:hAnsi="Arial" w:cs="Arial"/>
        </w:rPr>
        <w:t>s an example a</w:t>
      </w:r>
      <w:r w:rsidR="00F01593" w:rsidRPr="00505BBA">
        <w:rPr>
          <w:rFonts w:ascii="Arial" w:hAnsi="Arial" w:cs="Arial"/>
        </w:rPr>
        <w:t xml:space="preserve"> membrane protein inserted in the membrane </w:t>
      </w:r>
      <w:r w:rsidR="00A22682" w:rsidRPr="00505BBA">
        <w:rPr>
          <w:rFonts w:ascii="Arial" w:hAnsi="Arial" w:cs="Arial"/>
        </w:rPr>
        <w:t>with its principal axis along</w:t>
      </w:r>
      <w:r w:rsidR="00F01593" w:rsidRPr="00505BBA">
        <w:rPr>
          <w:rFonts w:ascii="Arial" w:hAnsi="Arial" w:cs="Arial"/>
        </w:rPr>
        <w:t xml:space="preserve"> the membrane normal</w:t>
      </w:r>
      <w:r w:rsidR="00A22682" w:rsidRPr="00505BBA">
        <w:rPr>
          <w:rFonts w:ascii="Arial" w:hAnsi="Arial" w:cs="Arial"/>
        </w:rPr>
        <w:t>, which corresponds to</w:t>
      </w:r>
      <w:r w:rsidR="00F01593" w:rsidRPr="00505BBA">
        <w:rPr>
          <w:rFonts w:ascii="Arial" w:hAnsi="Arial" w:cs="Arial"/>
        </w:rPr>
        <w:t xml:space="preserve"> the </w:t>
      </w:r>
      <w:r w:rsidR="00F01593" w:rsidRPr="00505BBA">
        <w:rPr>
          <w:rFonts w:ascii="Arial" w:hAnsi="Arial" w:cs="Arial"/>
          <w:i/>
        </w:rPr>
        <w:t>z</w:t>
      </w:r>
      <w:r w:rsidR="00F01593" w:rsidRPr="00505BBA">
        <w:rPr>
          <w:rFonts w:ascii="Arial" w:hAnsi="Arial" w:cs="Arial"/>
        </w:rPr>
        <w:t xml:space="preserve">-axis of </w:t>
      </w:r>
      <w:r w:rsidR="00A22682" w:rsidRPr="00505BBA">
        <w:rPr>
          <w:rFonts w:ascii="Arial" w:hAnsi="Arial" w:cs="Arial"/>
        </w:rPr>
        <w:t>the Cartesian coordinate system.</w:t>
      </w:r>
      <w:r w:rsidR="00F01593" w:rsidRPr="00505BBA">
        <w:rPr>
          <w:rFonts w:ascii="Arial" w:hAnsi="Arial" w:cs="Arial"/>
        </w:rPr>
        <w:t xml:space="preserve"> </w:t>
      </w:r>
      <w:r w:rsidRPr="00505BBA">
        <w:rPr>
          <w:rFonts w:ascii="Arial" w:hAnsi="Arial" w:cs="Arial"/>
        </w:rPr>
        <w:t xml:space="preserve">C-Graphs </w:t>
      </w:r>
      <w:r w:rsidR="00F01593" w:rsidRPr="00505BBA">
        <w:rPr>
          <w:rFonts w:ascii="Arial" w:hAnsi="Arial" w:cs="Arial"/>
        </w:rPr>
        <w:t xml:space="preserve">projects the </w:t>
      </w:r>
      <w:r w:rsidR="00F01593" w:rsidRPr="00505BBA">
        <w:rPr>
          <w:rFonts w:ascii="Arial" w:hAnsi="Arial" w:cs="Arial"/>
          <w:i/>
        </w:rPr>
        <w:t>z</w:t>
      </w:r>
      <w:r w:rsidR="00F01593" w:rsidRPr="00505BBA">
        <w:rPr>
          <w:rFonts w:ascii="Arial" w:hAnsi="Arial" w:cs="Arial"/>
        </w:rPr>
        <w:t>-coordinates of the C</w:t>
      </w:r>
      <w:r w:rsidR="00F01593" w:rsidRPr="00505BBA">
        <w:rPr>
          <w:rFonts w:ascii="Symbol" w:hAnsi="Symbol" w:cs="Arial"/>
        </w:rPr>
        <w:t></w:t>
      </w:r>
      <w:r w:rsidR="00F01593" w:rsidRPr="00505BBA">
        <w:rPr>
          <w:rFonts w:ascii="Arial" w:hAnsi="Arial" w:cs="Arial"/>
        </w:rPr>
        <w:t xml:space="preserve"> atoms of the H-bonding groups along the </w:t>
      </w:r>
      <w:r w:rsidR="00C538E6" w:rsidRPr="00505BBA">
        <w:rPr>
          <w:rFonts w:ascii="Arial" w:hAnsi="Arial" w:cs="Arial"/>
          <w:i/>
        </w:rPr>
        <w:t>z</w:t>
      </w:r>
      <w:r w:rsidR="00C538E6" w:rsidRPr="00505BBA">
        <w:rPr>
          <w:rFonts w:ascii="Arial" w:hAnsi="Arial" w:cs="Arial"/>
        </w:rPr>
        <w:t>-axis and reports the number of nodes in each of the projected H-bond clusters (Scheme 1C)</w:t>
      </w:r>
      <w:r w:rsidR="00A22682" w:rsidRPr="00505BBA">
        <w:rPr>
          <w:rFonts w:ascii="Arial" w:hAnsi="Arial" w:cs="Arial"/>
        </w:rPr>
        <w:t>.</w:t>
      </w:r>
      <w:r w:rsidR="00F01593" w:rsidRPr="00505BBA">
        <w:rPr>
          <w:rFonts w:ascii="Arial" w:hAnsi="Arial" w:cs="Arial"/>
        </w:rPr>
        <w:t xml:space="preserve"> </w:t>
      </w:r>
      <w:r w:rsidR="00A22682" w:rsidRPr="00505BBA">
        <w:rPr>
          <w:rFonts w:ascii="Arial" w:hAnsi="Arial" w:cs="Arial"/>
        </w:rPr>
        <w:t>The</w:t>
      </w:r>
      <w:r w:rsidR="00F01593" w:rsidRPr="00505BBA">
        <w:rPr>
          <w:rFonts w:ascii="Arial" w:hAnsi="Arial" w:cs="Arial"/>
        </w:rPr>
        <w:t xml:space="preserve"> linear length of </w:t>
      </w:r>
      <w:r w:rsidR="00A22682" w:rsidRPr="00505BBA">
        <w:rPr>
          <w:rFonts w:ascii="Arial" w:hAnsi="Arial" w:cs="Arial"/>
        </w:rPr>
        <w:t>a</w:t>
      </w:r>
      <w:r w:rsidR="00C538E6" w:rsidRPr="00505BBA">
        <w:rPr>
          <w:rFonts w:ascii="Arial" w:hAnsi="Arial" w:cs="Arial"/>
        </w:rPr>
        <w:t xml:space="preserve">n H-bond cluster </w:t>
      </w:r>
      <w:r w:rsidR="00A22682" w:rsidRPr="00505BBA">
        <w:rPr>
          <w:rFonts w:ascii="Arial" w:hAnsi="Arial" w:cs="Arial"/>
        </w:rPr>
        <w:t>is given by t</w:t>
      </w:r>
      <w:r w:rsidR="00F01593" w:rsidRPr="00505BBA">
        <w:rPr>
          <w:rFonts w:ascii="Arial" w:hAnsi="Arial" w:cs="Arial"/>
        </w:rPr>
        <w:t xml:space="preserve">he distance between the </w:t>
      </w:r>
      <w:r w:rsidR="00F01593" w:rsidRPr="00505BBA">
        <w:rPr>
          <w:rFonts w:ascii="Arial" w:hAnsi="Arial" w:cs="Arial"/>
          <w:i/>
        </w:rPr>
        <w:t>z</w:t>
      </w:r>
      <w:r w:rsidR="00F01593" w:rsidRPr="00505BBA">
        <w:rPr>
          <w:rFonts w:ascii="Arial" w:hAnsi="Arial" w:cs="Arial"/>
        </w:rPr>
        <w:t>-coordinates of the C</w:t>
      </w:r>
      <w:r w:rsidR="00F01593" w:rsidRPr="00505BBA">
        <w:rPr>
          <w:rFonts w:ascii="Symbol" w:hAnsi="Symbol" w:cs="Arial"/>
        </w:rPr>
        <w:t></w:t>
      </w:r>
      <w:r w:rsidR="00F01593" w:rsidRPr="00505BBA">
        <w:rPr>
          <w:rFonts w:ascii="Arial" w:hAnsi="Arial" w:cs="Arial"/>
        </w:rPr>
        <w:t xml:space="preserve"> atoms </w:t>
      </w:r>
      <w:r w:rsidR="00A22682" w:rsidRPr="00505BBA">
        <w:rPr>
          <w:rFonts w:ascii="Arial" w:hAnsi="Arial" w:cs="Arial"/>
        </w:rPr>
        <w:t>with</w:t>
      </w:r>
      <w:r w:rsidR="00F01593" w:rsidRPr="00505BBA">
        <w:rPr>
          <w:rFonts w:ascii="Arial" w:hAnsi="Arial" w:cs="Arial"/>
        </w:rPr>
        <w:t xml:space="preserve"> the </w:t>
      </w:r>
      <w:r w:rsidR="00A22682" w:rsidRPr="00505BBA">
        <w:rPr>
          <w:rFonts w:ascii="Arial" w:hAnsi="Arial" w:cs="Arial"/>
        </w:rPr>
        <w:t xml:space="preserve">minimum vs. maximum </w:t>
      </w:r>
      <w:r w:rsidR="00A22682" w:rsidRPr="00505BBA">
        <w:rPr>
          <w:rFonts w:ascii="Arial" w:hAnsi="Arial" w:cs="Arial"/>
          <w:i/>
        </w:rPr>
        <w:t>z</w:t>
      </w:r>
      <w:r w:rsidR="00C538E6" w:rsidRPr="00505BBA">
        <w:rPr>
          <w:rFonts w:ascii="Arial" w:hAnsi="Arial" w:cs="Arial"/>
        </w:rPr>
        <w:t>-coordinate values</w:t>
      </w:r>
      <w:r w:rsidR="00F01593" w:rsidRPr="00505BBA">
        <w:rPr>
          <w:rFonts w:ascii="Arial" w:hAnsi="Arial" w:cs="Arial"/>
        </w:rPr>
        <w:t>.</w:t>
      </w:r>
      <w:r w:rsidR="004D3C25" w:rsidRPr="00505BBA">
        <w:rPr>
          <w:rFonts w:ascii="Arial" w:hAnsi="Arial" w:cs="Arial"/>
        </w:rPr>
        <w:t xml:space="preserve"> Once local H-bond clusters are identified in a protein structure (Scheme 1A), they can be used, e.g., to characterize the protein H-bond environment, and to identify sites where conformational changes occur.</w:t>
      </w:r>
      <w:r w:rsidR="004D3C25" w:rsidRPr="00505BBA">
        <w:rPr>
          <w:rFonts w:ascii="Arial" w:hAnsi="Arial" w:cs="Arial"/>
        </w:rPr>
        <w:fldChar w:fldCharType="begin"/>
      </w:r>
      <w:r w:rsidR="004D3C25" w:rsidRPr="00505BBA">
        <w:rPr>
          <w:rFonts w:ascii="Arial" w:hAnsi="Arial" w:cs="Arial"/>
        </w:rPr>
        <w:instrText xml:space="preserve"> ADDIN EN.CITE &lt;EndNote&gt;&lt;Cite&gt;&lt;Author&gt;Karathanou&lt;/Author&gt;&lt;Year&gt;2020&lt;/Year&gt;&lt;RecNum&gt;1667&lt;/RecNum&gt;&lt;DisplayText&gt;&lt;style face="superscript"&gt;9&lt;/style&gt;&lt;/DisplayText&gt;&lt;record&gt;&lt;rec-number&gt;1667&lt;/rec-number&gt;&lt;foreign-keys&gt;&lt;key app="EN" db-id="axe299t24zfp0pexfzipze0sxvaszv90xspf" timestamp="1603313391"&gt;1667&lt;/key&gt;&lt;/foreign-keys&gt;&lt;ref-type name="Journal Article"&gt;17&lt;/ref-type&gt;&lt;contributors&gt;&lt;authors&gt;&lt;author&gt;Karathanou, K.&lt;/author&gt;&lt;author&gt;Lazaratos, M.&lt;/author&gt;&lt;author&gt;Bertalan, E.&lt;/author&gt;&lt;author&gt;Siemers, M.&lt;/author&gt;&lt;author&gt;Buzar, K.&lt;/author&gt;&lt;author&gt;Schertler, G.F.X.&lt;/author&gt;&lt;author&gt;del Val, C.&lt;/author&gt;&lt;author&gt;Bondar, A. -N.&lt;/author&gt;&lt;/authors&gt;&lt;/contributors&gt;&lt;titles&gt;&lt;title&gt;A graph-based approach identifies dynamic H-bond communication networks in spike protein S of SARS-CoV-2&lt;/title&gt;&lt;secondary-title&gt;J. Struct. Biol.&lt;/secondary-title&gt;&lt;/titles&gt;&lt;periodical&gt;&lt;full-title&gt;J. Struct. Biol.&lt;/full-title&gt;&lt;/periodical&gt;&lt;pages&gt;107617&lt;/pages&gt;&lt;volume&gt;212&lt;/volume&gt;&lt;dates&gt;&lt;year&gt;2020&lt;/year&gt;&lt;/dates&gt;&lt;urls&gt;&lt;/urls&gt;&lt;electronic-resource-num&gt;10.1016/j.jsb.2020.107617&lt;/electronic-resource-num&gt;&lt;/record&gt;&lt;/Cite&gt;&lt;/EndNote&gt;</w:instrText>
      </w:r>
      <w:r w:rsidR="004D3C25" w:rsidRPr="00505BBA">
        <w:rPr>
          <w:rFonts w:ascii="Arial" w:hAnsi="Arial" w:cs="Arial"/>
        </w:rPr>
        <w:fldChar w:fldCharType="separate"/>
      </w:r>
      <w:r w:rsidR="004D3C25" w:rsidRPr="00505BBA">
        <w:rPr>
          <w:rFonts w:ascii="Arial" w:hAnsi="Arial" w:cs="Arial"/>
          <w:noProof/>
          <w:vertAlign w:val="superscript"/>
        </w:rPr>
        <w:t>9</w:t>
      </w:r>
      <w:r w:rsidR="004D3C25" w:rsidRPr="00505BBA">
        <w:rPr>
          <w:rFonts w:ascii="Arial" w:hAnsi="Arial" w:cs="Arial"/>
        </w:rPr>
        <w:fldChar w:fldCharType="end"/>
      </w:r>
    </w:p>
    <w:p w14:paraId="1CD96E9B" w14:textId="70E1551F" w:rsidR="000450E7" w:rsidRPr="00505BBA" w:rsidRDefault="000450E7" w:rsidP="004D3C25">
      <w:pPr>
        <w:spacing w:line="480" w:lineRule="auto"/>
        <w:ind w:firstLine="284"/>
        <w:jc w:val="both"/>
        <w:rPr>
          <w:rFonts w:ascii="Arial" w:hAnsi="Arial" w:cs="Arial"/>
        </w:rPr>
      </w:pPr>
      <w:r w:rsidRPr="00505BBA">
        <w:rPr>
          <w:rFonts w:ascii="Arial" w:hAnsi="Arial" w:cs="Arial"/>
        </w:rPr>
        <w:t>Graphs of hydrophobic interactions can be detected with Bridge2 using distance-based criteria, and subjected to analyses of hydrophobic clusters as summarized above for H-bond graphs.</w:t>
      </w:r>
      <w:r w:rsidRPr="00505BBA">
        <w:rPr>
          <w:rFonts w:ascii="Arial" w:hAnsi="Arial" w:cs="Arial"/>
        </w:rPr>
        <w:fldChar w:fldCharType="begin"/>
      </w:r>
      <w:r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Pr="00505BBA">
        <w:rPr>
          <w:rFonts w:ascii="Arial" w:hAnsi="Arial" w:cs="Arial"/>
        </w:rPr>
        <w:fldChar w:fldCharType="separate"/>
      </w:r>
      <w:r w:rsidRPr="00505BBA">
        <w:rPr>
          <w:rFonts w:ascii="Arial" w:hAnsi="Arial" w:cs="Arial"/>
          <w:noProof/>
          <w:vertAlign w:val="superscript"/>
        </w:rPr>
        <w:t>19</w:t>
      </w:r>
      <w:r w:rsidRPr="00505BBA">
        <w:rPr>
          <w:rFonts w:ascii="Arial" w:hAnsi="Arial" w:cs="Arial"/>
        </w:rPr>
        <w:fldChar w:fldCharType="end"/>
      </w:r>
    </w:p>
    <w:p w14:paraId="4A4AF316" w14:textId="7B4E3DCF" w:rsidR="00E340E3" w:rsidRPr="00505BBA" w:rsidRDefault="00E340E3" w:rsidP="00E340E3">
      <w:pPr>
        <w:spacing w:line="480" w:lineRule="auto"/>
        <w:jc w:val="both"/>
        <w:rPr>
          <w:rFonts w:ascii="Arial" w:hAnsi="Arial" w:cs="Arial"/>
        </w:rPr>
      </w:pPr>
    </w:p>
    <w:p w14:paraId="1C1D35FD" w14:textId="77777777" w:rsidR="00AF6639" w:rsidRPr="00505BBA" w:rsidRDefault="0069409A" w:rsidP="00E340E3">
      <w:pPr>
        <w:spacing w:line="480" w:lineRule="auto"/>
        <w:jc w:val="both"/>
        <w:rPr>
          <w:rFonts w:ascii="Arial" w:hAnsi="Arial" w:cs="Arial"/>
          <w:b/>
        </w:rPr>
      </w:pPr>
      <w:r w:rsidRPr="00505BBA">
        <w:rPr>
          <w:rFonts w:ascii="Arial" w:hAnsi="Arial" w:cs="Arial"/>
          <w:b/>
        </w:rPr>
        <w:t>H-bond networks computed from</w:t>
      </w:r>
      <w:r w:rsidR="00B47BD7" w:rsidRPr="00505BBA">
        <w:rPr>
          <w:rFonts w:ascii="Arial" w:hAnsi="Arial" w:cs="Arial"/>
          <w:b/>
        </w:rPr>
        <w:t xml:space="preserve"> static structures</w:t>
      </w:r>
      <w:r w:rsidR="00405625" w:rsidRPr="00505BBA">
        <w:rPr>
          <w:rFonts w:ascii="Arial" w:hAnsi="Arial" w:cs="Arial"/>
          <w:b/>
        </w:rPr>
        <w:t xml:space="preserve"> </w:t>
      </w:r>
    </w:p>
    <w:p w14:paraId="249AD05E" w14:textId="27ACFC82" w:rsidR="00405625" w:rsidRPr="00505BBA" w:rsidRDefault="00173586" w:rsidP="00E340E3">
      <w:pPr>
        <w:spacing w:line="480" w:lineRule="auto"/>
        <w:jc w:val="both"/>
        <w:rPr>
          <w:rFonts w:ascii="Arial" w:hAnsi="Arial" w:cs="Arial"/>
        </w:rPr>
      </w:pPr>
      <w:r w:rsidRPr="00505BBA">
        <w:rPr>
          <w:rFonts w:ascii="Arial" w:hAnsi="Arial" w:cs="Arial"/>
        </w:rPr>
        <w:t>According to the statistics available in the Protein Data Bank (PDB),</w:t>
      </w:r>
      <w:r w:rsidRPr="00505BBA">
        <w:rPr>
          <w:rFonts w:ascii="Arial" w:hAnsi="Arial" w:cs="Arial"/>
        </w:rPr>
        <w:fldChar w:fldCharType="begin"/>
      </w:r>
      <w:r w:rsidR="009375C6" w:rsidRPr="00505BBA">
        <w:rPr>
          <w:rFonts w:ascii="Arial" w:hAnsi="Arial" w:cs="Arial"/>
        </w:rPr>
        <w:instrText xml:space="preserve"> ADDIN EN.CITE &lt;EndNote&gt;&lt;Cite&gt;&lt;Author&gt;Berman&lt;/Author&gt;&lt;Year&gt;2000&lt;/Year&gt;&lt;RecNum&gt;103&lt;/RecNum&gt;&lt;DisplayText&gt;&lt;style face="superscript"&gt;33&lt;/style&gt;&lt;/DisplayText&gt;&lt;record&gt;&lt;rec-number&gt;103&lt;/rec-number&gt;&lt;foreign-keys&gt;&lt;key app="EN" db-id="axe299t24zfp0pexfzipze0sxvaszv90xspf" timestamp="1365689185"&gt;103&lt;/key&gt;&lt;/foreign-keys&gt;&lt;ref-type name="Journal Article"&gt;17&lt;/ref-type&gt;&lt;contributors&gt;&lt;authors&gt;&lt;author&gt;Berman, H.M.&lt;/author&gt;&lt;author&gt;Westbrook, J.&lt;/author&gt;&lt;author&gt;Feng, G.&lt;/author&gt;&lt;author&gt;Gilliland, G.&lt;/author&gt;&lt;author&gt;Bhat, T.N.&lt;/author&gt;&lt;author&gt;Weissig, H.&lt;/author&gt;&lt;author&gt;Shindyalov, I.N.&lt;/author&gt;&lt;author&gt;Bourne, P.E.&lt;/author&gt;&lt;/authors&gt;&lt;/contributors&gt;&lt;titles&gt;&lt;title&gt;The Protein Data Bank&lt;/title&gt;&lt;secondary-title&gt;Nucleic Acid Research&lt;/secondary-title&gt;&lt;/titles&gt;&lt;periodical&gt;&lt;full-title&gt;Nucleic Acid Research&lt;/full-title&gt;&lt;/periodical&gt;&lt;pages&gt;235-242&lt;/pages&gt;&lt;volume&gt;28&lt;/volume&gt;&lt;dates&gt;&lt;year&gt;2000&lt;/year&gt;&lt;/dates&gt;&lt;urls&gt;&lt;/urls&gt;&lt;/record&gt;&lt;/Cite&gt;&lt;/EndNote&gt;</w:instrText>
      </w:r>
      <w:r w:rsidRPr="00505BBA">
        <w:rPr>
          <w:rFonts w:ascii="Arial" w:hAnsi="Arial" w:cs="Arial"/>
        </w:rPr>
        <w:fldChar w:fldCharType="separate"/>
      </w:r>
      <w:r w:rsidR="009375C6" w:rsidRPr="00505BBA">
        <w:rPr>
          <w:rFonts w:ascii="Arial" w:hAnsi="Arial" w:cs="Arial"/>
          <w:noProof/>
          <w:vertAlign w:val="superscript"/>
        </w:rPr>
        <w:t>33</w:t>
      </w:r>
      <w:r w:rsidRPr="00505BBA">
        <w:rPr>
          <w:rFonts w:ascii="Arial" w:hAnsi="Arial" w:cs="Arial"/>
        </w:rPr>
        <w:fldChar w:fldCharType="end"/>
      </w:r>
      <w:r w:rsidRPr="00505BBA">
        <w:rPr>
          <w:rFonts w:ascii="Arial" w:hAnsi="Arial" w:cs="Arial"/>
        </w:rPr>
        <w:t xml:space="preserve"> the numbers of new PDB structures released </w:t>
      </w:r>
      <w:r w:rsidR="00E076E4" w:rsidRPr="00505BBA">
        <w:rPr>
          <w:rFonts w:ascii="Arial" w:hAnsi="Arial" w:cs="Arial"/>
        </w:rPr>
        <w:t>in 2020</w:t>
      </w:r>
      <w:r w:rsidRPr="00505BBA">
        <w:rPr>
          <w:rFonts w:ascii="Arial" w:hAnsi="Arial" w:cs="Arial"/>
        </w:rPr>
        <w:t xml:space="preserve"> was </w:t>
      </w:r>
      <w:r w:rsidR="00405625" w:rsidRPr="00505BBA">
        <w:rPr>
          <w:rFonts w:ascii="Arial" w:hAnsi="Arial" w:cs="Arial"/>
        </w:rPr>
        <w:t xml:space="preserve">11.231 </w:t>
      </w:r>
      <w:r w:rsidRPr="00505BBA">
        <w:rPr>
          <w:rFonts w:ascii="Arial" w:hAnsi="Arial" w:cs="Arial"/>
        </w:rPr>
        <w:t xml:space="preserve">for X-ray crystallography, and 2389 for cryo-Electron Microscopy (cryo-EM). </w:t>
      </w:r>
      <w:r w:rsidR="0094117F" w:rsidRPr="00505BBA">
        <w:rPr>
          <w:rFonts w:ascii="Arial" w:hAnsi="Arial" w:cs="Arial"/>
        </w:rPr>
        <w:t>Structures of proteins cent</w:t>
      </w:r>
      <w:r w:rsidR="000D0C39" w:rsidRPr="00505BBA">
        <w:rPr>
          <w:rFonts w:ascii="Arial" w:hAnsi="Arial" w:cs="Arial"/>
        </w:rPr>
        <w:t>ral to biomedical applications</w:t>
      </w:r>
      <w:r w:rsidR="0094117F" w:rsidRPr="00505BBA">
        <w:rPr>
          <w:rFonts w:ascii="Arial" w:hAnsi="Arial" w:cs="Arial"/>
        </w:rPr>
        <w:t xml:space="preserve"> are being solved at a rapid pace</w:t>
      </w:r>
      <w:r w:rsidR="006F1630" w:rsidRPr="00505BBA">
        <w:rPr>
          <w:rFonts w:ascii="Arial" w:hAnsi="Arial" w:cs="Arial"/>
        </w:rPr>
        <w:t>: GPCRs, which mediate essential cell signaling paths and are major dru</w:t>
      </w:r>
      <w:r w:rsidR="00DA72D6" w:rsidRPr="00505BBA">
        <w:rPr>
          <w:rFonts w:ascii="Arial" w:hAnsi="Arial" w:cs="Arial"/>
        </w:rPr>
        <w:t>g targets,</w:t>
      </w:r>
      <w:r w:rsidR="00B02BBA" w:rsidRPr="00505BBA">
        <w:rPr>
          <w:rFonts w:ascii="Arial" w:hAnsi="Arial" w:cs="Arial"/>
        </w:rPr>
        <w:fldChar w:fldCharType="begin"/>
      </w:r>
      <w:r w:rsidR="009375C6" w:rsidRPr="00505BBA">
        <w:rPr>
          <w:rFonts w:ascii="Arial" w:hAnsi="Arial" w:cs="Arial"/>
        </w:rPr>
        <w:instrText xml:space="preserve"> ADDIN EN.CITE &lt;EndNote&gt;&lt;Cite&gt;&lt;Author&gt;Lappano&lt;/Author&gt;&lt;Year&gt;2011&lt;/Year&gt;&lt;RecNum&gt;1400&lt;/RecNum&gt;&lt;DisplayText&gt;&lt;style face="superscript"&gt;34, 35&lt;/style&gt;&lt;/DisplayText&gt;&lt;record&gt;&lt;rec-number&gt;1400&lt;/rec-number&gt;&lt;foreign-keys&gt;&lt;key app="EN" db-id="axe299t24zfp0pexfzipze0sxvaszv90xspf" timestamp="1582533053"&gt;1400&lt;/key&gt;&lt;/foreign-keys&gt;&lt;ref-type name="Journal Article"&gt;17&lt;/ref-type&gt;&lt;contributors&gt;&lt;authors&gt;&lt;author&gt;Lappano, R.&lt;/author&gt;&lt;author&gt;Maggiolini, M.&lt;/author&gt;&lt;/authors&gt;&lt;/contributors&gt;&lt;titles&gt;&lt;title&gt;G protein-coupled receptors: novel targets for drug discovery in cancer&lt;/title&gt;&lt;secondary-title&gt;Nature Reviews Drug Discovery&lt;/secondary-title&gt;&lt;/titles&gt;&lt;periodical&gt;&lt;full-title&gt;Nature Reviews Drug Discovery&lt;/full-title&gt;&lt;/periodical&gt;&lt;pages&gt;47-60&lt;/pages&gt;&lt;volume&gt;10&lt;/volume&gt;&lt;dates&gt;&lt;year&gt;2011&lt;/year&gt;&lt;/dates&gt;&lt;urls&gt;&lt;/urls&gt;&lt;electronic-resource-num&gt;10.1038/nrd3320&lt;/electronic-resource-num&gt;&lt;/record&gt;&lt;/Cite&gt;&lt;Cite&gt;&lt;Author&gt;Hauser&lt;/Author&gt;&lt;Year&gt;2017&lt;/Year&gt;&lt;RecNum&gt;1325&lt;/RecNum&gt;&lt;record&gt;&lt;rec-number&gt;1325&lt;/rec-number&gt;&lt;foreign-keys&gt;&lt;key app="EN" db-id="axe299t24zfp0pexfzipze0sxvaszv90xspf" timestamp="1571044425"&gt;1325&lt;/key&gt;&lt;/foreign-keys&gt;&lt;ref-type name="Journal Article"&gt;17&lt;/ref-type&gt;&lt;contributors&gt;&lt;authors&gt;&lt;author&gt;Hauser, A.&lt;/author&gt;&lt;author&gt;Attwood, M.M.&lt;/author&gt;&lt;author&gt;Rask-Andersen, M.&lt;/author&gt;&lt;author&gt;Schiöth, H.B.&lt;/author&gt;&lt;author&gt;Gloriam, D.E.&lt;/author&gt;&lt;/authors&gt;&lt;/contributors&gt;&lt;titles&gt;&lt;title&gt;Trends in GPCR drug discovery: new agents, targets and indications&lt;/title&gt;&lt;secondary-title&gt;Nature Reviews Drug Discovery&lt;/secondary-title&gt;&lt;/titles&gt;&lt;periodical&gt;&lt;full-title&gt;Nature Reviews Drug Discovery&lt;/full-title&gt;&lt;/periodical&gt;&lt;pages&gt;829-842&lt;/pages&gt;&lt;volume&gt;16&lt;/volume&gt;&lt;dates&gt;&lt;year&gt;2017&lt;/year&gt;&lt;/dates&gt;&lt;urls&gt;&lt;/urls&gt;&lt;electronic-resource-num&gt;10.1038/nrd.2017.178&lt;/electronic-resource-num&gt;&lt;/record&gt;&lt;/Cite&gt;&lt;/EndNote&gt;</w:instrText>
      </w:r>
      <w:r w:rsidR="00B02BBA" w:rsidRPr="00505BBA">
        <w:rPr>
          <w:rFonts w:ascii="Arial" w:hAnsi="Arial" w:cs="Arial"/>
        </w:rPr>
        <w:fldChar w:fldCharType="separate"/>
      </w:r>
      <w:r w:rsidR="009375C6" w:rsidRPr="00505BBA">
        <w:rPr>
          <w:rFonts w:ascii="Arial" w:hAnsi="Arial" w:cs="Arial"/>
          <w:noProof/>
          <w:vertAlign w:val="superscript"/>
        </w:rPr>
        <w:t>34, 35</w:t>
      </w:r>
      <w:r w:rsidR="00B02BBA" w:rsidRPr="00505BBA">
        <w:rPr>
          <w:rFonts w:ascii="Arial" w:hAnsi="Arial" w:cs="Arial"/>
        </w:rPr>
        <w:fldChar w:fldCharType="end"/>
      </w:r>
      <w:r w:rsidR="006F1630" w:rsidRPr="00505BBA">
        <w:rPr>
          <w:rFonts w:ascii="Arial" w:hAnsi="Arial" w:cs="Arial"/>
        </w:rPr>
        <w:t xml:space="preserve"> are studied intensively wi</w:t>
      </w:r>
      <w:r w:rsidR="00DA72D6" w:rsidRPr="00505BBA">
        <w:rPr>
          <w:rFonts w:ascii="Arial" w:hAnsi="Arial" w:cs="Arial"/>
        </w:rPr>
        <w:t xml:space="preserve">th structural biology, such that </w:t>
      </w:r>
      <w:r w:rsidR="0094117F" w:rsidRPr="00505BBA">
        <w:rPr>
          <w:rFonts w:ascii="Arial" w:hAnsi="Arial" w:cs="Arial"/>
        </w:rPr>
        <w:t xml:space="preserve">the repository for experimental structures </w:t>
      </w:r>
      <w:r w:rsidR="00DA72D6" w:rsidRPr="00505BBA">
        <w:rPr>
          <w:rFonts w:ascii="Arial" w:hAnsi="Arial" w:cs="Arial"/>
        </w:rPr>
        <w:t>of GPCRs, GPCR-EXP, contains</w:t>
      </w:r>
      <w:r w:rsidR="000D0C39" w:rsidRPr="00505BBA">
        <w:rPr>
          <w:rFonts w:ascii="Arial" w:hAnsi="Arial" w:cs="Arial"/>
        </w:rPr>
        <w:t xml:space="preserve"> </w:t>
      </w:r>
      <w:r w:rsidR="00DA72D6" w:rsidRPr="00505BBA">
        <w:rPr>
          <w:rFonts w:ascii="Arial" w:hAnsi="Arial" w:cs="Arial"/>
        </w:rPr>
        <w:t>&gt;360</w:t>
      </w:r>
      <w:r w:rsidR="0094117F" w:rsidRPr="00505BBA">
        <w:rPr>
          <w:rFonts w:ascii="Arial" w:hAnsi="Arial" w:cs="Arial"/>
        </w:rPr>
        <w:t xml:space="preserve"> entries</w:t>
      </w:r>
      <w:r w:rsidR="000D0C39" w:rsidRPr="00505BBA">
        <w:rPr>
          <w:rFonts w:ascii="Arial" w:hAnsi="Arial" w:cs="Arial"/>
        </w:rPr>
        <w:t>;</w:t>
      </w:r>
      <w:r w:rsidR="000D0C39"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000D0C39" w:rsidRPr="00505BBA">
        <w:rPr>
          <w:rFonts w:ascii="Arial" w:hAnsi="Arial" w:cs="Arial"/>
        </w:rPr>
        <w:fldChar w:fldCharType="separate"/>
      </w:r>
      <w:r w:rsidR="009375C6" w:rsidRPr="00505BBA">
        <w:rPr>
          <w:rFonts w:ascii="Arial" w:hAnsi="Arial" w:cs="Arial"/>
          <w:noProof/>
          <w:vertAlign w:val="superscript"/>
        </w:rPr>
        <w:t>36</w:t>
      </w:r>
      <w:r w:rsidR="000D0C39" w:rsidRPr="00505BBA">
        <w:rPr>
          <w:rFonts w:ascii="Arial" w:hAnsi="Arial" w:cs="Arial"/>
        </w:rPr>
        <w:fldChar w:fldCharType="end"/>
      </w:r>
      <w:r w:rsidR="0094117F" w:rsidRPr="00505BBA">
        <w:rPr>
          <w:rFonts w:ascii="Arial" w:hAnsi="Arial" w:cs="Arial"/>
        </w:rPr>
        <w:t xml:space="preserve"> </w:t>
      </w:r>
      <w:r w:rsidR="000D0C39" w:rsidRPr="00505BBA">
        <w:rPr>
          <w:rFonts w:ascii="Arial" w:hAnsi="Arial" w:cs="Arial"/>
        </w:rPr>
        <w:t xml:space="preserve">for SARS-Covid-2 proteins, the PDB </w:t>
      </w:r>
      <w:r w:rsidR="00631ABA" w:rsidRPr="00505BBA">
        <w:rPr>
          <w:rFonts w:ascii="Arial" w:hAnsi="Arial" w:cs="Arial"/>
        </w:rPr>
        <w:t>accessed on December 9</w:t>
      </w:r>
      <w:r w:rsidR="000D0C39" w:rsidRPr="00505BBA">
        <w:rPr>
          <w:rFonts w:ascii="Arial" w:hAnsi="Arial" w:cs="Arial"/>
        </w:rPr>
        <w:t>, 2021</w:t>
      </w:r>
      <w:r w:rsidR="006F1630" w:rsidRPr="00505BBA">
        <w:rPr>
          <w:rFonts w:ascii="Arial" w:hAnsi="Arial" w:cs="Arial"/>
        </w:rPr>
        <w:t>,</w:t>
      </w:r>
      <w:r w:rsidR="00631ABA" w:rsidRPr="00505BBA">
        <w:rPr>
          <w:rFonts w:ascii="Arial" w:hAnsi="Arial" w:cs="Arial"/>
        </w:rPr>
        <w:t xml:space="preserve"> reported five new entries just for that week</w:t>
      </w:r>
      <w:r w:rsidR="000D0C39" w:rsidRPr="00505BBA">
        <w:rPr>
          <w:rFonts w:ascii="Arial" w:hAnsi="Arial" w:cs="Arial"/>
        </w:rPr>
        <w:t>.</w:t>
      </w:r>
      <w:r w:rsidR="0094117F" w:rsidRPr="00505BBA">
        <w:rPr>
          <w:rFonts w:ascii="Arial" w:hAnsi="Arial" w:cs="Arial"/>
        </w:rPr>
        <w:t xml:space="preserve"> </w:t>
      </w:r>
      <w:r w:rsidR="001D2E07" w:rsidRPr="00505BBA">
        <w:rPr>
          <w:rFonts w:ascii="Arial" w:hAnsi="Arial" w:cs="Arial"/>
        </w:rPr>
        <w:t>Time Resolved Serial Femtosecond Crystallography (TR-SFX)</w:t>
      </w:r>
      <w:r w:rsidR="000521A4" w:rsidRPr="00505BBA">
        <w:rPr>
          <w:rFonts w:ascii="Arial" w:hAnsi="Arial" w:cs="Arial"/>
        </w:rPr>
        <w:t xml:space="preserve"> has revolutionized structural biology, as it</w:t>
      </w:r>
      <w:r w:rsidR="000B7B23" w:rsidRPr="00505BBA">
        <w:rPr>
          <w:rFonts w:ascii="Arial" w:hAnsi="Arial" w:cs="Arial"/>
        </w:rPr>
        <w:t xml:space="preserve"> can</w:t>
      </w:r>
      <w:r w:rsidR="00502DF1" w:rsidRPr="00505BBA">
        <w:rPr>
          <w:rFonts w:ascii="Arial" w:hAnsi="Arial" w:cs="Arial"/>
        </w:rPr>
        <w:t xml:space="preserve"> </w:t>
      </w:r>
      <w:r w:rsidR="000B7B23" w:rsidRPr="00505BBA">
        <w:rPr>
          <w:rFonts w:ascii="Arial" w:hAnsi="Arial" w:cs="Arial"/>
        </w:rPr>
        <w:t>solve entire molecu</w:t>
      </w:r>
      <w:r w:rsidR="000521A4" w:rsidRPr="00505BBA">
        <w:rPr>
          <w:rFonts w:ascii="Arial" w:hAnsi="Arial" w:cs="Arial"/>
        </w:rPr>
        <w:t>lar movies of protein in action</w:t>
      </w:r>
      <w:r w:rsidR="00631ABA" w:rsidRPr="00505BBA">
        <w:rPr>
          <w:rFonts w:ascii="Arial" w:hAnsi="Arial" w:cs="Arial"/>
        </w:rPr>
        <w:t>:</w:t>
      </w:r>
      <w:r w:rsidR="000521A4" w:rsidRPr="00505BBA">
        <w:rPr>
          <w:rFonts w:ascii="Arial" w:hAnsi="Arial" w:cs="Arial"/>
        </w:rPr>
        <w:fldChar w:fldCharType="begin"/>
      </w:r>
      <w:r w:rsidR="00DA5996" w:rsidRPr="00505BBA">
        <w:rPr>
          <w:rFonts w:ascii="Arial" w:hAnsi="Arial" w:cs="Arial"/>
        </w:rPr>
        <w:instrText xml:space="preserve"> ADDIN EN.CITE &lt;EndNote&gt;&lt;Cite&gt;&lt;Author&gt;Martin-Grecia&lt;/Author&gt;&lt;Year&gt;2016&lt;/Year&gt;&lt;RecNum&gt;1950&lt;/RecNum&gt;&lt;DisplayText&gt;&lt;style face="superscript"&gt;37&lt;/style&gt;&lt;/DisplayText&gt;&lt;record&gt;&lt;rec-number&gt;1950&lt;/rec-number&gt;&lt;foreign-keys&gt;&lt;key app="EN" db-id="axe299t24zfp0pexfzipze0sxvaszv90xspf" timestamp="1639068096"&gt;1950&lt;/key&gt;&lt;/foreign-keys&gt;&lt;ref-type name="Journal Article"&gt;17&lt;/ref-type&gt;&lt;contributors&gt;&lt;authors&gt;&lt;author&gt;Martin-Grecia, J.M.&lt;/author&gt;&lt;author&gt;Conrad, C.E.&lt;/author&gt;&lt;author&gt;Cose, J.&lt;/author&gt;&lt;author&gt;Roy-Chowdhury, S.&lt;/author&gt;&lt;author&gt;Fromme, P.&lt;/author&gt;&lt;/authors&gt;&lt;/contributors&gt;&lt;titles&gt;&lt;title&gt;Serial femtosecond crystallography: A revolution in structural biology&lt;/title&gt;&lt;secondary-title&gt;Arch. Biochem. Biophys.&lt;/secondary-title&gt;&lt;/titles&gt;&lt;periodical&gt;&lt;full-title&gt;Arch. Biochem. Biophys.&lt;/full-title&gt;&lt;/periodical&gt;&lt;pages&gt;32-47&lt;/pages&gt;&lt;volume&gt;602&lt;/volume&gt;&lt;dates&gt;&lt;year&gt;2016&lt;/year&gt;&lt;/dates&gt;&lt;urls&gt;&lt;/urls&gt;&lt;electronic-resource-num&gt;10.1016/j.abb.2016.03.036&lt;/electronic-resource-num&gt;&lt;/record&gt;&lt;/Cite&gt;&lt;/EndNote&gt;</w:instrText>
      </w:r>
      <w:r w:rsidR="000521A4" w:rsidRPr="00505BBA">
        <w:rPr>
          <w:rFonts w:ascii="Arial" w:hAnsi="Arial" w:cs="Arial"/>
        </w:rPr>
        <w:fldChar w:fldCharType="separate"/>
      </w:r>
      <w:r w:rsidR="00DA5996" w:rsidRPr="00505BBA">
        <w:rPr>
          <w:rFonts w:ascii="Arial" w:hAnsi="Arial" w:cs="Arial"/>
          <w:noProof/>
          <w:vertAlign w:val="superscript"/>
        </w:rPr>
        <w:t>37</w:t>
      </w:r>
      <w:r w:rsidR="000521A4" w:rsidRPr="00505BBA">
        <w:rPr>
          <w:rFonts w:ascii="Arial" w:hAnsi="Arial" w:cs="Arial"/>
        </w:rPr>
        <w:fldChar w:fldCharType="end"/>
      </w:r>
      <w:r w:rsidR="000521A4" w:rsidRPr="00505BBA">
        <w:rPr>
          <w:rFonts w:ascii="Arial" w:hAnsi="Arial" w:cs="Arial"/>
        </w:rPr>
        <w:t xml:space="preserve"> </w:t>
      </w:r>
      <w:r w:rsidR="00631ABA" w:rsidRPr="00505BBA">
        <w:rPr>
          <w:rFonts w:ascii="Arial" w:hAnsi="Arial" w:cs="Arial"/>
        </w:rPr>
        <w:t>F</w:t>
      </w:r>
      <w:r w:rsidR="000B7B23" w:rsidRPr="00505BBA">
        <w:rPr>
          <w:rFonts w:ascii="Arial" w:hAnsi="Arial" w:cs="Arial"/>
        </w:rPr>
        <w:t xml:space="preserve">or bacteriorhodopsin, for example, </w:t>
      </w:r>
      <w:r w:rsidR="000521A4" w:rsidRPr="00505BBA">
        <w:rPr>
          <w:rFonts w:ascii="Arial" w:hAnsi="Arial" w:cs="Arial"/>
        </w:rPr>
        <w:t xml:space="preserve">just </w:t>
      </w:r>
      <w:r w:rsidR="000B7B23" w:rsidRPr="00505BBA">
        <w:rPr>
          <w:rFonts w:ascii="Arial" w:hAnsi="Arial" w:cs="Arial"/>
        </w:rPr>
        <w:t xml:space="preserve">one set of coordinate sets </w:t>
      </w:r>
      <w:r w:rsidR="0002377E" w:rsidRPr="00505BBA">
        <w:rPr>
          <w:rFonts w:ascii="Arial" w:hAnsi="Arial" w:cs="Arial"/>
        </w:rPr>
        <w:t>solved with TR-SFX captured</w:t>
      </w:r>
      <w:r w:rsidR="000521A4" w:rsidRPr="00505BBA">
        <w:rPr>
          <w:rFonts w:ascii="Arial" w:hAnsi="Arial" w:cs="Arial"/>
        </w:rPr>
        <w:t xml:space="preserve"> the </w:t>
      </w:r>
      <w:r w:rsidR="00631ABA" w:rsidRPr="00505BBA">
        <w:rPr>
          <w:rFonts w:ascii="Arial" w:hAnsi="Arial" w:cs="Arial"/>
        </w:rPr>
        <w:t>pump</w:t>
      </w:r>
      <w:r w:rsidR="0002377E" w:rsidRPr="00505BBA">
        <w:rPr>
          <w:rFonts w:ascii="Arial" w:hAnsi="Arial" w:cs="Arial"/>
        </w:rPr>
        <w:t xml:space="preserve"> at 14 time moments, from the resting state to nanosecond</w:t>
      </w:r>
      <w:r w:rsidR="00631ABA" w:rsidRPr="00505BBA">
        <w:rPr>
          <w:rFonts w:ascii="Arial" w:hAnsi="Arial" w:cs="Arial"/>
        </w:rPr>
        <w:t>s</w:t>
      </w:r>
      <w:r w:rsidR="0002377E" w:rsidRPr="00505BBA">
        <w:rPr>
          <w:rFonts w:ascii="Arial" w:hAnsi="Arial" w:cs="Arial"/>
        </w:rPr>
        <w:t>, microsecond</w:t>
      </w:r>
      <w:r w:rsidR="00631ABA" w:rsidRPr="00505BBA">
        <w:rPr>
          <w:rFonts w:ascii="Arial" w:hAnsi="Arial" w:cs="Arial"/>
        </w:rPr>
        <w:t>s</w:t>
      </w:r>
      <w:r w:rsidR="0002377E" w:rsidRPr="00505BBA">
        <w:rPr>
          <w:rFonts w:ascii="Arial" w:hAnsi="Arial" w:cs="Arial"/>
        </w:rPr>
        <w:t>, and millisecond</w:t>
      </w:r>
      <w:r w:rsidR="00631ABA" w:rsidRPr="00505BBA">
        <w:rPr>
          <w:rFonts w:ascii="Arial" w:hAnsi="Arial" w:cs="Arial"/>
        </w:rPr>
        <w:t>s</w:t>
      </w:r>
      <w:r w:rsidR="0002377E" w:rsidRPr="00505BBA">
        <w:rPr>
          <w:rFonts w:ascii="Arial" w:hAnsi="Arial" w:cs="Arial"/>
        </w:rPr>
        <w:t xml:space="preserve"> </w:t>
      </w:r>
      <w:r w:rsidR="00631ABA" w:rsidRPr="00505BBA">
        <w:rPr>
          <w:rFonts w:ascii="Arial" w:hAnsi="Arial" w:cs="Arial"/>
        </w:rPr>
        <w:t>after the start of the reaction cycle</w:t>
      </w:r>
      <w:r w:rsidR="0002377E" w:rsidRPr="00505BBA">
        <w:rPr>
          <w:rFonts w:ascii="Arial" w:hAnsi="Arial" w:cs="Arial"/>
        </w:rPr>
        <w:t>.</w:t>
      </w:r>
      <w:r w:rsidR="0002377E" w:rsidRPr="00505BBA">
        <w:rPr>
          <w:rFonts w:ascii="Arial" w:hAnsi="Arial" w:cs="Arial"/>
        </w:rPr>
        <w:fldChar w:fldCharType="begin"/>
      </w:r>
      <w:r w:rsidR="00DA5996" w:rsidRPr="00505BBA">
        <w:rPr>
          <w:rFonts w:ascii="Arial" w:hAnsi="Arial" w:cs="Arial"/>
        </w:rPr>
        <w:instrText xml:space="preserve"> ADDIN EN.CITE &lt;EndNote&gt;&lt;Cite&gt;&lt;Author&gt;Nango&lt;/Author&gt;&lt;Year&gt;2016&lt;/Year&gt;&lt;RecNum&gt;785&lt;/RecNum&gt;&lt;DisplayText&gt;&lt;style face="superscript"&gt;38&lt;/style&gt;&lt;/DisplayText&gt;&lt;record&gt;&lt;rec-number&gt;785&lt;/rec-number&gt;&lt;foreign-keys&gt;&lt;key app="EN" db-id="axe299t24zfp0pexfzipze0sxvaszv90xspf" timestamp="1489600039"&gt;785&lt;/key&gt;&lt;/foreign-keys&gt;&lt;ref-type name="Journal Article"&gt;17&lt;/ref-type&gt;&lt;contributors&gt;&lt;authors&gt;&lt;author&gt;Nango, E.&lt;/author&gt;&lt;author&gt;Royant, A.&lt;/author&gt;&lt;author&gt;Kubo, M.&lt;/author&gt;&lt;author&gt;Nakane, T.&lt;/author&gt;&lt;author&gt;Wickstrand, C.&lt;/author&gt;&lt;author&gt;Kimura, T.&lt;/author&gt;&lt;author&gt;Tanaka, T.&lt;/author&gt;&lt;author&gt;Tono, K.&lt;/author&gt;&lt;author&gt;Song, C.&lt;/author&gt;&lt;author&gt;Tanaka, R.&lt;/author&gt;&lt;author&gt;Arima, T.&lt;/author&gt;&lt;author&gt;Yamashita, A.&lt;/author&gt;&lt;author&gt;Kobayashi, J.&lt;/author&gt;&lt;author&gt;Hosaka, T.&lt;/author&gt;&lt;author&gt;Mizohata, E.&lt;/author&gt;&lt;author&gt;Nogly, P.&lt;/author&gt;&lt;author&gt;Sugahara, M.&lt;/author&gt;&lt;author&gt;Nam, D.&lt;/author&gt;&lt;author&gt;Nomura, T.&lt;/author&gt;&lt;author&gt;Shimamura, T.&lt;/author&gt;&lt;author&gt;Im, D.&lt;/author&gt;&lt;author&gt;Fujiwara, T.&lt;/author&gt;&lt;author&gt;Yamanaka, Y.&lt;/author&gt;&lt;author&gt;Jeon, B.&lt;/author&gt;&lt;author&gt;Nishizawa, T.&lt;/author&gt;&lt;author&gt;Oda, K.&lt;/author&gt;&lt;author&gt;Fukuda, M.&lt;/author&gt;&lt;author&gt;Andersson, R.&lt;/author&gt;&lt;author&gt;Båth, P.&lt;/author&gt;&lt;author&gt;Dods, P.&lt;/author&gt;&lt;author&gt;Davidsson, J.&lt;/author&gt;&lt;author&gt;Matsuoka, S.&lt;/author&gt;&lt;author&gt;Kawatake, S.&lt;/author&gt;&lt;author&gt;Murata, M.&lt;/author&gt;&lt;author&gt;Nureki, O.&lt;/author&gt;&lt;author&gt;Owada, S.&lt;/author&gt;&lt;author&gt;Kameshima, T.&lt;/author&gt;&lt;author&gt;Hatsui, T.&lt;/author&gt;&lt;author&gt;Joti, Y.&lt;/author&gt;&lt;author&gt;Schertler, G.&lt;/author&gt;&lt;author&gt;Yabashi, M.&lt;/author&gt;&lt;author&gt;Bondar, A.-N.&lt;/author&gt;&lt;author&gt;Standfuss, J.&lt;/author&gt;&lt;author&gt;Neutze, R.&lt;/author&gt;&lt;author&gt;Iwata, S.&lt;/author&gt;&lt;/authors&gt;&lt;/contributors&gt;&lt;titles&gt;&lt;title&gt;A three-dimensional movie of structural changes in bacteriorhodopsin&lt;/title&gt;&lt;secondary-title&gt;Science&lt;/secondary-title&gt;&lt;/titles&gt;&lt;periodical&gt;&lt;full-title&gt;Science&lt;/full-title&gt;&lt;/periodical&gt;&lt;pages&gt;1552-1557&lt;/pages&gt;&lt;volume&gt;354&lt;/volume&gt;&lt;dates&gt;&lt;year&gt;2016&lt;/year&gt;&lt;/dates&gt;&lt;urls&gt;&lt;/urls&gt;&lt;/record&gt;&lt;/Cite&gt;&lt;/EndNote&gt;</w:instrText>
      </w:r>
      <w:r w:rsidR="0002377E" w:rsidRPr="00505BBA">
        <w:rPr>
          <w:rFonts w:ascii="Arial" w:hAnsi="Arial" w:cs="Arial"/>
        </w:rPr>
        <w:fldChar w:fldCharType="separate"/>
      </w:r>
      <w:r w:rsidR="00DA5996" w:rsidRPr="00505BBA">
        <w:rPr>
          <w:rFonts w:ascii="Arial" w:hAnsi="Arial" w:cs="Arial"/>
          <w:noProof/>
          <w:vertAlign w:val="superscript"/>
        </w:rPr>
        <w:t>38</w:t>
      </w:r>
      <w:r w:rsidR="0002377E" w:rsidRPr="00505BBA">
        <w:rPr>
          <w:rFonts w:ascii="Arial" w:hAnsi="Arial" w:cs="Arial"/>
        </w:rPr>
        <w:fldChar w:fldCharType="end"/>
      </w:r>
      <w:r w:rsidR="0094117F" w:rsidRPr="00505BBA">
        <w:rPr>
          <w:rFonts w:ascii="Arial" w:hAnsi="Arial" w:cs="Arial"/>
        </w:rPr>
        <w:t xml:space="preserve"> </w:t>
      </w:r>
    </w:p>
    <w:p w14:paraId="6B73EEBE" w14:textId="0C47DCF3" w:rsidR="006B165B" w:rsidRPr="00505BBA" w:rsidRDefault="001411D6" w:rsidP="00D25750">
      <w:pPr>
        <w:spacing w:line="480" w:lineRule="auto"/>
        <w:ind w:firstLine="284"/>
        <w:jc w:val="both"/>
        <w:rPr>
          <w:rFonts w:ascii="Arial" w:hAnsi="Arial" w:cs="Arial"/>
        </w:rPr>
      </w:pPr>
      <w:r w:rsidRPr="00505BBA">
        <w:rPr>
          <w:rFonts w:ascii="Arial" w:hAnsi="Arial" w:cs="Arial"/>
        </w:rPr>
        <w:t xml:space="preserve">Such a wealth of structural data </w:t>
      </w:r>
      <w:r w:rsidR="00CE1AFB" w:rsidRPr="00505BBA">
        <w:rPr>
          <w:rFonts w:ascii="Arial" w:hAnsi="Arial" w:cs="Arial"/>
        </w:rPr>
        <w:t xml:space="preserve">that becomes available </w:t>
      </w:r>
      <w:r w:rsidRPr="00505BBA">
        <w:rPr>
          <w:rFonts w:ascii="Arial" w:hAnsi="Arial" w:cs="Arial"/>
        </w:rPr>
        <w:t>provide</w:t>
      </w:r>
      <w:r w:rsidR="00122732" w:rsidRPr="00505BBA">
        <w:rPr>
          <w:rFonts w:ascii="Arial" w:hAnsi="Arial" w:cs="Arial"/>
        </w:rPr>
        <w:t>s</w:t>
      </w:r>
      <w:r w:rsidR="00CE1AFB" w:rsidRPr="00505BBA">
        <w:rPr>
          <w:rFonts w:ascii="Arial" w:hAnsi="Arial" w:cs="Arial"/>
        </w:rPr>
        <w:t xml:space="preserve"> valuable opportunities</w:t>
      </w:r>
      <w:r w:rsidRPr="00505BBA">
        <w:rPr>
          <w:rFonts w:ascii="Arial" w:hAnsi="Arial" w:cs="Arial"/>
        </w:rPr>
        <w:t xml:space="preserve"> to </w:t>
      </w:r>
      <w:r w:rsidR="00227A9B" w:rsidRPr="00505BBA">
        <w:rPr>
          <w:rFonts w:ascii="Arial" w:hAnsi="Arial" w:cs="Arial"/>
        </w:rPr>
        <w:t xml:space="preserve">use graph-based algorithms to </w:t>
      </w:r>
      <w:r w:rsidRPr="00505BBA">
        <w:rPr>
          <w:rFonts w:ascii="Arial" w:hAnsi="Arial" w:cs="Arial"/>
        </w:rPr>
        <w:t xml:space="preserve">dissect the role of </w:t>
      </w:r>
      <w:r w:rsidR="00227A9B" w:rsidRPr="00505BBA">
        <w:rPr>
          <w:rFonts w:ascii="Arial" w:hAnsi="Arial" w:cs="Arial"/>
        </w:rPr>
        <w:t xml:space="preserve">dynamic </w:t>
      </w:r>
      <w:r w:rsidRPr="00505BBA">
        <w:rPr>
          <w:rFonts w:ascii="Arial" w:hAnsi="Arial" w:cs="Arial"/>
        </w:rPr>
        <w:t>H-bonds and H-bond networks along reaction pat</w:t>
      </w:r>
      <w:r w:rsidR="00122732" w:rsidRPr="00505BBA">
        <w:rPr>
          <w:rFonts w:ascii="Arial" w:hAnsi="Arial" w:cs="Arial"/>
        </w:rPr>
        <w:t>hs of protein function</w:t>
      </w:r>
      <w:r w:rsidR="00227A9B" w:rsidRPr="00505BBA">
        <w:rPr>
          <w:rFonts w:ascii="Arial" w:hAnsi="Arial" w:cs="Arial"/>
        </w:rPr>
        <w:t xml:space="preserve"> based on datasets of static protein structures</w:t>
      </w:r>
      <w:r w:rsidR="00122732" w:rsidRPr="00505BBA">
        <w:rPr>
          <w:rFonts w:ascii="Arial" w:hAnsi="Arial" w:cs="Arial"/>
        </w:rPr>
        <w:t xml:space="preserve">. </w:t>
      </w:r>
      <w:r w:rsidR="00786D72" w:rsidRPr="00505BBA">
        <w:rPr>
          <w:rFonts w:ascii="Arial" w:hAnsi="Arial" w:cs="Arial"/>
        </w:rPr>
        <w:t xml:space="preserve">In general, the better the resolution and </w:t>
      </w:r>
      <w:r w:rsidR="00786D72" w:rsidRPr="00505BBA">
        <w:rPr>
          <w:rFonts w:ascii="Arial" w:hAnsi="Arial" w:cs="Arial"/>
          <w:i/>
        </w:rPr>
        <w:t>R</w:t>
      </w:r>
      <w:r w:rsidR="00786D72" w:rsidRPr="00505BBA">
        <w:rPr>
          <w:rFonts w:ascii="Arial" w:hAnsi="Arial" w:cs="Arial"/>
        </w:rPr>
        <w:t xml:space="preserve">-free factors, the lower the number of buried main-chain groups with unsatisfied H-bonding; </w:t>
      </w:r>
      <w:r w:rsidR="00786D72" w:rsidRPr="00505BBA">
        <w:rPr>
          <w:rFonts w:ascii="Arial" w:hAnsi="Arial" w:cs="Arial"/>
        </w:rPr>
        <w:fldChar w:fldCharType="begin"/>
      </w:r>
      <w:r w:rsidR="00DA5996" w:rsidRPr="00505BBA">
        <w:rPr>
          <w:rFonts w:ascii="Arial" w:hAnsi="Arial" w:cs="Arial"/>
        </w:rPr>
        <w:instrText xml:space="preserve"> ADDIN EN.CITE &lt;EndNote&gt;&lt;Cite&gt;&lt;Author&gt;McDonald&lt;/Author&gt;&lt;Year&gt;1994&lt;/Year&gt;&lt;RecNum&gt;1948&lt;/RecNum&gt;&lt;DisplayText&gt;&lt;style face="superscript"&gt;39&lt;/style&gt;&lt;/DisplayText&gt;&lt;record&gt;&lt;rec-number&gt;1948&lt;/rec-number&gt;&lt;foreign-keys&gt;&lt;key app="EN" db-id="axe299t24zfp0pexfzipze0sxvaszv90xspf" timestamp="1638879704"&gt;1948&lt;/key&gt;&lt;/foreign-keys&gt;&lt;ref-type name="Journal Article"&gt;17&lt;/ref-type&gt;&lt;contributors&gt;&lt;authors&gt;&lt;author&gt;McDonald, I.K.&lt;/author&gt;&lt;author&gt;Thornton, J.M.&lt;/author&gt;&lt;/authors&gt;&lt;/contributors&gt;&lt;titles&gt;&lt;title&gt;Satisfying hydrogen bonding potential in proteins&lt;/title&gt;&lt;secondary-title&gt;J. Mol. Biol.&lt;/secondary-title&gt;&lt;/titles&gt;&lt;periodical&gt;&lt;full-title&gt;J. Mol. Biol.&lt;/full-title&gt;&lt;/periodical&gt;&lt;pages&gt;777-793&lt;/pages&gt;&lt;volume&gt;238&lt;/volume&gt;&lt;dates&gt;&lt;year&gt;1994&lt;/year&gt;&lt;/dates&gt;&lt;urls&gt;&lt;/urls&gt;&lt;electronic-resource-num&gt;10.1006/jmbi.1994.1334&lt;/electronic-resource-num&gt;&lt;/record&gt;&lt;/Cite&gt;&lt;/EndNote&gt;</w:instrText>
      </w:r>
      <w:r w:rsidR="00786D72" w:rsidRPr="00505BBA">
        <w:rPr>
          <w:rFonts w:ascii="Arial" w:hAnsi="Arial" w:cs="Arial"/>
        </w:rPr>
        <w:fldChar w:fldCharType="separate"/>
      </w:r>
      <w:r w:rsidR="00DA5996" w:rsidRPr="00505BBA">
        <w:rPr>
          <w:rFonts w:ascii="Arial" w:hAnsi="Arial" w:cs="Arial"/>
          <w:noProof/>
          <w:vertAlign w:val="superscript"/>
        </w:rPr>
        <w:t>39</w:t>
      </w:r>
      <w:r w:rsidR="00786D72" w:rsidRPr="00505BBA">
        <w:rPr>
          <w:rFonts w:ascii="Arial" w:hAnsi="Arial" w:cs="Arial"/>
        </w:rPr>
        <w:fldChar w:fldCharType="end"/>
      </w:r>
      <w:r w:rsidR="00786D72" w:rsidRPr="00505BBA">
        <w:rPr>
          <w:rFonts w:ascii="Arial" w:hAnsi="Arial" w:cs="Arial"/>
        </w:rPr>
        <w:t xml:space="preserve"> that is, as one would anticipate, only structures solved with sufficiently high resolution ought to be included in computations of accurate H-bond graphs. What is somewhat unclear, however, is </w:t>
      </w:r>
      <w:r w:rsidR="00D25750" w:rsidRPr="00505BBA">
        <w:rPr>
          <w:rFonts w:ascii="Arial" w:hAnsi="Arial" w:cs="Arial"/>
        </w:rPr>
        <w:t>w</w:t>
      </w:r>
      <w:r w:rsidR="006B165B" w:rsidRPr="00505BBA">
        <w:rPr>
          <w:rFonts w:ascii="Arial" w:hAnsi="Arial" w:cs="Arial"/>
        </w:rPr>
        <w:t>hich resolution threshold shall be set</w:t>
      </w:r>
      <w:r w:rsidR="00D25750" w:rsidRPr="00505BBA">
        <w:rPr>
          <w:rFonts w:ascii="Arial" w:hAnsi="Arial" w:cs="Arial"/>
        </w:rPr>
        <w:t xml:space="preserve">, and </w:t>
      </w:r>
      <w:r w:rsidR="00786D72" w:rsidRPr="00505BBA">
        <w:rPr>
          <w:rFonts w:ascii="Arial" w:hAnsi="Arial" w:cs="Arial"/>
        </w:rPr>
        <w:t xml:space="preserve">how to account for those differences in H-bond networks that </w:t>
      </w:r>
      <w:r w:rsidR="00D25750" w:rsidRPr="00505BBA">
        <w:rPr>
          <w:rFonts w:ascii="Arial" w:hAnsi="Arial" w:cs="Arial"/>
        </w:rPr>
        <w:t>could</w:t>
      </w:r>
      <w:r w:rsidR="00786D72" w:rsidRPr="00505BBA">
        <w:rPr>
          <w:rFonts w:ascii="Arial" w:hAnsi="Arial" w:cs="Arial"/>
        </w:rPr>
        <w:t xml:space="preserve"> be due to differences in the protocol used </w:t>
      </w:r>
      <w:r w:rsidR="00D25750" w:rsidRPr="00505BBA">
        <w:rPr>
          <w:rFonts w:ascii="Arial" w:hAnsi="Arial" w:cs="Arial"/>
        </w:rPr>
        <w:t>to solve</w:t>
      </w:r>
      <w:r w:rsidR="00786D72" w:rsidRPr="00505BBA">
        <w:rPr>
          <w:rFonts w:ascii="Arial" w:hAnsi="Arial" w:cs="Arial"/>
        </w:rPr>
        <w:t xml:space="preserve"> the structure. For protein-water H-bond networks, additional challenges arise from observations that </w:t>
      </w:r>
      <w:r w:rsidR="007327D9" w:rsidRPr="00505BBA">
        <w:rPr>
          <w:rFonts w:ascii="Arial" w:hAnsi="Arial" w:cs="Arial"/>
        </w:rPr>
        <w:t xml:space="preserve">even protein-bound waters that </w:t>
      </w:r>
      <w:r w:rsidR="00786D72" w:rsidRPr="00505BBA">
        <w:rPr>
          <w:rFonts w:ascii="Arial" w:hAnsi="Arial" w:cs="Arial"/>
        </w:rPr>
        <w:t>are</w:t>
      </w:r>
      <w:r w:rsidR="007327D9" w:rsidRPr="00505BBA">
        <w:rPr>
          <w:rFonts w:ascii="Arial" w:hAnsi="Arial" w:cs="Arial"/>
        </w:rPr>
        <w:t xml:space="preserve"> ordered in the crystal </w:t>
      </w:r>
      <w:r w:rsidR="00786D72" w:rsidRPr="00505BBA">
        <w:rPr>
          <w:rFonts w:ascii="Arial" w:hAnsi="Arial" w:cs="Arial"/>
        </w:rPr>
        <w:t>can</w:t>
      </w:r>
      <w:r w:rsidR="007327D9" w:rsidRPr="00505BBA">
        <w:rPr>
          <w:rFonts w:ascii="Arial" w:hAnsi="Arial" w:cs="Arial"/>
        </w:rPr>
        <w:t xml:space="preserve"> have short residence times</w:t>
      </w:r>
      <w:r w:rsidR="00786D72" w:rsidRPr="00505BBA">
        <w:rPr>
          <w:rFonts w:ascii="Arial" w:hAnsi="Arial" w:cs="Arial"/>
        </w:rPr>
        <w:t>,</w:t>
      </w:r>
      <w:r w:rsidR="00DB5A59" w:rsidRPr="00505BBA">
        <w:rPr>
          <w:rFonts w:ascii="Arial" w:hAnsi="Arial" w:cs="Arial"/>
        </w:rPr>
        <w:fldChar w:fldCharType="begin"/>
      </w:r>
      <w:r w:rsidR="00DA5996" w:rsidRPr="00505BBA">
        <w:rPr>
          <w:rFonts w:ascii="Arial" w:hAnsi="Arial" w:cs="Arial"/>
        </w:rPr>
        <w:instrText xml:space="preserve"> ADDIN EN.CITE &lt;EndNote&gt;&lt;Cite&gt;&lt;Author&gt;Levitt&lt;/Author&gt;&lt;Year&gt;1993&lt;/Year&gt;&lt;RecNum&gt;883&lt;/RecNum&gt;&lt;DisplayText&gt;&lt;style face="superscript"&gt;40, 41&lt;/style&gt;&lt;/DisplayText&gt;&lt;record&gt;&lt;rec-number&gt;883&lt;/rec-number&gt;&lt;foreign-keys&gt;&lt;key app="EN" db-id="axe299t24zfp0pexfzipze0sxvaszv90xspf" timestamp="1511973011"&gt;883&lt;/key&gt;&lt;/foreign-keys&gt;&lt;ref-type name="Journal Article"&gt;17&lt;/ref-type&gt;&lt;contributors&gt;&lt;authors&gt;&lt;author&gt;Levitt, M.&lt;/author&gt;&lt;author&gt;Park, B.H.&lt;/author&gt;&lt;/authors&gt;&lt;/contributors&gt;&lt;titles&gt;&lt;title&gt;Water: now you see it, now you don&amp;apos;t&lt;/title&gt;&lt;secondary-title&gt;Structure&lt;/secondary-title&gt;&lt;/titles&gt;&lt;periodical&gt;&lt;full-title&gt;Structure&lt;/full-title&gt;&lt;/periodical&gt;&lt;pages&gt;223-226&lt;/pages&gt;&lt;number&gt;1&lt;/number&gt;&lt;dates&gt;&lt;year&gt;1993&lt;/year&gt;&lt;/dates&gt;&lt;urls&gt;&lt;/urls&gt;&lt;/record&gt;&lt;/Cite&gt;&lt;Cite&gt;&lt;Author&gt;Kemmler&lt;/Author&gt;&lt;Year&gt;2019&lt;/Year&gt;&lt;RecNum&gt;1332&lt;/RecNum&gt;&lt;record&gt;&lt;rec-number&gt;1332&lt;/rec-number&gt;&lt;foreign-keys&gt;&lt;key app="EN" db-id="axe299t24zfp0pexfzipze0sxvaszv90xspf" timestamp="1573814500"&gt;1332&lt;/key&gt;&lt;/foreign-keys&gt;&lt;ref-type name="Journal Article"&gt;17&lt;/ref-type&gt;&lt;contributors&gt;&lt;authors&gt;&lt;author&gt;Kemmler, L.&lt;/author&gt;&lt;author&gt;Ibrahim, M.&lt;/author&gt;&lt;author&gt;Dobbek, H.&lt;/author&gt;&lt;author&gt;Zouni, A.&lt;/author&gt;&lt;author&gt;Bondar, A. -N.&lt;/author&gt;&lt;/authors&gt;&lt;/contributors&gt;&lt;titles&gt;&lt;title&gt;Dynamic water bridging and proton transfer at a surface carboxylate cluster of photosystem II&lt;/title&gt;&lt;secondary-title&gt;Phys. Chem. Chem. Phys.&lt;/secondary-title&gt;&lt;/titles&gt;&lt;periodical&gt;&lt;full-title&gt;Phys. Chem. Chem. Phys.&lt;/full-title&gt;&lt;/periodical&gt;&lt;pages&gt;25449-25466&lt;/pages&gt;&lt;volume&gt;21&lt;/volume&gt;&lt;dates&gt;&lt;year&gt;2019&lt;/year&gt;&lt;/dates&gt;&lt;urls&gt;&lt;/urls&gt;&lt;electronic-resource-num&gt;10.1039/c9cp03926k&lt;/electronic-resource-num&gt;&lt;/record&gt;&lt;/Cite&gt;&lt;/EndNote&gt;</w:instrText>
      </w:r>
      <w:r w:rsidR="00DB5A59" w:rsidRPr="00505BBA">
        <w:rPr>
          <w:rFonts w:ascii="Arial" w:hAnsi="Arial" w:cs="Arial"/>
        </w:rPr>
        <w:fldChar w:fldCharType="separate"/>
      </w:r>
      <w:r w:rsidR="00DA5996" w:rsidRPr="00505BBA">
        <w:rPr>
          <w:rFonts w:ascii="Arial" w:hAnsi="Arial" w:cs="Arial"/>
          <w:noProof/>
          <w:vertAlign w:val="superscript"/>
        </w:rPr>
        <w:t>40, 41</w:t>
      </w:r>
      <w:r w:rsidR="00DB5A59" w:rsidRPr="00505BBA">
        <w:rPr>
          <w:rFonts w:ascii="Arial" w:hAnsi="Arial" w:cs="Arial"/>
        </w:rPr>
        <w:fldChar w:fldCharType="end"/>
      </w:r>
      <w:r w:rsidR="007327D9" w:rsidRPr="00505BBA">
        <w:rPr>
          <w:rFonts w:ascii="Arial" w:hAnsi="Arial" w:cs="Arial"/>
        </w:rPr>
        <w:t xml:space="preserve"> </w:t>
      </w:r>
      <w:r w:rsidR="00EC5C46" w:rsidRPr="00505BBA">
        <w:rPr>
          <w:rFonts w:ascii="Arial" w:hAnsi="Arial" w:cs="Arial"/>
        </w:rPr>
        <w:t>the equilibrium water occupancy for internal protein cavities can be different at cryogenic vs. room temperature,</w:t>
      </w:r>
      <w:r w:rsidR="00DB5A59" w:rsidRPr="00505BBA">
        <w:rPr>
          <w:rFonts w:ascii="Arial" w:hAnsi="Arial" w:cs="Arial"/>
        </w:rPr>
        <w:fldChar w:fldCharType="begin"/>
      </w:r>
      <w:r w:rsidR="00DA5996" w:rsidRPr="00505BBA">
        <w:rPr>
          <w:rFonts w:ascii="Arial" w:hAnsi="Arial" w:cs="Arial"/>
        </w:rPr>
        <w:instrText xml:space="preserve"> ADDIN EN.CITE &lt;EndNote&gt;&lt;Cite&gt;&lt;Author&gt;Bondar&lt;/Author&gt;&lt;Year&gt;2008&lt;/Year&gt;&lt;RecNum&gt;7&lt;/RecNum&gt;&lt;DisplayText&gt;&lt;style face="superscript"&gt;42, 43&lt;/style&gt;&lt;/DisplayText&gt;&lt;record&gt;&lt;rec-number&gt;7&lt;/rec-number&gt;&lt;foreign-keys&gt;&lt;key app="EN" db-id="axe299t24zfp0pexfzipze0sxvaszv90xspf" timestamp="1331913047"&gt;7&lt;/key&gt;&lt;/foreign-keys&gt;&lt;ref-type name="Journal Article"&gt;17&lt;/ref-type&gt;&lt;contributors&gt;&lt;authors&gt;&lt;author&gt;Bondar, A.-N.&lt;/author&gt;&lt;author&gt;Baudry, J.&lt;/author&gt;&lt;author&gt;Suhai, S.&lt;/author&gt;&lt;author&gt;Fischer, S.&lt;/author&gt;&lt;author&gt;Smith, J.C.&lt;/author&gt;&lt;/authors&gt;&lt;/contributors&gt;&lt;titles&gt;&lt;title&gt;Key role of active-site water molecules in bacteriorhodopsin proton-transfer reactions&lt;/title&gt;&lt;secondary-title&gt;J. Phys. Chem. B&lt;/secondary-title&gt;&lt;/titles&gt;&lt;periodical&gt;&lt;full-title&gt;J. Phys. Chem. B&lt;/full-title&gt;&lt;/periodical&gt;&lt;pages&gt;14729-14741&lt;/pages&gt;&lt;volume&gt;112&lt;/volume&gt;&lt;dates&gt;&lt;year&gt;2008&lt;/year&gt;&lt;/dates&gt;&lt;urls&gt;&lt;/urls&gt;&lt;/record&gt;&lt;/Cite&gt;&lt;Cite&gt;&lt;Author&gt;Gottschalk&lt;/Author&gt;&lt;Year&gt;2001&lt;/Year&gt;&lt;RecNum&gt;884&lt;/RecNum&gt;&lt;record&gt;&lt;rec-number&gt;884&lt;/rec-number&gt;&lt;foreign-keys&gt;&lt;key app="EN" db-id="axe299t24zfp0pexfzipze0sxvaszv90xspf" timestamp="1511973612"&gt;884&lt;/key&gt;&lt;/foreign-keys&gt;&lt;ref-type name="Journal Article"&gt;17&lt;/ref-type&gt;&lt;contributors&gt;&lt;authors&gt;&lt;author&gt;Gottschalk, M.&lt;/author&gt;&lt;author&gt;Dencher, N.A.&lt;/author&gt;&lt;author&gt;Halle, B.&lt;/author&gt;&lt;/authors&gt;&lt;/contributors&gt;&lt;titles&gt;&lt;title&gt;Microsecond exchange of internal water molecules in bacteriorhodopsin&lt;/title&gt;&lt;secondary-title&gt;Journal of Molecular Biology&lt;/secondary-title&gt;&lt;/titles&gt;&lt;periodical&gt;&lt;full-title&gt;Journal of Molecular Biology&lt;/full-title&gt;&lt;/periodical&gt;&lt;pages&gt;605-621&lt;/pages&gt;&lt;volume&gt;311&lt;/volume&gt;&lt;dates&gt;&lt;year&gt;2001&lt;/year&gt;&lt;/dates&gt;&lt;urls&gt;&lt;/urls&gt;&lt;/record&gt;&lt;/Cite&gt;&lt;/EndNote&gt;</w:instrText>
      </w:r>
      <w:r w:rsidR="00DB5A59" w:rsidRPr="00505BBA">
        <w:rPr>
          <w:rFonts w:ascii="Arial" w:hAnsi="Arial" w:cs="Arial"/>
        </w:rPr>
        <w:fldChar w:fldCharType="separate"/>
      </w:r>
      <w:r w:rsidR="00DA5996" w:rsidRPr="00505BBA">
        <w:rPr>
          <w:rFonts w:ascii="Arial" w:hAnsi="Arial" w:cs="Arial"/>
          <w:noProof/>
          <w:vertAlign w:val="superscript"/>
        </w:rPr>
        <w:t>42, 43</w:t>
      </w:r>
      <w:r w:rsidR="00DB5A59" w:rsidRPr="00505BBA">
        <w:rPr>
          <w:rFonts w:ascii="Arial" w:hAnsi="Arial" w:cs="Arial"/>
        </w:rPr>
        <w:fldChar w:fldCharType="end"/>
      </w:r>
      <w:r w:rsidR="00EC5C46" w:rsidRPr="00505BBA">
        <w:rPr>
          <w:rFonts w:ascii="Arial" w:hAnsi="Arial" w:cs="Arial"/>
        </w:rPr>
        <w:t xml:space="preserve"> and </w:t>
      </w:r>
      <w:r w:rsidR="00786D72" w:rsidRPr="00505BBA">
        <w:rPr>
          <w:rFonts w:ascii="Arial" w:hAnsi="Arial" w:cs="Arial"/>
        </w:rPr>
        <w:t xml:space="preserve">information reported for crystallographic waters may be influenced by </w:t>
      </w:r>
      <w:r w:rsidR="00EC5C46" w:rsidRPr="00505BBA">
        <w:rPr>
          <w:rFonts w:ascii="Arial" w:hAnsi="Arial" w:cs="Arial"/>
        </w:rPr>
        <w:t xml:space="preserve">artefactual electron density from atoms that delineate </w:t>
      </w:r>
      <w:r w:rsidR="00786D72" w:rsidRPr="00505BBA">
        <w:rPr>
          <w:rFonts w:ascii="Arial" w:hAnsi="Arial" w:cs="Arial"/>
        </w:rPr>
        <w:t>the</w:t>
      </w:r>
      <w:r w:rsidR="00EC5C46" w:rsidRPr="00505BBA">
        <w:rPr>
          <w:rFonts w:ascii="Arial" w:hAnsi="Arial" w:cs="Arial"/>
        </w:rPr>
        <w:t xml:space="preserve"> protein cavity.</w:t>
      </w:r>
      <w:r w:rsidR="00DB5A59" w:rsidRPr="00505BBA">
        <w:rPr>
          <w:rFonts w:ascii="Arial" w:hAnsi="Arial" w:cs="Arial"/>
        </w:rPr>
        <w:fldChar w:fldCharType="begin"/>
      </w:r>
      <w:r w:rsidR="00DA5996" w:rsidRPr="00505BBA">
        <w:rPr>
          <w:rFonts w:ascii="Arial" w:hAnsi="Arial" w:cs="Arial"/>
        </w:rPr>
        <w:instrText xml:space="preserve"> ADDIN EN.CITE &lt;EndNote&gt;&lt;Cite&gt;&lt;Author&gt;Quillin&lt;/Author&gt;&lt;Year&gt;2006&lt;/Year&gt;&lt;RecNum&gt;1659&lt;/RecNum&gt;&lt;DisplayText&gt;&lt;style face="superscript"&gt;44&lt;/style&gt;&lt;/DisplayText&gt;&lt;record&gt;&lt;rec-number&gt;1659&lt;/rec-number&gt;&lt;foreign-keys&gt;&lt;key app="EN" db-id="axe299t24zfp0pexfzipze0sxvaszv90xspf" timestamp="1596983110"&gt;1659&lt;/key&gt;&lt;/foreign-keys&gt;&lt;ref-type name="Journal Article"&gt;17&lt;/ref-type&gt;&lt;contributors&gt;&lt;authors&gt;&lt;author&gt;Quillin, M.L.&lt;/author&gt;&lt;author&gt;Wingfield, P.T.&lt;/author&gt;&lt;author&gt;Matthews, B.W.&lt;/author&gt;&lt;/authors&gt;&lt;/contributors&gt;&lt;titles&gt;&lt;secondary-title&gt;Proc. Natl. Acad. Sci.&lt;/secondary-title&gt;&lt;/titles&gt;&lt;periodical&gt;&lt;full-title&gt;Proc. Natl. Acad. Sci.&lt;/full-title&gt;&lt;/periodical&gt;&lt;pages&gt;19749-19753&lt;/pages&gt;&lt;volume&gt;103&lt;/volume&gt;&lt;dates&gt;&lt;year&gt;2006&lt;/year&gt;&lt;/dates&gt;&lt;urls&gt;&lt;/urls&gt;&lt;electronic-resource-num&gt;10.1073 pnas.0609442104&lt;/electronic-resource-num&gt;&lt;/record&gt;&lt;/Cite&gt;&lt;/EndNote&gt;</w:instrText>
      </w:r>
      <w:r w:rsidR="00DB5A59" w:rsidRPr="00505BBA">
        <w:rPr>
          <w:rFonts w:ascii="Arial" w:hAnsi="Arial" w:cs="Arial"/>
        </w:rPr>
        <w:fldChar w:fldCharType="separate"/>
      </w:r>
      <w:r w:rsidR="00DA5996" w:rsidRPr="00505BBA">
        <w:rPr>
          <w:rFonts w:ascii="Arial" w:hAnsi="Arial" w:cs="Arial"/>
          <w:noProof/>
          <w:vertAlign w:val="superscript"/>
        </w:rPr>
        <w:t>44</w:t>
      </w:r>
      <w:r w:rsidR="00DB5A59" w:rsidRPr="00505BBA">
        <w:rPr>
          <w:rFonts w:ascii="Arial" w:hAnsi="Arial" w:cs="Arial"/>
        </w:rPr>
        <w:fldChar w:fldCharType="end"/>
      </w:r>
      <w:r w:rsidR="00272D70" w:rsidRPr="00505BBA">
        <w:rPr>
          <w:rFonts w:ascii="Arial" w:hAnsi="Arial" w:cs="Arial"/>
        </w:rPr>
        <w:t xml:space="preserve"> </w:t>
      </w:r>
    </w:p>
    <w:p w14:paraId="14BC464D" w14:textId="3A81366B" w:rsidR="008A17CC" w:rsidRPr="00505BBA" w:rsidRDefault="006B165B" w:rsidP="006C1088">
      <w:pPr>
        <w:spacing w:line="480" w:lineRule="auto"/>
        <w:ind w:firstLine="284"/>
        <w:jc w:val="both"/>
        <w:rPr>
          <w:rFonts w:ascii="Arial" w:hAnsi="Arial" w:cs="Arial"/>
        </w:rPr>
      </w:pPr>
      <w:r w:rsidRPr="00505BBA">
        <w:rPr>
          <w:rFonts w:ascii="Arial" w:hAnsi="Arial" w:cs="Arial"/>
        </w:rPr>
        <w:t>The large datas</w:t>
      </w:r>
      <w:r w:rsidR="00641EBF" w:rsidRPr="00505BBA">
        <w:rPr>
          <w:rFonts w:ascii="Arial" w:hAnsi="Arial" w:cs="Arial"/>
        </w:rPr>
        <w:t>et of experimental structures available for</w:t>
      </w:r>
      <w:r w:rsidRPr="00505BBA">
        <w:rPr>
          <w:rFonts w:ascii="Arial" w:hAnsi="Arial" w:cs="Arial"/>
        </w:rPr>
        <w:t xml:space="preserve"> GPCRs </w:t>
      </w:r>
      <w:r w:rsidR="00641EBF" w:rsidRPr="00505BBA">
        <w:rPr>
          <w:rFonts w:ascii="Arial" w:hAnsi="Arial" w:cs="Arial"/>
        </w:rPr>
        <w:t>allowed</w:t>
      </w:r>
      <w:r w:rsidRPr="00505BBA">
        <w:rPr>
          <w:rFonts w:ascii="Arial" w:hAnsi="Arial" w:cs="Arial"/>
        </w:rPr>
        <w:t xml:space="preserve"> relationship</w:t>
      </w:r>
      <w:r w:rsidR="00641EBF" w:rsidRPr="00505BBA">
        <w:rPr>
          <w:rFonts w:ascii="Arial" w:hAnsi="Arial" w:cs="Arial"/>
        </w:rPr>
        <w:t>s</w:t>
      </w:r>
      <w:r w:rsidRPr="00505BBA">
        <w:rPr>
          <w:rFonts w:ascii="Arial" w:hAnsi="Arial" w:cs="Arial"/>
        </w:rPr>
        <w:t xml:space="preserve"> between resolution and the number of</w:t>
      </w:r>
      <w:r w:rsidR="00641EBF" w:rsidRPr="00505BBA">
        <w:rPr>
          <w:rFonts w:ascii="Arial" w:hAnsi="Arial" w:cs="Arial"/>
        </w:rPr>
        <w:t xml:space="preserve"> internal</w:t>
      </w:r>
      <w:r w:rsidRPr="00505BBA">
        <w:rPr>
          <w:rFonts w:ascii="Arial" w:hAnsi="Arial" w:cs="Arial"/>
        </w:rPr>
        <w:t xml:space="preserve"> waters</w:t>
      </w:r>
      <w:r w:rsidR="00641EBF" w:rsidRPr="00505BBA">
        <w:rPr>
          <w:rFonts w:ascii="Arial" w:hAnsi="Arial" w:cs="Arial"/>
        </w:rPr>
        <w:t xml:space="preserve"> to be tested.</w:t>
      </w:r>
      <w:r w:rsidR="00641EBF"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00641EBF" w:rsidRPr="00505BBA">
        <w:rPr>
          <w:rFonts w:ascii="Arial" w:hAnsi="Arial" w:cs="Arial"/>
        </w:rPr>
        <w:fldChar w:fldCharType="separate"/>
      </w:r>
      <w:r w:rsidR="009375C6" w:rsidRPr="00505BBA">
        <w:rPr>
          <w:rFonts w:ascii="Arial" w:hAnsi="Arial" w:cs="Arial"/>
          <w:noProof/>
          <w:vertAlign w:val="superscript"/>
        </w:rPr>
        <w:t>36</w:t>
      </w:r>
      <w:r w:rsidR="00641EBF" w:rsidRPr="00505BBA">
        <w:rPr>
          <w:rFonts w:ascii="Arial" w:hAnsi="Arial" w:cs="Arial"/>
        </w:rPr>
        <w:fldChar w:fldCharType="end"/>
      </w:r>
      <w:r w:rsidRPr="00505BBA">
        <w:rPr>
          <w:rFonts w:ascii="Arial" w:hAnsi="Arial" w:cs="Arial"/>
        </w:rPr>
        <w:t xml:space="preserve"> Most of the structures solved at resolutions of 2.0Å or better hav</w:t>
      </w:r>
      <w:r w:rsidR="003E1C5C" w:rsidRPr="00505BBA">
        <w:rPr>
          <w:rFonts w:ascii="Arial" w:hAnsi="Arial" w:cs="Arial"/>
        </w:rPr>
        <w:t>e 30 internal waters,</w:t>
      </w:r>
      <w:r w:rsidR="00641EBF" w:rsidRPr="00505BBA">
        <w:rPr>
          <w:rFonts w:ascii="Arial" w:hAnsi="Arial" w:cs="Arial"/>
        </w:rPr>
        <w:t xml:space="preserve"> </w:t>
      </w:r>
      <w:r w:rsidR="003E1C5C" w:rsidRPr="00505BBA">
        <w:rPr>
          <w:rFonts w:ascii="Arial" w:hAnsi="Arial" w:cs="Arial"/>
        </w:rPr>
        <w:t xml:space="preserve">most </w:t>
      </w:r>
      <w:r w:rsidR="00641EBF" w:rsidRPr="00505BBA">
        <w:rPr>
          <w:rFonts w:ascii="Arial" w:hAnsi="Arial" w:cs="Arial"/>
        </w:rPr>
        <w:t xml:space="preserve">of the 65 </w:t>
      </w:r>
      <w:r w:rsidR="003E1C5C" w:rsidRPr="00505BBA">
        <w:rPr>
          <w:rFonts w:ascii="Arial" w:hAnsi="Arial" w:cs="Arial"/>
        </w:rPr>
        <w:t>structures solved at resolutions of at least 2.5Å h</w:t>
      </w:r>
      <w:r w:rsidR="00641EBF" w:rsidRPr="00505BBA">
        <w:rPr>
          <w:rFonts w:ascii="Arial" w:hAnsi="Arial" w:cs="Arial"/>
        </w:rPr>
        <w:t>ad at least 10 internal waters; at least 25 internal waters were prese</w:t>
      </w:r>
      <w:r w:rsidR="00290F0D" w:rsidRPr="00505BBA">
        <w:rPr>
          <w:rFonts w:ascii="Arial" w:hAnsi="Arial" w:cs="Arial"/>
        </w:rPr>
        <w:t>nt in structures solved at 2.3Å, and the largest number of internal waters was identified in the highest resolution structure of the dataset.</w:t>
      </w:r>
      <w:r w:rsidR="00641EBF" w:rsidRPr="00505BBA">
        <w:rPr>
          <w:rFonts w:ascii="Arial" w:hAnsi="Arial" w:cs="Arial"/>
        </w:rPr>
        <w:t xml:space="preserve"> </w:t>
      </w:r>
      <w:r w:rsidR="006C1088" w:rsidRPr="00505BBA">
        <w:rPr>
          <w:rFonts w:ascii="Arial" w:hAnsi="Arial" w:cs="Arial"/>
        </w:rPr>
        <w:t>A</w:t>
      </w:r>
      <w:r w:rsidR="002430DC" w:rsidRPr="00505BBA">
        <w:rPr>
          <w:rFonts w:ascii="Arial" w:hAnsi="Arial" w:cs="Arial"/>
        </w:rPr>
        <w:t xml:space="preserve"> significant part of </w:t>
      </w:r>
      <w:r w:rsidR="00641EBF" w:rsidRPr="00505BBA">
        <w:rPr>
          <w:rFonts w:ascii="Arial" w:hAnsi="Arial" w:cs="Arial"/>
        </w:rPr>
        <w:t>GPCR structures solved at resolutions below 2.5Å (139 out of 255 str</w:t>
      </w:r>
      <w:r w:rsidR="002430DC" w:rsidRPr="00505BBA">
        <w:rPr>
          <w:rFonts w:ascii="Arial" w:hAnsi="Arial" w:cs="Arial"/>
        </w:rPr>
        <w:t>uctures) lacked internal waters.</w:t>
      </w:r>
      <w:r w:rsidR="00641EBF"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00641EBF" w:rsidRPr="00505BBA">
        <w:rPr>
          <w:rFonts w:ascii="Arial" w:hAnsi="Arial" w:cs="Arial"/>
        </w:rPr>
        <w:fldChar w:fldCharType="separate"/>
      </w:r>
      <w:r w:rsidR="009375C6" w:rsidRPr="00505BBA">
        <w:rPr>
          <w:rFonts w:ascii="Arial" w:hAnsi="Arial" w:cs="Arial"/>
          <w:noProof/>
          <w:vertAlign w:val="superscript"/>
        </w:rPr>
        <w:t>36</w:t>
      </w:r>
      <w:r w:rsidR="00641EBF" w:rsidRPr="00505BBA">
        <w:rPr>
          <w:rFonts w:ascii="Arial" w:hAnsi="Arial" w:cs="Arial"/>
        </w:rPr>
        <w:fldChar w:fldCharType="end"/>
      </w:r>
      <w:r w:rsidR="00496335" w:rsidRPr="00505BBA">
        <w:rPr>
          <w:rFonts w:ascii="Arial" w:hAnsi="Arial" w:cs="Arial"/>
        </w:rPr>
        <w:t xml:space="preserve"> </w:t>
      </w:r>
      <w:r w:rsidR="006C1088" w:rsidRPr="00505BBA">
        <w:rPr>
          <w:rFonts w:ascii="Arial" w:hAnsi="Arial" w:cs="Arial"/>
        </w:rPr>
        <w:t xml:space="preserve">Of the &gt;360 structures considered in the starting dataset, only </w:t>
      </w:r>
      <w:r w:rsidR="00496335" w:rsidRPr="00505BBA">
        <w:rPr>
          <w:rFonts w:ascii="Arial" w:hAnsi="Arial" w:cs="Arial"/>
        </w:rPr>
        <w:t xml:space="preserve">25 </w:t>
      </w:r>
      <w:r w:rsidR="00BB5685" w:rsidRPr="00505BBA">
        <w:rPr>
          <w:rFonts w:ascii="Arial" w:hAnsi="Arial" w:cs="Arial"/>
        </w:rPr>
        <w:t xml:space="preserve">GPCR </w:t>
      </w:r>
      <w:r w:rsidR="00496335" w:rsidRPr="00505BBA">
        <w:rPr>
          <w:rFonts w:ascii="Arial" w:hAnsi="Arial" w:cs="Arial"/>
        </w:rPr>
        <w:t xml:space="preserve">structures </w:t>
      </w:r>
      <w:r w:rsidR="006C1088" w:rsidRPr="00505BBA">
        <w:rPr>
          <w:rFonts w:ascii="Arial" w:hAnsi="Arial" w:cs="Arial"/>
        </w:rPr>
        <w:t>were solved at</w:t>
      </w:r>
      <w:r w:rsidR="00496335" w:rsidRPr="00505BBA">
        <w:rPr>
          <w:rFonts w:ascii="Arial" w:hAnsi="Arial" w:cs="Arial"/>
        </w:rPr>
        <w:t xml:space="preserve"> resolution</w:t>
      </w:r>
      <w:r w:rsidR="006C1088" w:rsidRPr="00505BBA">
        <w:rPr>
          <w:rFonts w:ascii="Arial" w:hAnsi="Arial" w:cs="Arial"/>
        </w:rPr>
        <w:t>s of</w:t>
      </w:r>
      <w:r w:rsidR="00496335" w:rsidRPr="00505BBA">
        <w:rPr>
          <w:rFonts w:ascii="Arial" w:hAnsi="Arial" w:cs="Arial"/>
        </w:rPr>
        <w:t xml:space="preserve"> 2.3Å or better, and </w:t>
      </w:r>
      <w:r w:rsidR="006C1088" w:rsidRPr="00505BBA">
        <w:rPr>
          <w:rFonts w:ascii="Arial" w:hAnsi="Arial" w:cs="Arial"/>
        </w:rPr>
        <w:t xml:space="preserve">had </w:t>
      </w:r>
      <w:r w:rsidR="00A200C7" w:rsidRPr="00505BBA">
        <w:rPr>
          <w:rFonts w:ascii="Arial" w:hAnsi="Arial" w:cs="Arial"/>
        </w:rPr>
        <w:t>at least 25 internal waters; these proteins</w:t>
      </w:r>
      <w:r w:rsidR="00496335" w:rsidRPr="00505BBA">
        <w:rPr>
          <w:rFonts w:ascii="Arial" w:hAnsi="Arial" w:cs="Arial"/>
        </w:rPr>
        <w:t xml:space="preserve"> share an extensive </w:t>
      </w:r>
      <w:r w:rsidR="00D01595" w:rsidRPr="00505BBA">
        <w:rPr>
          <w:rFonts w:ascii="Arial" w:hAnsi="Arial" w:cs="Arial"/>
        </w:rPr>
        <w:t xml:space="preserve">core </w:t>
      </w:r>
      <w:r w:rsidR="00496335" w:rsidRPr="00505BBA">
        <w:rPr>
          <w:rFonts w:ascii="Arial" w:hAnsi="Arial" w:cs="Arial"/>
        </w:rPr>
        <w:t xml:space="preserve">protein-water H-bond network </w:t>
      </w:r>
      <w:r w:rsidR="00BB5685" w:rsidRPr="00505BBA">
        <w:rPr>
          <w:rFonts w:ascii="Arial" w:hAnsi="Arial" w:cs="Arial"/>
        </w:rPr>
        <w:t>that interconnects functionally important regions of Class-A GPCRs</w:t>
      </w:r>
      <w:r w:rsidR="00D01595" w:rsidRPr="00505BBA">
        <w:rPr>
          <w:rFonts w:ascii="Arial" w:hAnsi="Arial" w:cs="Arial"/>
        </w:rPr>
        <w:t>, and several other local clusters of H-bonds</w:t>
      </w:r>
      <w:r w:rsidR="009375C6" w:rsidRPr="00505BBA">
        <w:rPr>
          <w:rFonts w:ascii="Arial" w:hAnsi="Arial" w:cs="Arial"/>
        </w:rPr>
        <w:t>.</w:t>
      </w:r>
      <w:r w:rsidR="001464D6"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001464D6" w:rsidRPr="00505BBA">
        <w:rPr>
          <w:rFonts w:ascii="Arial" w:hAnsi="Arial" w:cs="Arial"/>
        </w:rPr>
        <w:fldChar w:fldCharType="separate"/>
      </w:r>
      <w:r w:rsidR="009375C6" w:rsidRPr="00505BBA">
        <w:rPr>
          <w:rFonts w:ascii="Arial" w:hAnsi="Arial" w:cs="Arial"/>
          <w:noProof/>
          <w:vertAlign w:val="superscript"/>
        </w:rPr>
        <w:t>36</w:t>
      </w:r>
      <w:r w:rsidR="001464D6" w:rsidRPr="00505BBA">
        <w:rPr>
          <w:rFonts w:ascii="Arial" w:hAnsi="Arial" w:cs="Arial"/>
        </w:rPr>
        <w:fldChar w:fldCharType="end"/>
      </w:r>
      <w:r w:rsidR="00D01595" w:rsidRPr="00505BBA">
        <w:rPr>
          <w:rFonts w:ascii="Arial" w:hAnsi="Arial" w:cs="Arial"/>
        </w:rPr>
        <w:t xml:space="preserve"> </w:t>
      </w:r>
      <w:r w:rsidR="00A200C7" w:rsidRPr="00505BBA">
        <w:rPr>
          <w:rFonts w:ascii="Arial" w:hAnsi="Arial" w:cs="Arial"/>
        </w:rPr>
        <w:t>B</w:t>
      </w:r>
      <w:r w:rsidR="006C1088" w:rsidRPr="00505BBA">
        <w:rPr>
          <w:rFonts w:ascii="Arial" w:hAnsi="Arial" w:cs="Arial"/>
        </w:rPr>
        <w:t xml:space="preserve">y contrast, </w:t>
      </w:r>
      <w:r w:rsidR="00D87724" w:rsidRPr="00505BBA">
        <w:rPr>
          <w:rFonts w:ascii="Arial" w:hAnsi="Arial" w:cs="Arial"/>
        </w:rPr>
        <w:t xml:space="preserve">H-bond graph analyses indicated that </w:t>
      </w:r>
      <w:r w:rsidR="006C1088" w:rsidRPr="00505BBA">
        <w:rPr>
          <w:rFonts w:ascii="Arial" w:hAnsi="Arial" w:cs="Arial"/>
        </w:rPr>
        <w:t xml:space="preserve">GPCR </w:t>
      </w:r>
      <w:r w:rsidR="00D01595" w:rsidRPr="00505BBA">
        <w:rPr>
          <w:rFonts w:ascii="Arial" w:hAnsi="Arial" w:cs="Arial"/>
        </w:rPr>
        <w:t>structures solved at lower resolution, and/or with fewer internal waters, have fewer conserved H-bonds</w:t>
      </w:r>
      <w:r w:rsidR="005849E9" w:rsidRPr="00505BBA">
        <w:rPr>
          <w:rFonts w:ascii="Arial" w:hAnsi="Arial" w:cs="Arial"/>
        </w:rPr>
        <w:t>,</w:t>
      </w:r>
      <w:r w:rsidR="00D01595"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00D01595" w:rsidRPr="00505BBA">
        <w:rPr>
          <w:rFonts w:ascii="Arial" w:hAnsi="Arial" w:cs="Arial"/>
        </w:rPr>
        <w:fldChar w:fldCharType="separate"/>
      </w:r>
      <w:r w:rsidR="009375C6" w:rsidRPr="00505BBA">
        <w:rPr>
          <w:rFonts w:ascii="Arial" w:hAnsi="Arial" w:cs="Arial"/>
          <w:noProof/>
          <w:vertAlign w:val="superscript"/>
        </w:rPr>
        <w:t>36</w:t>
      </w:r>
      <w:r w:rsidR="00D01595" w:rsidRPr="00505BBA">
        <w:rPr>
          <w:rFonts w:ascii="Arial" w:hAnsi="Arial" w:cs="Arial"/>
        </w:rPr>
        <w:fldChar w:fldCharType="end"/>
      </w:r>
      <w:r w:rsidR="00FE01E0" w:rsidRPr="00505BBA">
        <w:rPr>
          <w:rFonts w:ascii="Arial" w:hAnsi="Arial" w:cs="Arial"/>
        </w:rPr>
        <w:t xml:space="preserve"> </w:t>
      </w:r>
      <w:r w:rsidR="005849E9" w:rsidRPr="00505BBA">
        <w:rPr>
          <w:rFonts w:ascii="Arial" w:hAnsi="Arial" w:cs="Arial"/>
        </w:rPr>
        <w:t>suggesting that</w:t>
      </w:r>
      <w:r w:rsidR="00FE01E0" w:rsidRPr="00505BBA">
        <w:rPr>
          <w:rFonts w:ascii="Arial" w:hAnsi="Arial" w:cs="Arial"/>
        </w:rPr>
        <w:t xml:space="preserve"> both the resolution and the internal number of water molecules</w:t>
      </w:r>
      <w:r w:rsidR="006C1088" w:rsidRPr="00505BBA">
        <w:rPr>
          <w:rFonts w:ascii="Arial" w:hAnsi="Arial" w:cs="Arial"/>
        </w:rPr>
        <w:t xml:space="preserve"> need </w:t>
      </w:r>
      <w:r w:rsidR="00FE01E0" w:rsidRPr="00505BBA">
        <w:rPr>
          <w:rFonts w:ascii="Arial" w:hAnsi="Arial" w:cs="Arial"/>
        </w:rPr>
        <w:t xml:space="preserve">to be </w:t>
      </w:r>
      <w:r w:rsidR="00F938FA" w:rsidRPr="00505BBA">
        <w:rPr>
          <w:rFonts w:ascii="Arial" w:hAnsi="Arial" w:cs="Arial"/>
        </w:rPr>
        <w:t>considered</w:t>
      </w:r>
      <w:r w:rsidR="005849E9" w:rsidRPr="00505BBA">
        <w:rPr>
          <w:rFonts w:ascii="Arial" w:hAnsi="Arial" w:cs="Arial"/>
        </w:rPr>
        <w:t xml:space="preserve"> when assembling datasets of static structures.</w:t>
      </w:r>
      <w:r w:rsidR="00323B57" w:rsidRPr="00505BBA">
        <w:rPr>
          <w:rFonts w:ascii="Arial" w:hAnsi="Arial" w:cs="Arial"/>
        </w:rPr>
        <w:t xml:space="preserve"> </w:t>
      </w:r>
    </w:p>
    <w:p w14:paraId="5680EF98" w14:textId="01F3723A" w:rsidR="008E2982" w:rsidRPr="00505BBA" w:rsidRDefault="00B9318B" w:rsidP="008E2982">
      <w:pPr>
        <w:spacing w:line="480" w:lineRule="auto"/>
        <w:ind w:firstLine="284"/>
        <w:jc w:val="both"/>
        <w:rPr>
          <w:rFonts w:ascii="Arial" w:hAnsi="Arial" w:cs="Arial"/>
        </w:rPr>
      </w:pPr>
      <w:r w:rsidRPr="00505BBA">
        <w:rPr>
          <w:rFonts w:ascii="Arial" w:hAnsi="Arial" w:cs="Arial"/>
        </w:rPr>
        <w:t xml:space="preserve">An example of a GPCR structure with well resolved internal protein-water H-bond network is that of </w:t>
      </w:r>
      <w:r w:rsidR="00A93315" w:rsidRPr="00505BBA">
        <w:rPr>
          <w:rFonts w:ascii="Arial" w:hAnsi="Arial" w:cs="Arial"/>
        </w:rPr>
        <w:t xml:space="preserve">the </w:t>
      </w:r>
      <w:r w:rsidR="00C15CBA" w:rsidRPr="00505BBA">
        <w:rPr>
          <w:rFonts w:ascii="Arial" w:hAnsi="Arial" w:cs="Arial"/>
        </w:rPr>
        <w:t xml:space="preserve">dark, resting-state of </w:t>
      </w:r>
      <w:r w:rsidRPr="00505BBA">
        <w:rPr>
          <w:rFonts w:ascii="Arial" w:hAnsi="Arial" w:cs="Arial"/>
        </w:rPr>
        <w:t>squid rhodopsin</w:t>
      </w:r>
      <w:r w:rsidR="00D06ADF" w:rsidRPr="00505BBA">
        <w:rPr>
          <w:rFonts w:ascii="Arial" w:hAnsi="Arial" w:cs="Arial"/>
        </w:rPr>
        <w:t xml:space="preserve"> bound to the inverse agonist 11-cis retinal</w:t>
      </w:r>
      <w:r w:rsidR="00A93315" w:rsidRPr="00505BBA">
        <w:rPr>
          <w:rFonts w:ascii="Arial" w:hAnsi="Arial" w:cs="Arial"/>
        </w:rPr>
        <w:t>.</w:t>
      </w:r>
      <w:r w:rsidRPr="00505BBA">
        <w:rPr>
          <w:rFonts w:ascii="Arial" w:hAnsi="Arial" w:cs="Arial"/>
        </w:rPr>
        <w:fldChar w:fldCharType="begin"/>
      </w:r>
      <w:r w:rsidR="00DA5996" w:rsidRPr="00505BBA">
        <w:rPr>
          <w:rFonts w:ascii="Arial" w:hAnsi="Arial" w:cs="Arial"/>
        </w:rPr>
        <w:instrText xml:space="preserve"> ADDIN EN.CITE &lt;EndNote&gt;&lt;Cite&gt;&lt;Author&gt;Murakami&lt;/Author&gt;&lt;Year&gt;2008&lt;/Year&gt;&lt;RecNum&gt;110&lt;/RecNum&gt;&lt;DisplayText&gt;&lt;style face="superscript"&gt;45&lt;/style&gt;&lt;/DisplayText&gt;&lt;record&gt;&lt;rec-number&gt;110&lt;/rec-number&gt;&lt;foreign-keys&gt;&lt;key app="EN" db-id="axe299t24zfp0pexfzipze0sxvaszv90xspf" timestamp="1370699181"&gt;110&lt;/key&gt;&lt;/foreign-keys&gt;&lt;ref-type name="Journal Article"&gt;17&lt;/ref-type&gt;&lt;contributors&gt;&lt;authors&gt;&lt;author&gt;Murakami, M.&lt;/author&gt;&lt;author&gt;Kouyama, T.&lt;/author&gt;&lt;/authors&gt;&lt;/contributors&gt;&lt;titles&gt;&lt;title&gt;Crystal structure of squid rhodopsin&lt;/title&gt;&lt;secondary-title&gt;Nature&lt;/secondary-title&gt;&lt;/titles&gt;&lt;periodical&gt;&lt;full-title&gt;Nature&lt;/full-title&gt;&lt;/periodical&gt;&lt;pages&gt;363-367&lt;/pages&gt;&lt;volume&gt;453&lt;/volume&gt;&lt;dates&gt;&lt;year&gt;2008&lt;/year&gt;&lt;/dates&gt;&lt;urls&gt;&lt;/urls&gt;&lt;/record&gt;&lt;/Cite&gt;&lt;/EndNote&gt;</w:instrText>
      </w:r>
      <w:r w:rsidRPr="00505BBA">
        <w:rPr>
          <w:rFonts w:ascii="Arial" w:hAnsi="Arial" w:cs="Arial"/>
        </w:rPr>
        <w:fldChar w:fldCharType="separate"/>
      </w:r>
      <w:r w:rsidR="00DA5996" w:rsidRPr="00505BBA">
        <w:rPr>
          <w:rFonts w:ascii="Arial" w:hAnsi="Arial" w:cs="Arial"/>
          <w:noProof/>
          <w:vertAlign w:val="superscript"/>
        </w:rPr>
        <w:t>45</w:t>
      </w:r>
      <w:r w:rsidRPr="00505BBA">
        <w:rPr>
          <w:rFonts w:ascii="Arial" w:hAnsi="Arial" w:cs="Arial"/>
        </w:rPr>
        <w:fldChar w:fldCharType="end"/>
      </w:r>
      <w:r w:rsidR="00A93315" w:rsidRPr="00505BBA">
        <w:rPr>
          <w:rFonts w:ascii="Arial" w:hAnsi="Arial" w:cs="Arial"/>
        </w:rPr>
        <w:t xml:space="preserve"> The </w:t>
      </w:r>
      <w:r w:rsidR="00B378F8" w:rsidRPr="00505BBA">
        <w:rPr>
          <w:rFonts w:ascii="Arial" w:hAnsi="Arial" w:cs="Arial"/>
        </w:rPr>
        <w:t xml:space="preserve">protein-water </w:t>
      </w:r>
      <w:r w:rsidR="00A93315" w:rsidRPr="00505BBA">
        <w:rPr>
          <w:rFonts w:ascii="Arial" w:hAnsi="Arial" w:cs="Arial"/>
        </w:rPr>
        <w:t xml:space="preserve">H-bond graph </w:t>
      </w:r>
      <w:r w:rsidR="00B378F8" w:rsidRPr="00505BBA">
        <w:rPr>
          <w:rFonts w:ascii="Arial" w:hAnsi="Arial" w:cs="Arial"/>
        </w:rPr>
        <w:t xml:space="preserve">(Figures 1A,B) </w:t>
      </w:r>
      <w:r w:rsidR="00A93315" w:rsidRPr="00505BBA">
        <w:rPr>
          <w:rFonts w:ascii="Arial" w:hAnsi="Arial" w:cs="Arial"/>
        </w:rPr>
        <w:t>has 68 nodes</w:t>
      </w:r>
      <w:r w:rsidR="00B378F8" w:rsidRPr="00505BBA">
        <w:rPr>
          <w:rFonts w:ascii="Arial" w:hAnsi="Arial" w:cs="Arial"/>
        </w:rPr>
        <w:t xml:space="preserve"> (H-bonding protein sidechains and water molecules) and 53 edges</w:t>
      </w:r>
      <w:r w:rsidR="00A93315" w:rsidRPr="00505BBA">
        <w:rPr>
          <w:rFonts w:ascii="Arial" w:hAnsi="Arial" w:cs="Arial"/>
        </w:rPr>
        <w:t xml:space="preserve"> </w:t>
      </w:r>
      <w:r w:rsidR="008E2982" w:rsidRPr="00505BBA">
        <w:rPr>
          <w:rFonts w:ascii="Arial" w:hAnsi="Arial" w:cs="Arial"/>
        </w:rPr>
        <w:t xml:space="preserve">(H-bonds between them). </w:t>
      </w:r>
      <w:r w:rsidR="006078B1" w:rsidRPr="00505BBA">
        <w:rPr>
          <w:rFonts w:ascii="Arial" w:hAnsi="Arial" w:cs="Arial"/>
        </w:rPr>
        <w:t xml:space="preserve">The largest internal H-bond cluster </w:t>
      </w:r>
      <w:r w:rsidR="009B394E" w:rsidRPr="00505BBA">
        <w:rPr>
          <w:rFonts w:ascii="Arial" w:hAnsi="Arial" w:cs="Arial"/>
        </w:rPr>
        <w:t xml:space="preserve">of squid rhodopsin </w:t>
      </w:r>
      <w:r w:rsidR="006078B1" w:rsidRPr="00505BBA">
        <w:rPr>
          <w:rFonts w:ascii="Arial" w:hAnsi="Arial" w:cs="Arial"/>
        </w:rPr>
        <w:t>is located at</w:t>
      </w:r>
      <w:r w:rsidR="00397F82" w:rsidRPr="00505BBA">
        <w:rPr>
          <w:rFonts w:ascii="Arial" w:hAnsi="Arial" w:cs="Arial"/>
        </w:rPr>
        <w:t xml:space="preserve"> the center of the protein:</w:t>
      </w:r>
      <w:r w:rsidR="00B378F8" w:rsidRPr="00505BBA">
        <w:rPr>
          <w:rFonts w:ascii="Arial" w:hAnsi="Arial" w:cs="Arial"/>
        </w:rPr>
        <w:t xml:space="preserve"> </w:t>
      </w:r>
      <w:r w:rsidR="00397F82" w:rsidRPr="00505BBA">
        <w:rPr>
          <w:rFonts w:ascii="Arial" w:hAnsi="Arial" w:cs="Arial"/>
        </w:rPr>
        <w:t xml:space="preserve">here, </w:t>
      </w:r>
      <w:r w:rsidR="00B20965" w:rsidRPr="00505BBA">
        <w:rPr>
          <w:rFonts w:ascii="Arial" w:hAnsi="Arial" w:cs="Arial"/>
        </w:rPr>
        <w:t>10 protein</w:t>
      </w:r>
      <w:r w:rsidR="006078B1" w:rsidRPr="00505BBA">
        <w:rPr>
          <w:rFonts w:ascii="Arial" w:hAnsi="Arial" w:cs="Arial"/>
        </w:rPr>
        <w:t xml:space="preserve"> </w:t>
      </w:r>
      <w:r w:rsidR="00B20965" w:rsidRPr="00505BBA">
        <w:rPr>
          <w:rFonts w:ascii="Arial" w:hAnsi="Arial" w:cs="Arial"/>
        </w:rPr>
        <w:t>sidechains and 5 waters</w:t>
      </w:r>
      <w:r w:rsidR="006078B1" w:rsidRPr="00505BBA">
        <w:rPr>
          <w:rFonts w:ascii="Arial" w:hAnsi="Arial" w:cs="Arial"/>
        </w:rPr>
        <w:t xml:space="preserve"> establish a cluster with linear length of ~15Å</w:t>
      </w:r>
      <w:r w:rsidR="00B20965" w:rsidRPr="00505BBA">
        <w:rPr>
          <w:rFonts w:ascii="Arial" w:hAnsi="Arial" w:cs="Arial"/>
        </w:rPr>
        <w:t>; this cluster includes D80 and Y315 (2.50 and 7.53 in the standard Ballesteros-Weinstein scheme</w:t>
      </w:r>
      <w:r w:rsidR="00251309" w:rsidRPr="00505BBA">
        <w:rPr>
          <w:rFonts w:ascii="Arial" w:hAnsi="Arial" w:cs="Arial"/>
        </w:rPr>
        <w:t>,</w:t>
      </w:r>
      <w:r w:rsidR="00FC4643" w:rsidRPr="00505BBA">
        <w:rPr>
          <w:rFonts w:ascii="Arial" w:hAnsi="Arial" w:cs="Arial"/>
        </w:rPr>
        <w:fldChar w:fldCharType="begin"/>
      </w:r>
      <w:r w:rsidR="00DA5996" w:rsidRPr="00505BBA">
        <w:rPr>
          <w:rFonts w:ascii="Arial" w:hAnsi="Arial" w:cs="Arial"/>
        </w:rPr>
        <w:instrText xml:space="preserve"> ADDIN EN.CITE &lt;EndNote&gt;&lt;Cite&gt;&lt;Author&gt;Ballesteros&lt;/Author&gt;&lt;Year&gt;1995&lt;/Year&gt;&lt;RecNum&gt;1516&lt;/RecNum&gt;&lt;DisplayText&gt;&lt;style face="superscript"&gt;46&lt;/style&gt;&lt;/DisplayText&gt;&lt;record&gt;&lt;rec-number&gt;1516&lt;/rec-number&gt;&lt;foreign-keys&gt;&lt;key app="EN" db-id="axe299t24zfp0pexfzipze0sxvaszv90xspf" timestamp="1589792253"&gt;1516&lt;/key&gt;&lt;/foreign-keys&gt;&lt;ref-type name="Journal Article"&gt;17&lt;/ref-type&gt;&lt;contributors&gt;&lt;authors&gt;&lt;author&gt;Ballesteros, J.A.&lt;/author&gt;&lt;author&gt;Weinstein, H.&lt;/author&gt;&lt;/authors&gt;&lt;/contributors&gt;&lt;titles&gt;&lt;title&gt;Integrated methods for the construction of three-dimensional models and computational probing of structure-function relations in G Protein-Coupled Receptors&lt;/title&gt;&lt;secondary-title&gt;Methods in Neurosciences&lt;/secondary-title&gt;&lt;/titles&gt;&lt;periodical&gt;&lt;full-title&gt;Methods in Neurosciences&lt;/full-title&gt;&lt;/periodical&gt;&lt;pages&gt;366-428&lt;/pages&gt;&lt;volume&gt;25&lt;/volume&gt;&lt;dates&gt;&lt;year&gt;1995&lt;/year&gt;&lt;/dates&gt;&lt;urls&gt;&lt;/urls&gt;&lt;/record&gt;&lt;/Cite&gt;&lt;/EndNote&gt;</w:instrText>
      </w:r>
      <w:r w:rsidR="00FC4643" w:rsidRPr="00505BBA">
        <w:rPr>
          <w:rFonts w:ascii="Arial" w:hAnsi="Arial" w:cs="Arial"/>
        </w:rPr>
        <w:fldChar w:fldCharType="separate"/>
      </w:r>
      <w:r w:rsidR="00DA5996" w:rsidRPr="00505BBA">
        <w:rPr>
          <w:rFonts w:ascii="Arial" w:hAnsi="Arial" w:cs="Arial"/>
          <w:noProof/>
          <w:vertAlign w:val="superscript"/>
        </w:rPr>
        <w:t>46</w:t>
      </w:r>
      <w:r w:rsidR="00FC4643" w:rsidRPr="00505BBA">
        <w:rPr>
          <w:rFonts w:ascii="Arial" w:hAnsi="Arial" w:cs="Arial"/>
        </w:rPr>
        <w:fldChar w:fldCharType="end"/>
      </w:r>
      <w:r w:rsidR="00251309" w:rsidRPr="00505BBA">
        <w:rPr>
          <w:rFonts w:ascii="Arial" w:hAnsi="Arial" w:cs="Arial"/>
        </w:rPr>
        <w:t xml:space="preserve"> BW, </w:t>
      </w:r>
      <w:r w:rsidR="00B20965" w:rsidRPr="00505BBA">
        <w:rPr>
          <w:rFonts w:ascii="Arial" w:hAnsi="Arial" w:cs="Arial"/>
        </w:rPr>
        <w:t>Figure 1B), which are part of functional motifs involved in structural dynamics of Class-A GPCRs.</w:t>
      </w:r>
      <w:r w:rsidR="00B20965" w:rsidRPr="00505BBA">
        <w:rPr>
          <w:rFonts w:ascii="Arial" w:hAnsi="Arial" w:cs="Arial"/>
        </w:rPr>
        <w:fldChar w:fldCharType="begin"/>
      </w:r>
      <w:r w:rsidR="00C872B2" w:rsidRPr="00505BBA">
        <w:rPr>
          <w:rFonts w:ascii="Arial" w:hAnsi="Arial" w:cs="Arial"/>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B20965" w:rsidRPr="00505BBA">
        <w:rPr>
          <w:rFonts w:ascii="Arial" w:hAnsi="Arial" w:cs="Arial"/>
        </w:rPr>
        <w:fldChar w:fldCharType="separate"/>
      </w:r>
      <w:r w:rsidR="00C872B2" w:rsidRPr="00505BBA">
        <w:rPr>
          <w:rFonts w:ascii="Arial" w:hAnsi="Arial" w:cs="Arial"/>
          <w:noProof/>
          <w:vertAlign w:val="superscript"/>
        </w:rPr>
        <w:t>20</w:t>
      </w:r>
      <w:r w:rsidR="00B20965" w:rsidRPr="00505BBA">
        <w:rPr>
          <w:rFonts w:ascii="Arial" w:hAnsi="Arial" w:cs="Arial"/>
        </w:rPr>
        <w:fldChar w:fldCharType="end"/>
      </w:r>
      <w:r w:rsidR="00B20965" w:rsidRPr="00505BBA">
        <w:rPr>
          <w:rFonts w:ascii="Arial" w:hAnsi="Arial" w:cs="Arial"/>
        </w:rPr>
        <w:t xml:space="preserve"> T</w:t>
      </w:r>
      <w:r w:rsidR="006078B1" w:rsidRPr="00505BBA">
        <w:rPr>
          <w:rFonts w:ascii="Arial" w:hAnsi="Arial" w:cs="Arial"/>
        </w:rPr>
        <w:t>wo other H-bond clusters</w:t>
      </w:r>
      <w:r w:rsidR="00397F82" w:rsidRPr="00505BBA">
        <w:rPr>
          <w:rFonts w:ascii="Arial" w:hAnsi="Arial" w:cs="Arial"/>
        </w:rPr>
        <w:t xml:space="preserve">, with 6-7 partners, include </w:t>
      </w:r>
      <w:r w:rsidR="006078B1" w:rsidRPr="00505BBA">
        <w:rPr>
          <w:rFonts w:ascii="Arial" w:hAnsi="Arial" w:cs="Arial"/>
        </w:rPr>
        <w:t>1-2 waters each</w:t>
      </w:r>
      <w:r w:rsidR="00397F82" w:rsidRPr="00505BBA">
        <w:rPr>
          <w:rFonts w:ascii="Arial" w:hAnsi="Arial" w:cs="Arial"/>
        </w:rPr>
        <w:t xml:space="preserve"> (Figures 1A-C)</w:t>
      </w:r>
      <w:r w:rsidR="006078B1" w:rsidRPr="00505BBA">
        <w:rPr>
          <w:rFonts w:ascii="Arial" w:hAnsi="Arial" w:cs="Arial"/>
        </w:rPr>
        <w:t xml:space="preserve">. </w:t>
      </w:r>
      <w:r w:rsidR="000E2D0F" w:rsidRPr="00505BBA">
        <w:rPr>
          <w:rFonts w:ascii="Arial" w:hAnsi="Arial" w:cs="Arial"/>
        </w:rPr>
        <w:t>There are four smaller H-bond clusters of 3-4 groups</w:t>
      </w:r>
      <w:r w:rsidR="00A63263" w:rsidRPr="00505BBA">
        <w:rPr>
          <w:rFonts w:ascii="Arial" w:hAnsi="Arial" w:cs="Arial"/>
        </w:rPr>
        <w:t xml:space="preserve"> each</w:t>
      </w:r>
      <w:r w:rsidR="000E2D0F" w:rsidRPr="00505BBA">
        <w:rPr>
          <w:rFonts w:ascii="Arial" w:hAnsi="Arial" w:cs="Arial"/>
        </w:rPr>
        <w:t xml:space="preserve">, and the remaining of the H-bond graph corresponds to singular H-bonds </w:t>
      </w:r>
      <w:r w:rsidR="00A63263" w:rsidRPr="00505BBA">
        <w:rPr>
          <w:rFonts w:ascii="Arial" w:hAnsi="Arial" w:cs="Arial"/>
        </w:rPr>
        <w:t>–b</w:t>
      </w:r>
      <w:r w:rsidR="000E2D0F" w:rsidRPr="00505BBA">
        <w:rPr>
          <w:rFonts w:ascii="Arial" w:hAnsi="Arial" w:cs="Arial"/>
        </w:rPr>
        <w:t>etween sidechains, or between a sidechain and a water molecule (Figure 1C).</w:t>
      </w:r>
      <w:r w:rsidR="00DA72D6" w:rsidRPr="00505BBA">
        <w:rPr>
          <w:rFonts w:ascii="Arial" w:hAnsi="Arial" w:cs="Arial"/>
        </w:rPr>
        <w:t xml:space="preserve"> </w:t>
      </w:r>
    </w:p>
    <w:p w14:paraId="2D1077E7" w14:textId="629F2728" w:rsidR="00DA72D6" w:rsidRPr="00505BBA" w:rsidRDefault="00DA72D6" w:rsidP="008E2982">
      <w:pPr>
        <w:spacing w:line="480" w:lineRule="auto"/>
        <w:ind w:firstLine="284"/>
        <w:jc w:val="both"/>
        <w:rPr>
          <w:rFonts w:ascii="Arial" w:hAnsi="Arial" w:cs="Arial"/>
        </w:rPr>
      </w:pPr>
      <w:r w:rsidRPr="00505BBA">
        <w:rPr>
          <w:rFonts w:ascii="Arial" w:hAnsi="Arial" w:cs="Arial"/>
        </w:rPr>
        <w:t xml:space="preserve">When computed without waters, the H-bond graph of the sidechains of squid rhodopsin is reduced to 45 H-bonding groups and 29 H-bonds, the largest H-bond cluster consisting of 6 nodes and has a linear length of ~10Å, that is, </w:t>
      </w:r>
      <w:r w:rsidR="0034581F" w:rsidRPr="00505BBA">
        <w:rPr>
          <w:rFonts w:ascii="Arial" w:hAnsi="Arial" w:cs="Arial"/>
        </w:rPr>
        <w:t>water-mediated H-bonds constitute a significant percentage of the total number of H-bonds of the GPCR, and are required for internal long-distance H-bond networks.</w:t>
      </w:r>
      <w:r w:rsidR="004114D6" w:rsidRPr="00505BBA">
        <w:rPr>
          <w:rFonts w:ascii="Arial" w:hAnsi="Arial" w:cs="Arial"/>
        </w:rPr>
        <w:t xml:space="preserve"> </w:t>
      </w:r>
      <w:r w:rsidR="004E53CB" w:rsidRPr="00505BBA">
        <w:rPr>
          <w:rFonts w:ascii="Arial" w:hAnsi="Arial" w:cs="Arial"/>
        </w:rPr>
        <w:t xml:space="preserve">Importantly, </w:t>
      </w:r>
      <w:r w:rsidR="004114D6" w:rsidRPr="00505BBA">
        <w:rPr>
          <w:rFonts w:ascii="Arial" w:hAnsi="Arial" w:cs="Arial"/>
        </w:rPr>
        <w:t>H-bond graph analyses combined with clustering of crystallographic waters revealed s</w:t>
      </w:r>
      <w:r w:rsidR="008E2982" w:rsidRPr="00505BBA">
        <w:rPr>
          <w:rFonts w:ascii="Arial" w:hAnsi="Arial" w:cs="Arial"/>
        </w:rPr>
        <w:t xml:space="preserve">ome of the internal waters of squid rhodopsin, and the </w:t>
      </w:r>
      <w:r w:rsidR="000834F2" w:rsidRPr="00505BBA">
        <w:rPr>
          <w:rFonts w:ascii="Arial" w:hAnsi="Arial" w:cs="Arial"/>
        </w:rPr>
        <w:t xml:space="preserve">core </w:t>
      </w:r>
      <w:r w:rsidR="008E2982" w:rsidRPr="00505BBA">
        <w:rPr>
          <w:rFonts w:ascii="Arial" w:hAnsi="Arial" w:cs="Arial"/>
        </w:rPr>
        <w:t>H-bond network they help mediate</w:t>
      </w:r>
      <w:r w:rsidR="000834F2" w:rsidRPr="00505BBA">
        <w:rPr>
          <w:rFonts w:ascii="Arial" w:hAnsi="Arial" w:cs="Arial"/>
        </w:rPr>
        <w:t xml:space="preserve"> at D80 (Figures 1A-C)</w:t>
      </w:r>
      <w:r w:rsidR="008E2982" w:rsidRPr="00505BBA">
        <w:rPr>
          <w:rFonts w:ascii="Arial" w:hAnsi="Arial" w:cs="Arial"/>
        </w:rPr>
        <w:t xml:space="preserve">, are </w:t>
      </w:r>
      <w:r w:rsidR="004114D6" w:rsidRPr="00505BBA">
        <w:rPr>
          <w:rFonts w:ascii="Arial" w:hAnsi="Arial" w:cs="Arial"/>
        </w:rPr>
        <w:t>conserved</w:t>
      </w:r>
      <w:r w:rsidR="008E2982" w:rsidRPr="00505BBA">
        <w:rPr>
          <w:rFonts w:ascii="Arial" w:hAnsi="Arial" w:cs="Arial"/>
        </w:rPr>
        <w:t xml:space="preserve"> in the stru</w:t>
      </w:r>
      <w:r w:rsidR="004114D6" w:rsidRPr="00505BBA">
        <w:rPr>
          <w:rFonts w:ascii="Arial" w:hAnsi="Arial" w:cs="Arial"/>
        </w:rPr>
        <w:t>cture of adenosine A2A receptor</w:t>
      </w:r>
      <w:r w:rsidR="008E2982" w:rsidRPr="00505BBA">
        <w:rPr>
          <w:rFonts w:ascii="Arial" w:hAnsi="Arial" w:cs="Arial"/>
        </w:rPr>
        <w:t xml:space="preserve"> and in jumping-spider rhodopsin-1, JSR-1.</w:t>
      </w:r>
      <w:r w:rsidR="00B02BBA" w:rsidRPr="00505BBA">
        <w:rPr>
          <w:rFonts w:ascii="Arial" w:hAnsi="Arial" w:cs="Arial"/>
        </w:rPr>
        <w:fldChar w:fldCharType="begin"/>
      </w:r>
      <w:r w:rsidR="00C872B2" w:rsidRPr="00505BBA">
        <w:rPr>
          <w:rFonts w:ascii="Arial" w:hAnsi="Arial" w:cs="Arial"/>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B02BBA" w:rsidRPr="00505BBA">
        <w:rPr>
          <w:rFonts w:ascii="Arial" w:hAnsi="Arial" w:cs="Arial"/>
        </w:rPr>
        <w:fldChar w:fldCharType="separate"/>
      </w:r>
      <w:r w:rsidR="00C872B2" w:rsidRPr="00505BBA">
        <w:rPr>
          <w:rFonts w:ascii="Arial" w:hAnsi="Arial" w:cs="Arial"/>
          <w:noProof/>
          <w:vertAlign w:val="superscript"/>
        </w:rPr>
        <w:t>20</w:t>
      </w:r>
      <w:r w:rsidR="00B02BBA" w:rsidRPr="00505BBA">
        <w:rPr>
          <w:rFonts w:ascii="Arial" w:hAnsi="Arial" w:cs="Arial"/>
        </w:rPr>
        <w:fldChar w:fldCharType="end"/>
      </w:r>
      <w:r w:rsidR="00A63263" w:rsidRPr="00505BBA">
        <w:rPr>
          <w:rFonts w:ascii="Arial" w:hAnsi="Arial" w:cs="Arial"/>
        </w:rPr>
        <w:t xml:space="preserve"> </w:t>
      </w:r>
    </w:p>
    <w:p w14:paraId="68AF9568" w14:textId="60F65A98" w:rsidR="0090278E" w:rsidRPr="00505BBA" w:rsidRDefault="0090278E" w:rsidP="00BE0D60">
      <w:pPr>
        <w:spacing w:line="480" w:lineRule="auto"/>
        <w:ind w:firstLine="284"/>
        <w:jc w:val="both"/>
        <w:rPr>
          <w:rFonts w:ascii="Arial" w:hAnsi="Arial" w:cs="Arial"/>
        </w:rPr>
      </w:pPr>
      <w:r w:rsidRPr="00505BBA">
        <w:rPr>
          <w:rFonts w:ascii="Arial" w:hAnsi="Arial" w:cs="Arial"/>
        </w:rPr>
        <w:t>H-bond graphs</w:t>
      </w:r>
      <w:r w:rsidR="00322824" w:rsidRPr="00505BBA">
        <w:rPr>
          <w:rFonts w:ascii="Arial" w:hAnsi="Arial" w:cs="Arial"/>
        </w:rPr>
        <w:t xml:space="preserve"> with relatively few H-bonds</w:t>
      </w:r>
      <w:r w:rsidRPr="00505BBA">
        <w:rPr>
          <w:rFonts w:ascii="Arial" w:hAnsi="Arial" w:cs="Arial"/>
        </w:rPr>
        <w:t>, as obtained for GPCRs whose structures lack internal waters,</w:t>
      </w:r>
      <w:r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face="superscript"&gt;20, 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Cite ExcludeAuth="1" ExcludeYear="1"&gt;&lt;Author&gt;Bertalan&lt;/Author&gt;&lt;Year&gt;2021&lt;/Year&gt;&lt;RecNum&gt;1949&lt;/RecNum&gt;&lt;record&gt;&lt;rec-number&gt;1949&lt;/rec-number&gt;&lt;foreign-keys&gt;&lt;key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Pr="00505BBA">
        <w:rPr>
          <w:rFonts w:ascii="Arial" w:hAnsi="Arial" w:cs="Arial"/>
        </w:rPr>
        <w:fldChar w:fldCharType="separate"/>
      </w:r>
      <w:r w:rsidR="009375C6" w:rsidRPr="00505BBA">
        <w:rPr>
          <w:rFonts w:ascii="Arial" w:hAnsi="Arial" w:cs="Arial"/>
          <w:noProof/>
          <w:vertAlign w:val="superscript"/>
        </w:rPr>
        <w:t>20, 36</w:t>
      </w:r>
      <w:r w:rsidRPr="00505BBA">
        <w:rPr>
          <w:rFonts w:ascii="Arial" w:hAnsi="Arial" w:cs="Arial"/>
        </w:rPr>
        <w:fldChar w:fldCharType="end"/>
      </w:r>
      <w:r w:rsidRPr="00505BBA">
        <w:rPr>
          <w:rFonts w:ascii="Arial" w:hAnsi="Arial" w:cs="Arial"/>
        </w:rPr>
        <w:t xml:space="preserve"> are illustrated in Figures 1D-I for the cannabinoid CB and the for the CC chemokine receptor 5, CCR5. Both the CB2</w:t>
      </w:r>
      <w:r w:rsidRPr="00505BBA">
        <w:rPr>
          <w:rFonts w:ascii="Arial" w:hAnsi="Arial" w:cs="Arial"/>
        </w:rPr>
        <w:fldChar w:fldCharType="begin"/>
      </w:r>
      <w:r w:rsidR="00DA5996" w:rsidRPr="00505BBA">
        <w:rPr>
          <w:rFonts w:ascii="Arial" w:hAnsi="Arial" w:cs="Arial"/>
        </w:rPr>
        <w:instrText xml:space="preserve"> ADDIN EN.CITE &lt;EndNote&gt;&lt;Cite&gt;&lt;Author&gt;Hua&lt;/Author&gt;&lt;Year&gt;2020&lt;/Year&gt;&lt;RecNum&gt;1413&lt;/RecNum&gt;&lt;DisplayText&gt;&lt;style face="superscript"&gt;47&lt;/style&gt;&lt;/DisplayText&gt;&lt;record&gt;&lt;rec-number&gt;1413&lt;/rec-number&gt;&lt;foreign-keys&gt;&lt;key app="EN" db-id="axe299t24zfp0pexfzipze0sxvaszv90xspf" timestamp="1582536689"&gt;1413&lt;/key&gt;&lt;/foreign-keys&gt;&lt;ref-type name="Journal Article"&gt;17&lt;/ref-type&gt;&lt;contributors&gt;&lt;authors&gt;&lt;author&gt;Hua, T.&lt;/author&gt;&lt;author&gt;Li, X.&lt;/author&gt;&lt;author&gt;Wu, L.&lt;/author&gt;&lt;author&gt;Iliopoulos-Tsoutsouvas, C.&lt;/author&gt;&lt;author&gt;Wangm Y.&lt;/author&gt;&lt;author&gt;Wu, M.&lt;/author&gt;&lt;author&gt;Shen, L.&lt;/author&gt;&lt;author&gt;Johnston, C.A.&lt;/author&gt;&lt;author&gt;Nikas, S.P.&lt;/author&gt;&lt;author&gt;Song, F.&lt;/author&gt;&lt;author&gt;Song, X.-J.&lt;/author&gt;&lt;author&gt;Yuan, S.&lt;/author&gt;&lt;author&gt;Sun, Q.&lt;/author&gt;&lt;author&gt;Wu, Y.-T.&lt;/author&gt;&lt;author&gt;Jiang, S.&lt;/author&gt;&lt;author&gt;Grim, T.W.&lt;/author&gt;&lt;author&gt;Benchama, O.&lt;/author&gt;&lt;author&gt;Stahl, E.L.&lt;/author&gt;&lt;author&gt;Zvonok, N.&lt;/author&gt;&lt;author&gt;Zhao, S.&lt;/author&gt;&lt;author&gt;Bohn, L.M.&lt;/author&gt;&lt;author&gt;Makriyannis, A.&lt;/author&gt;&lt;author&gt;Liu, Z.-J.&lt;/author&gt;&lt;/authors&gt;&lt;/contributors&gt;&lt;titles&gt;&lt;title&gt;&lt;style face="normal" font="default" size="100%"&gt;Activation and signaling mechanisms revealed by cannabinoid receptor-G&lt;/style&gt;&lt;style face="subscript" font="default" size="100%"&gt;i&lt;/style&gt;&lt;style face="normal" font="default" size="100%"&gt; complex structures&lt;/style&gt;&lt;/title&gt;&lt;secondary-title&gt;Cell&lt;/secondary-title&gt;&lt;/titles&gt;&lt;periodical&gt;&lt;full-title&gt;Cell&lt;/full-title&gt;&lt;/periodical&gt;&lt;pages&gt;1-11&lt;/pages&gt;&lt;dates&gt;&lt;year&gt;2020&lt;/year&gt;&lt;/dates&gt;&lt;urls&gt;&lt;/urls&gt;&lt;electronic-resource-num&gt;10.1016/j.cell.2020.01.008&lt;/electronic-resource-num&gt;&lt;/record&gt;&lt;/Cite&gt;&lt;/EndNote&gt;</w:instrText>
      </w:r>
      <w:r w:rsidRPr="00505BBA">
        <w:rPr>
          <w:rFonts w:ascii="Arial" w:hAnsi="Arial" w:cs="Arial"/>
        </w:rPr>
        <w:fldChar w:fldCharType="separate"/>
      </w:r>
      <w:r w:rsidR="00DA5996" w:rsidRPr="00505BBA">
        <w:rPr>
          <w:rFonts w:ascii="Arial" w:hAnsi="Arial" w:cs="Arial"/>
          <w:noProof/>
          <w:vertAlign w:val="superscript"/>
        </w:rPr>
        <w:t>47</w:t>
      </w:r>
      <w:r w:rsidRPr="00505BBA">
        <w:rPr>
          <w:rFonts w:ascii="Arial" w:hAnsi="Arial" w:cs="Arial"/>
        </w:rPr>
        <w:fldChar w:fldCharType="end"/>
      </w:r>
      <w:r w:rsidRPr="00505BBA">
        <w:rPr>
          <w:rFonts w:ascii="Arial" w:hAnsi="Arial" w:cs="Arial"/>
        </w:rPr>
        <w:t xml:space="preserve"> and CCR5 structures</w:t>
      </w:r>
      <w:r w:rsidRPr="00505BBA">
        <w:rPr>
          <w:rFonts w:ascii="Arial" w:hAnsi="Arial" w:cs="Arial"/>
        </w:rPr>
        <w:fldChar w:fldCharType="begin"/>
      </w:r>
      <w:r w:rsidR="00DA5996" w:rsidRPr="00505BBA">
        <w:rPr>
          <w:rFonts w:ascii="Arial" w:hAnsi="Arial" w:cs="Arial"/>
        </w:rPr>
        <w:instrText xml:space="preserve"> ADDIN EN.CITE &lt;EndNote&gt;&lt;Cite&gt;&lt;Author&gt;Isaikina&lt;/Author&gt;&lt;Year&gt;2021&lt;/Year&gt;&lt;RecNum&gt;1951&lt;/RecNum&gt;&lt;DisplayText&gt;&lt;style face="superscript"&gt;48&lt;/style&gt;&lt;/DisplayText&gt;&lt;record&gt;&lt;rec-number&gt;1951&lt;/rec-number&gt;&lt;foreign-keys&gt;&lt;key app="EN" db-id="axe299t24zfp0pexfzipze0sxvaszv90xspf" timestamp="1639580331"&gt;1951&lt;/key&gt;&lt;/foreign-keys&gt;&lt;ref-type name="Journal Article"&gt;17&lt;/ref-type&gt;&lt;contributors&gt;&lt;authors&gt;&lt;author&gt;Isaikina, P.&lt;/author&gt;&lt;author&gt;Tsai, C.-J.&lt;/author&gt;&lt;author&gt;Dietz, N.&lt;/author&gt;&lt;author&gt;Pamula, F.&lt;/author&gt;&lt;author&gt;Grahl, A.&lt;/author&gt;&lt;author&gt;Goldie, K.N.&lt;/author&gt;&lt;author&gt;Guixà-González, R.&lt;/author&gt;&lt;author&gt;Branco, C.&lt;/author&gt;&lt;author&gt;Paolini-Bertrand, M.&lt;/author&gt;&lt;author&gt;Calo, N.&lt;/author&gt;&lt;author&gt;Cerini, F.&lt;/author&gt;&lt;author&gt;Schertler, G.F.X.&lt;/author&gt;&lt;author&gt;Hartley, O.&lt;/author&gt;&lt;author&gt;Stahlberg, H.&lt;/author&gt;&lt;author&gt;Maier, T.&lt;/author&gt;&lt;author&gt;Deupi, X.&lt;/author&gt;&lt;author&gt;Grzesiek, S.&lt;/author&gt;&lt;/authors&gt;&lt;/contributors&gt;&lt;titles&gt;&lt;title&gt;Structural basis of the activation of the CC chemikine receptor by a chemokine agonist&lt;/title&gt;&lt;secondary-title&gt;Sci. Adv.&lt;/secondary-title&gt;&lt;/titles&gt;&lt;periodical&gt;&lt;full-title&gt;Sci. Adv.&lt;/full-title&gt;&lt;/periodical&gt;&lt;pages&gt;eabg8685&lt;/pages&gt;&lt;volume&gt;7&lt;/volume&gt;&lt;dates&gt;&lt;year&gt;2021&lt;/year&gt;&lt;/dates&gt;&lt;urls&gt;&lt;/urls&gt;&lt;electronic-resource-num&gt;10.1126/sciadv.abg8685&lt;/electronic-resource-num&gt;&lt;/record&gt;&lt;/Cite&gt;&lt;/EndNote&gt;</w:instrText>
      </w:r>
      <w:r w:rsidRPr="00505BBA">
        <w:rPr>
          <w:rFonts w:ascii="Arial" w:hAnsi="Arial" w:cs="Arial"/>
        </w:rPr>
        <w:fldChar w:fldCharType="separate"/>
      </w:r>
      <w:r w:rsidR="00DA5996" w:rsidRPr="00505BBA">
        <w:rPr>
          <w:rFonts w:ascii="Arial" w:hAnsi="Arial" w:cs="Arial"/>
          <w:noProof/>
          <w:vertAlign w:val="superscript"/>
        </w:rPr>
        <w:t>48</w:t>
      </w:r>
      <w:r w:rsidRPr="00505BBA">
        <w:rPr>
          <w:rFonts w:ascii="Arial" w:hAnsi="Arial" w:cs="Arial"/>
        </w:rPr>
        <w:fldChar w:fldCharType="end"/>
      </w:r>
      <w:r w:rsidRPr="00505BBA">
        <w:rPr>
          <w:rFonts w:ascii="Arial" w:hAnsi="Arial" w:cs="Arial"/>
        </w:rPr>
        <w:t xml:space="preserve"> have been solved by cryo-EM in the presence of cytoplasmatic G protein partners, i.e., they represent coordinate snapshots at late steps along the activation path of the</w:t>
      </w:r>
      <w:r w:rsidR="00B067F4" w:rsidRPr="00505BBA">
        <w:rPr>
          <w:rFonts w:ascii="Arial" w:hAnsi="Arial" w:cs="Arial"/>
        </w:rPr>
        <w:t>se</w:t>
      </w:r>
      <w:r w:rsidRPr="00505BBA">
        <w:rPr>
          <w:rFonts w:ascii="Arial" w:hAnsi="Arial" w:cs="Arial"/>
        </w:rPr>
        <w:t xml:space="preserve"> receptors. Nevertheless, the</w:t>
      </w:r>
      <w:r w:rsidR="00B067F4" w:rsidRPr="00505BBA">
        <w:rPr>
          <w:rFonts w:ascii="Arial" w:hAnsi="Arial" w:cs="Arial"/>
        </w:rPr>
        <w:t>ir</w:t>
      </w:r>
      <w:r w:rsidRPr="00505BBA">
        <w:rPr>
          <w:rFonts w:ascii="Arial" w:hAnsi="Arial" w:cs="Arial"/>
        </w:rPr>
        <w:t xml:space="preserve"> H-bond graphs consist mostly of localized H-bonds, with just a handful of small local H-bond clusters of 3-4 protein sidechains (Figures 1E,H) and linear lengths within ~10Å (Figures 1F,I). </w:t>
      </w:r>
    </w:p>
    <w:p w14:paraId="34359984" w14:textId="14755D34" w:rsidR="005849E9" w:rsidRPr="00505BBA" w:rsidRDefault="00251309" w:rsidP="00B067F4">
      <w:pPr>
        <w:spacing w:line="480" w:lineRule="auto"/>
        <w:ind w:firstLine="284"/>
        <w:jc w:val="both"/>
        <w:rPr>
          <w:rFonts w:ascii="Arial" w:hAnsi="Arial" w:cs="Arial"/>
        </w:rPr>
      </w:pPr>
      <w:r w:rsidRPr="00505BBA">
        <w:rPr>
          <w:rFonts w:ascii="Arial" w:hAnsi="Arial" w:cs="Arial"/>
        </w:rPr>
        <w:t xml:space="preserve">Given the localized nature of H-bonds in the H-bond graphs of </w:t>
      </w:r>
      <w:r w:rsidR="005849E9" w:rsidRPr="00505BBA">
        <w:rPr>
          <w:rFonts w:ascii="Arial" w:hAnsi="Arial" w:cs="Arial"/>
        </w:rPr>
        <w:t>CB2 and CCR5</w:t>
      </w:r>
      <w:r w:rsidRPr="00505BBA">
        <w:rPr>
          <w:rFonts w:ascii="Arial" w:hAnsi="Arial" w:cs="Arial"/>
        </w:rPr>
        <w:t>, it is unclear whether persistent long-distance H-bond paths could be established without further structural change. The schematic representation of the H-bonding graph of the receptor projected along the membrane normal (Figures 1B, 1E, 1H) directly indicates where the network is interrupted, and provides an estimate of local structural rearrangements and/or H-bonding waters that would be needed to establish a continuous H-bond path of</w:t>
      </w:r>
      <w:r w:rsidR="005849E9" w:rsidRPr="00505BBA">
        <w:rPr>
          <w:rFonts w:ascii="Arial" w:hAnsi="Arial" w:cs="Arial"/>
        </w:rPr>
        <w:t xml:space="preserve"> potential</w:t>
      </w:r>
      <w:r w:rsidRPr="00505BBA">
        <w:rPr>
          <w:rFonts w:ascii="Arial" w:hAnsi="Arial" w:cs="Arial"/>
        </w:rPr>
        <w:t xml:space="preserve"> interest for GPCR activation.</w:t>
      </w:r>
      <w:r w:rsidR="00B067F4" w:rsidRPr="00505BBA">
        <w:rPr>
          <w:rFonts w:ascii="Arial" w:hAnsi="Arial" w:cs="Arial"/>
        </w:rPr>
        <w:t xml:space="preserve"> </w:t>
      </w:r>
    </w:p>
    <w:p w14:paraId="05E602B1" w14:textId="47B9DD0C" w:rsidR="00251309" w:rsidRPr="00505BBA" w:rsidRDefault="00251309" w:rsidP="00B067F4">
      <w:pPr>
        <w:spacing w:line="480" w:lineRule="auto"/>
        <w:ind w:firstLine="284"/>
        <w:jc w:val="both"/>
        <w:rPr>
          <w:rFonts w:ascii="Arial" w:hAnsi="Arial" w:cs="Arial"/>
        </w:rPr>
      </w:pPr>
      <w:r w:rsidRPr="00505BBA">
        <w:rPr>
          <w:rFonts w:ascii="Arial" w:hAnsi="Arial" w:cs="Arial"/>
        </w:rPr>
        <w:t xml:space="preserve">Alternatively, presence of an extended H-bond network in an inactive receptor (see the D80-Y315 network in Figure 1B), but not in G-protein bound receptors (Figures 1D,F), could be interpreted to suggest that a pre-existing core network that inter-connects functionally important </w:t>
      </w:r>
      <w:r w:rsidR="00B067F4" w:rsidRPr="00505BBA">
        <w:rPr>
          <w:rFonts w:ascii="Arial" w:hAnsi="Arial" w:cs="Arial"/>
        </w:rPr>
        <w:t>groups</w:t>
      </w:r>
      <w:r w:rsidRPr="00505BBA">
        <w:rPr>
          <w:rFonts w:ascii="Arial" w:hAnsi="Arial" w:cs="Arial"/>
        </w:rPr>
        <w:t xml:space="preserve"> in the resting, inactive state of the receptor could be advantageous for rapid relay of changes in structure and dynamics upon ligand binding. The pre-assembled core H-bond network may recruit additional, transient H-bonds</w:t>
      </w:r>
      <w:r w:rsidR="005849E9" w:rsidRPr="00505BBA">
        <w:rPr>
          <w:rFonts w:ascii="Arial" w:hAnsi="Arial" w:cs="Arial"/>
        </w:rPr>
        <w:t xml:space="preserve"> during conformational dynamics</w:t>
      </w:r>
      <w:r w:rsidRPr="00505BBA">
        <w:rPr>
          <w:rFonts w:ascii="Arial" w:hAnsi="Arial" w:cs="Arial"/>
        </w:rPr>
        <w:t>.</w:t>
      </w:r>
      <w:r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Pr="00505BBA">
        <w:rPr>
          <w:rFonts w:ascii="Arial" w:hAnsi="Arial" w:cs="Arial"/>
        </w:rPr>
        <w:fldChar w:fldCharType="separate"/>
      </w:r>
      <w:r w:rsidR="009375C6" w:rsidRPr="00505BBA">
        <w:rPr>
          <w:rFonts w:ascii="Arial" w:hAnsi="Arial" w:cs="Arial"/>
          <w:noProof/>
          <w:vertAlign w:val="superscript"/>
        </w:rPr>
        <w:t>36</w:t>
      </w:r>
      <w:r w:rsidRPr="00505BBA">
        <w:rPr>
          <w:rFonts w:ascii="Arial" w:hAnsi="Arial" w:cs="Arial"/>
        </w:rPr>
        <w:fldChar w:fldCharType="end"/>
      </w:r>
      <w:r w:rsidRPr="00505BBA">
        <w:rPr>
          <w:rFonts w:ascii="Arial" w:hAnsi="Arial" w:cs="Arial"/>
        </w:rPr>
        <w:t xml:space="preserve"> </w:t>
      </w:r>
    </w:p>
    <w:p w14:paraId="246B2591" w14:textId="6A41A18A" w:rsidR="00122732" w:rsidRPr="00505BBA" w:rsidRDefault="00A055D4" w:rsidP="00BE0D60">
      <w:pPr>
        <w:jc w:val="both"/>
        <w:rPr>
          <w:rFonts w:ascii="Arial" w:hAnsi="Arial" w:cs="Arial"/>
        </w:rPr>
      </w:pPr>
      <w:r w:rsidRPr="00505BBA">
        <w:rPr>
          <w:rFonts w:ascii="Arial" w:hAnsi="Arial" w:cs="Arial"/>
          <w:noProof/>
        </w:rPr>
        <w:drawing>
          <wp:inline distT="0" distB="0" distL="0" distR="0" wp14:anchorId="72DF1C0C" wp14:editId="0D7C1ABC">
            <wp:extent cx="5684520" cy="6616700"/>
            <wp:effectExtent l="0" t="0" r="508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CRs_fonts.jpg"/>
                    <pic:cNvPicPr/>
                  </pic:nvPicPr>
                  <pic:blipFill>
                    <a:blip r:embed="rId9">
                      <a:extLst>
                        <a:ext uri="{28A0092B-C50C-407E-A947-70E740481C1C}">
                          <a14:useLocalDpi xmlns:a14="http://schemas.microsoft.com/office/drawing/2010/main" val="0"/>
                        </a:ext>
                      </a:extLst>
                    </a:blip>
                    <a:stretch>
                      <a:fillRect/>
                    </a:stretch>
                  </pic:blipFill>
                  <pic:spPr>
                    <a:xfrm>
                      <a:off x="0" y="0"/>
                      <a:ext cx="5684520" cy="6616700"/>
                    </a:xfrm>
                    <a:prstGeom prst="rect">
                      <a:avLst/>
                    </a:prstGeom>
                  </pic:spPr>
                </pic:pic>
              </a:graphicData>
            </a:graphic>
          </wp:inline>
        </w:drawing>
      </w:r>
    </w:p>
    <w:p w14:paraId="2A7C89F4" w14:textId="3EF97752" w:rsidR="00C15CBA" w:rsidRPr="00505BBA" w:rsidRDefault="00C15CBA" w:rsidP="00C15CBA">
      <w:pPr>
        <w:jc w:val="both"/>
        <w:rPr>
          <w:rFonts w:ascii="Arial" w:hAnsi="Arial" w:cs="Arial"/>
          <w:sz w:val="22"/>
          <w:szCs w:val="22"/>
        </w:rPr>
      </w:pPr>
      <w:r w:rsidRPr="00505BBA">
        <w:rPr>
          <w:rFonts w:ascii="Arial" w:hAnsi="Arial" w:cs="Arial"/>
          <w:b/>
          <w:sz w:val="22"/>
          <w:szCs w:val="22"/>
        </w:rPr>
        <w:t>Figure 1</w:t>
      </w:r>
      <w:r w:rsidRPr="00505BBA">
        <w:rPr>
          <w:rFonts w:ascii="Arial" w:hAnsi="Arial" w:cs="Arial"/>
          <w:sz w:val="22"/>
          <w:szCs w:val="22"/>
        </w:rPr>
        <w:t xml:space="preserve">. Illustration of H-bond graphs and local H-bond clusters identified in static structures of three GPCRs. </w:t>
      </w:r>
      <w:r w:rsidR="001C1D45" w:rsidRPr="00505BBA">
        <w:rPr>
          <w:rFonts w:ascii="Arial" w:hAnsi="Arial" w:cs="Arial"/>
          <w:sz w:val="22"/>
          <w:szCs w:val="22"/>
        </w:rPr>
        <w:t>(A) Molecular graphics of squid rhodopsin. The protein is shown as white ribbons; selected sidechains are shown as bonds with carbon atoms colored cyan, nitrogen, blue, and oxygen, re</w:t>
      </w:r>
      <w:r w:rsidR="00DB1D97" w:rsidRPr="00505BBA">
        <w:rPr>
          <w:rFonts w:ascii="Arial" w:hAnsi="Arial" w:cs="Arial"/>
          <w:sz w:val="22"/>
          <w:szCs w:val="22"/>
        </w:rPr>
        <w:t>d. The protein structure</w:t>
      </w:r>
      <w:r w:rsidR="001C1D45" w:rsidRPr="00505BBA">
        <w:rPr>
          <w:rFonts w:ascii="Arial" w:hAnsi="Arial" w:cs="Arial"/>
          <w:sz w:val="22"/>
          <w:szCs w:val="22"/>
        </w:rPr>
        <w:t xml:space="preserve"> </w:t>
      </w:r>
      <w:r w:rsidR="00DB1D97" w:rsidRPr="00505BBA">
        <w:rPr>
          <w:rFonts w:ascii="Arial" w:hAnsi="Arial" w:cs="Arial"/>
          <w:sz w:val="22"/>
          <w:szCs w:val="22"/>
        </w:rPr>
        <w:t>(</w:t>
      </w:r>
      <w:r w:rsidR="001C1D45" w:rsidRPr="00505BBA">
        <w:rPr>
          <w:rFonts w:ascii="Arial" w:hAnsi="Arial" w:cs="Arial"/>
          <w:sz w:val="22"/>
          <w:szCs w:val="22"/>
        </w:rPr>
        <w:t>PDB 2Z73</w:t>
      </w:r>
      <w:r w:rsidR="00DB1D97" w:rsidRPr="00505BBA">
        <w:rPr>
          <w:rFonts w:ascii="Arial" w:hAnsi="Arial" w:cs="Arial"/>
          <w:sz w:val="22"/>
          <w:szCs w:val="22"/>
        </w:rPr>
        <w:t>, chain A</w:t>
      </w:r>
      <w:r w:rsidR="00A055D4" w:rsidRPr="00505BBA">
        <w:rPr>
          <w:rFonts w:ascii="Arial" w:hAnsi="Arial" w:cs="Arial"/>
          <w:sz w:val="22"/>
          <w:szCs w:val="22"/>
        </w:rPr>
        <w:t>, 2.5Å resolution</w:t>
      </w:r>
      <w:r w:rsidR="00DB1D97" w:rsidRPr="00505BBA">
        <w:rPr>
          <w:rFonts w:ascii="Arial" w:hAnsi="Arial" w:cs="Arial"/>
          <w:sz w:val="22"/>
          <w:szCs w:val="22"/>
        </w:rPr>
        <w:t>)</w:t>
      </w:r>
      <w:r w:rsidR="001C1D45" w:rsidRPr="00505BBA">
        <w:rPr>
          <w:rFonts w:ascii="Arial" w:hAnsi="Arial" w:cs="Arial"/>
          <w:sz w:val="22"/>
          <w:szCs w:val="22"/>
        </w:rPr>
        <w:t xml:space="preserve"> was taken from the Orientations of Proteins in Membranes (OPM) database</w:t>
      </w:r>
      <w:r w:rsidR="00DB1D97" w:rsidRPr="00505BBA">
        <w:rPr>
          <w:rFonts w:ascii="Arial" w:hAnsi="Arial" w:cs="Arial"/>
          <w:sz w:val="22"/>
          <w:szCs w:val="22"/>
        </w:rPr>
        <w:t>.</w:t>
      </w:r>
      <w:r w:rsidR="001C1D45" w:rsidRPr="00505BBA">
        <w:rPr>
          <w:rFonts w:ascii="Arial" w:hAnsi="Arial" w:cs="Arial"/>
          <w:sz w:val="22"/>
          <w:szCs w:val="22"/>
        </w:rPr>
        <w:fldChar w:fldCharType="begin"/>
      </w:r>
      <w:r w:rsidR="00AF6639" w:rsidRPr="00505BBA">
        <w:rPr>
          <w:rFonts w:ascii="Arial" w:hAnsi="Arial" w:cs="Arial"/>
          <w:sz w:val="22"/>
          <w:szCs w:val="22"/>
        </w:rPr>
        <w:instrText xml:space="preserve"> ADDIN EN.CITE &lt;EndNote&gt;&lt;Cite&gt;&lt;Author&gt;Lomize&lt;/Author&gt;&lt;Year&gt;2011&lt;/Year&gt;&lt;RecNum&gt;629&lt;/RecNum&gt;&lt;DisplayText&gt;&lt;style face="superscript"&gt;49&lt;/style&gt;&lt;/DisplayText&gt;&lt;record&gt;&lt;rec-number&gt;629&lt;/rec-number&gt;&lt;foreign-keys&gt;&lt;key app="EN" db-id="axe299t24zfp0pexfzipze0sxvaszv90xspf" timestamp="1461168930"&gt;629&lt;/key&gt;&lt;/foreign-keys&gt;&lt;ref-type name="Journal Article"&gt;17&lt;/ref-type&gt;&lt;contributors&gt;&lt;authors&gt;&lt;author&gt;Lomize, M.&lt;/author&gt;&lt;author&gt;Pogozheva, I.D.&lt;/author&gt;&lt;author&gt;Joo, H.&lt;/author&gt;&lt;author&gt;Mosberg, H.I.&lt;/author&gt;&lt;author&gt;Lomize, A.L.&lt;/author&gt;&lt;/authors&gt;&lt;/contributors&gt;&lt;titles&gt;&lt;title&gt;OPM database and PPM server: resources for positioning of proteins in membranes&lt;/title&gt;&lt;secondary-title&gt;Nucleic Acid Research&lt;/secondary-title&gt;&lt;/titles&gt;&lt;periodical&gt;&lt;full-title&gt;Nucleic Acid Research&lt;/full-title&gt;&lt;/periodical&gt;&lt;pages&gt;D370-D376&lt;/pages&gt;&lt;volume&gt;40&lt;/volume&gt;&lt;dates&gt;&lt;year&gt;2011&lt;/year&gt;&lt;/dates&gt;&lt;urls&gt;&lt;/urls&gt;&lt;/record&gt;&lt;/Cite&gt;&lt;/EndNote&gt;</w:instrText>
      </w:r>
      <w:r w:rsidR="001C1D45" w:rsidRPr="00505BBA">
        <w:rPr>
          <w:rFonts w:ascii="Arial" w:hAnsi="Arial" w:cs="Arial"/>
          <w:sz w:val="22"/>
          <w:szCs w:val="22"/>
        </w:rPr>
        <w:fldChar w:fldCharType="separate"/>
      </w:r>
      <w:r w:rsidR="00AF6639" w:rsidRPr="00505BBA">
        <w:rPr>
          <w:rFonts w:ascii="Arial" w:hAnsi="Arial" w:cs="Arial"/>
          <w:noProof/>
          <w:sz w:val="22"/>
          <w:szCs w:val="22"/>
          <w:vertAlign w:val="superscript"/>
        </w:rPr>
        <w:t>49</w:t>
      </w:r>
      <w:r w:rsidR="001C1D45" w:rsidRPr="00505BBA">
        <w:rPr>
          <w:rFonts w:ascii="Arial" w:hAnsi="Arial" w:cs="Arial"/>
          <w:sz w:val="22"/>
          <w:szCs w:val="22"/>
        </w:rPr>
        <w:fldChar w:fldCharType="end"/>
      </w:r>
      <w:r w:rsidR="00DB1D97" w:rsidRPr="00505BBA">
        <w:rPr>
          <w:rFonts w:ascii="Arial" w:hAnsi="Arial" w:cs="Arial"/>
          <w:sz w:val="22"/>
          <w:szCs w:val="22"/>
        </w:rPr>
        <w:t xml:space="preserve"> (B) C-Graphs</w:t>
      </w:r>
      <w:r w:rsidR="00DB1D97" w:rsidRPr="00505BBA">
        <w:rPr>
          <w:rFonts w:ascii="Arial" w:hAnsi="Arial" w:cs="Arial"/>
          <w:sz w:val="22"/>
          <w:szCs w:val="22"/>
        </w:rPr>
        <w:fldChar w:fldCharType="begin"/>
      </w:r>
      <w:r w:rsidR="00C872B2" w:rsidRPr="00505BBA">
        <w:rPr>
          <w:rFonts w:ascii="Arial" w:hAnsi="Arial" w:cs="Arial"/>
          <w:sz w:val="22"/>
          <w:szCs w:val="22"/>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DB1D97" w:rsidRPr="00505BBA">
        <w:rPr>
          <w:rFonts w:ascii="Arial" w:hAnsi="Arial" w:cs="Arial"/>
          <w:sz w:val="22"/>
          <w:szCs w:val="22"/>
        </w:rPr>
        <w:fldChar w:fldCharType="separate"/>
      </w:r>
      <w:r w:rsidR="00C872B2" w:rsidRPr="00505BBA">
        <w:rPr>
          <w:rFonts w:ascii="Arial" w:hAnsi="Arial" w:cs="Arial"/>
          <w:noProof/>
          <w:sz w:val="22"/>
          <w:szCs w:val="22"/>
          <w:vertAlign w:val="superscript"/>
        </w:rPr>
        <w:t>20</w:t>
      </w:r>
      <w:r w:rsidR="00DB1D97" w:rsidRPr="00505BBA">
        <w:rPr>
          <w:rFonts w:ascii="Arial" w:hAnsi="Arial" w:cs="Arial"/>
          <w:sz w:val="22"/>
          <w:szCs w:val="22"/>
        </w:rPr>
        <w:fldChar w:fldCharType="end"/>
      </w:r>
      <w:r w:rsidR="00DB1D97" w:rsidRPr="00505BBA">
        <w:rPr>
          <w:rFonts w:ascii="Arial" w:hAnsi="Arial" w:cs="Arial"/>
          <w:sz w:val="22"/>
          <w:szCs w:val="22"/>
        </w:rPr>
        <w:t xml:space="preserve"> H-bond graph of squid rhodopsin.</w:t>
      </w:r>
      <w:r w:rsidR="001C1D45" w:rsidRPr="00505BBA">
        <w:rPr>
          <w:rFonts w:ascii="Arial" w:hAnsi="Arial" w:cs="Arial"/>
          <w:sz w:val="22"/>
          <w:szCs w:val="22"/>
        </w:rPr>
        <w:t xml:space="preserve"> </w:t>
      </w:r>
      <w:r w:rsidR="00DB1D97" w:rsidRPr="00505BBA">
        <w:rPr>
          <w:rFonts w:ascii="Arial" w:hAnsi="Arial" w:cs="Arial"/>
          <w:sz w:val="22"/>
          <w:szCs w:val="22"/>
        </w:rPr>
        <w:t>Gray dots represent a protein sidechain, red dots, water oxygen atoms, and edges, distances within 3.5Å</w:t>
      </w:r>
      <w:r w:rsidR="00921737" w:rsidRPr="00505BBA">
        <w:rPr>
          <w:rFonts w:ascii="Arial" w:hAnsi="Arial" w:cs="Arial"/>
          <w:sz w:val="22"/>
          <w:szCs w:val="22"/>
        </w:rPr>
        <w:t xml:space="preserve"> between the nodes</w:t>
      </w:r>
      <w:r w:rsidR="00DB1D97" w:rsidRPr="00505BBA">
        <w:rPr>
          <w:rFonts w:ascii="Arial" w:hAnsi="Arial" w:cs="Arial"/>
          <w:sz w:val="22"/>
          <w:szCs w:val="22"/>
        </w:rPr>
        <w:t xml:space="preserve">. </w:t>
      </w:r>
      <w:r w:rsidR="00A055D4" w:rsidRPr="00505BBA">
        <w:rPr>
          <w:rFonts w:ascii="Arial" w:hAnsi="Arial" w:cs="Arial"/>
          <w:sz w:val="22"/>
          <w:szCs w:val="22"/>
        </w:rPr>
        <w:t xml:space="preserve">For clarity, only selected nodes are labeled. For selected </w:t>
      </w:r>
      <w:r w:rsidR="005849E9" w:rsidRPr="00505BBA">
        <w:rPr>
          <w:rFonts w:ascii="Arial" w:hAnsi="Arial" w:cs="Arial"/>
          <w:sz w:val="22"/>
          <w:szCs w:val="22"/>
        </w:rPr>
        <w:t xml:space="preserve">graph </w:t>
      </w:r>
      <w:r w:rsidR="00A055D4" w:rsidRPr="00505BBA">
        <w:rPr>
          <w:rFonts w:ascii="Arial" w:hAnsi="Arial" w:cs="Arial"/>
          <w:sz w:val="22"/>
          <w:szCs w:val="22"/>
        </w:rPr>
        <w:t xml:space="preserve">nodes, numbers in pink indicate the standard </w:t>
      </w:r>
      <w:r w:rsidR="000802A1" w:rsidRPr="00505BBA">
        <w:rPr>
          <w:rFonts w:ascii="Arial" w:hAnsi="Arial" w:cs="Arial"/>
          <w:sz w:val="22"/>
          <w:szCs w:val="22"/>
        </w:rPr>
        <w:t>BW</w:t>
      </w:r>
      <w:r w:rsidR="00A055D4" w:rsidRPr="00505BBA">
        <w:rPr>
          <w:rFonts w:ascii="Arial" w:hAnsi="Arial" w:cs="Arial"/>
          <w:sz w:val="22"/>
          <w:szCs w:val="22"/>
        </w:rPr>
        <w:t xml:space="preserve"> scheme.</w:t>
      </w:r>
      <w:r w:rsidR="00A93315" w:rsidRPr="00505BBA">
        <w:rPr>
          <w:rFonts w:ascii="Arial" w:hAnsi="Arial" w:cs="Arial"/>
          <w:sz w:val="22"/>
          <w:szCs w:val="22"/>
        </w:rPr>
        <w:fldChar w:fldCharType="begin"/>
      </w:r>
      <w:r w:rsidR="00DA5996" w:rsidRPr="00505BBA">
        <w:rPr>
          <w:rFonts w:ascii="Arial" w:hAnsi="Arial" w:cs="Arial"/>
          <w:sz w:val="22"/>
          <w:szCs w:val="22"/>
        </w:rPr>
        <w:instrText xml:space="preserve"> ADDIN EN.CITE &lt;EndNote&gt;&lt;Cite&gt;&lt;Author&gt;Ballesteros&lt;/Author&gt;&lt;Year&gt;1995&lt;/Year&gt;&lt;RecNum&gt;1516&lt;/RecNum&gt;&lt;DisplayText&gt;&lt;style face="superscript"&gt;46&lt;/style&gt;&lt;/DisplayText&gt;&lt;record&gt;&lt;rec-number&gt;1516&lt;/rec-number&gt;&lt;foreign-keys&gt;&lt;key app="EN" db-id="axe299t24zfp0pexfzipze0sxvaszv90xspf" timestamp="1589792253"&gt;1516&lt;/key&gt;&lt;/foreign-keys&gt;&lt;ref-type name="Journal Article"&gt;17&lt;/ref-type&gt;&lt;contributors&gt;&lt;authors&gt;&lt;author&gt;Ballesteros, J.A.&lt;/author&gt;&lt;author&gt;Weinstein, H.&lt;/author&gt;&lt;/authors&gt;&lt;/contributors&gt;&lt;titles&gt;&lt;title&gt;Integrated methods for the construction of three-dimensional models and computational probing of structure-function relations in G Protein-Coupled Receptors&lt;/title&gt;&lt;secondary-title&gt;Methods in Neurosciences&lt;/secondary-title&gt;&lt;/titles&gt;&lt;periodical&gt;&lt;full-title&gt;Methods in Neurosciences&lt;/full-title&gt;&lt;/periodical&gt;&lt;pages&gt;366-428&lt;/pages&gt;&lt;volume&gt;25&lt;/volume&gt;&lt;dates&gt;&lt;year&gt;1995&lt;/year&gt;&lt;/dates&gt;&lt;urls&gt;&lt;/urls&gt;&lt;/record&gt;&lt;/Cite&gt;&lt;/EndNote&gt;</w:instrText>
      </w:r>
      <w:r w:rsidR="00A93315" w:rsidRPr="00505BBA">
        <w:rPr>
          <w:rFonts w:ascii="Arial" w:hAnsi="Arial" w:cs="Arial"/>
          <w:sz w:val="22"/>
          <w:szCs w:val="22"/>
        </w:rPr>
        <w:fldChar w:fldCharType="separate"/>
      </w:r>
      <w:r w:rsidR="00DA5996" w:rsidRPr="00505BBA">
        <w:rPr>
          <w:rFonts w:ascii="Arial" w:hAnsi="Arial" w:cs="Arial"/>
          <w:noProof/>
          <w:sz w:val="22"/>
          <w:szCs w:val="22"/>
          <w:vertAlign w:val="superscript"/>
        </w:rPr>
        <w:t>46</w:t>
      </w:r>
      <w:r w:rsidR="00A93315" w:rsidRPr="00505BBA">
        <w:rPr>
          <w:rFonts w:ascii="Arial" w:hAnsi="Arial" w:cs="Arial"/>
          <w:sz w:val="22"/>
          <w:szCs w:val="22"/>
        </w:rPr>
        <w:fldChar w:fldCharType="end"/>
      </w:r>
      <w:r w:rsidR="00A055D4" w:rsidRPr="00505BBA">
        <w:rPr>
          <w:rFonts w:ascii="Arial" w:hAnsi="Arial" w:cs="Arial"/>
          <w:sz w:val="22"/>
          <w:szCs w:val="22"/>
        </w:rPr>
        <w:t xml:space="preserve"> </w:t>
      </w:r>
      <w:r w:rsidR="00DB1D97" w:rsidRPr="00505BBA">
        <w:rPr>
          <w:rFonts w:ascii="Arial" w:hAnsi="Arial" w:cs="Arial"/>
          <w:sz w:val="22"/>
          <w:szCs w:val="22"/>
        </w:rPr>
        <w:t>(C) Linear projections</w:t>
      </w:r>
      <w:r w:rsidR="00224EB1" w:rsidRPr="00505BBA">
        <w:rPr>
          <w:rFonts w:ascii="Arial" w:hAnsi="Arial" w:cs="Arial"/>
          <w:sz w:val="22"/>
          <w:szCs w:val="22"/>
        </w:rPr>
        <w:fldChar w:fldCharType="begin"/>
      </w:r>
      <w:r w:rsidR="00224EB1" w:rsidRPr="00505BBA">
        <w:rPr>
          <w:rFonts w:ascii="Arial" w:hAnsi="Arial" w:cs="Arial"/>
          <w:sz w:val="22"/>
          <w:szCs w:val="22"/>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224EB1" w:rsidRPr="00505BBA">
        <w:rPr>
          <w:rFonts w:ascii="Arial" w:hAnsi="Arial" w:cs="Arial"/>
          <w:sz w:val="22"/>
          <w:szCs w:val="22"/>
        </w:rPr>
        <w:fldChar w:fldCharType="separate"/>
      </w:r>
      <w:r w:rsidR="00224EB1" w:rsidRPr="00505BBA">
        <w:rPr>
          <w:rFonts w:ascii="Arial" w:hAnsi="Arial" w:cs="Arial"/>
          <w:noProof/>
          <w:sz w:val="22"/>
          <w:szCs w:val="22"/>
          <w:vertAlign w:val="superscript"/>
        </w:rPr>
        <w:t>20</w:t>
      </w:r>
      <w:r w:rsidR="00224EB1" w:rsidRPr="00505BBA">
        <w:rPr>
          <w:rFonts w:ascii="Arial" w:hAnsi="Arial" w:cs="Arial"/>
          <w:sz w:val="22"/>
          <w:szCs w:val="22"/>
        </w:rPr>
        <w:fldChar w:fldCharType="end"/>
      </w:r>
      <w:r w:rsidR="00DB1D97" w:rsidRPr="00505BBA">
        <w:rPr>
          <w:rFonts w:ascii="Arial" w:hAnsi="Arial" w:cs="Arial"/>
          <w:sz w:val="22"/>
          <w:szCs w:val="22"/>
        </w:rPr>
        <w:t xml:space="preserve"> of H-bond networks. </w:t>
      </w:r>
      <w:r w:rsidR="00CE01E3" w:rsidRPr="00505BBA">
        <w:rPr>
          <w:rFonts w:ascii="Arial" w:hAnsi="Arial" w:cs="Arial"/>
          <w:sz w:val="22"/>
          <w:szCs w:val="22"/>
        </w:rPr>
        <w:t xml:space="preserve">Numbers in italics give the number of nodes of each cluster. </w:t>
      </w:r>
      <w:r w:rsidR="00A055D4" w:rsidRPr="00505BBA">
        <w:rPr>
          <w:rFonts w:ascii="Arial" w:hAnsi="Arial" w:cs="Arial"/>
          <w:sz w:val="22"/>
          <w:szCs w:val="22"/>
        </w:rPr>
        <w:t>(D) Molecular graph</w:t>
      </w:r>
      <w:r w:rsidR="005849E9" w:rsidRPr="00505BBA">
        <w:rPr>
          <w:rFonts w:ascii="Arial" w:hAnsi="Arial" w:cs="Arial"/>
          <w:sz w:val="22"/>
          <w:szCs w:val="22"/>
        </w:rPr>
        <w:t>ics of the cannabinoid receptor CB2</w:t>
      </w:r>
      <w:r w:rsidR="00A055D4" w:rsidRPr="00505BBA">
        <w:rPr>
          <w:rFonts w:ascii="Arial" w:hAnsi="Arial" w:cs="Arial"/>
          <w:sz w:val="22"/>
          <w:szCs w:val="22"/>
        </w:rPr>
        <w:t xml:space="preserve"> based </w:t>
      </w:r>
      <w:r w:rsidR="007B32FC" w:rsidRPr="00505BBA">
        <w:rPr>
          <w:rFonts w:ascii="Arial" w:hAnsi="Arial" w:cs="Arial"/>
          <w:sz w:val="22"/>
          <w:szCs w:val="22"/>
        </w:rPr>
        <w:t>on chain R of PDB ID:</w:t>
      </w:r>
      <w:r w:rsidR="00A055D4" w:rsidRPr="00505BBA">
        <w:rPr>
          <w:rFonts w:ascii="Arial" w:hAnsi="Arial" w:cs="Arial"/>
          <w:sz w:val="22"/>
          <w:szCs w:val="22"/>
        </w:rPr>
        <w:t>6KPF</w:t>
      </w:r>
      <w:r w:rsidR="000E2D0F" w:rsidRPr="00505BBA">
        <w:rPr>
          <w:rFonts w:ascii="Arial" w:hAnsi="Arial" w:cs="Arial"/>
          <w:sz w:val="22"/>
          <w:szCs w:val="22"/>
        </w:rPr>
        <w:t>, 2.9Å resolution</w:t>
      </w:r>
      <w:r w:rsidR="00A055D4" w:rsidRPr="00505BBA">
        <w:rPr>
          <w:rFonts w:ascii="Arial" w:hAnsi="Arial" w:cs="Arial"/>
          <w:sz w:val="22"/>
          <w:szCs w:val="22"/>
        </w:rPr>
        <w:t>.</w:t>
      </w:r>
      <w:r w:rsidR="00967AD0" w:rsidRPr="00505BBA">
        <w:rPr>
          <w:rFonts w:ascii="Arial" w:hAnsi="Arial" w:cs="Arial"/>
          <w:sz w:val="22"/>
          <w:szCs w:val="22"/>
        </w:rPr>
        <w:fldChar w:fldCharType="begin"/>
      </w:r>
      <w:r w:rsidR="00DA5996" w:rsidRPr="00505BBA">
        <w:rPr>
          <w:rFonts w:ascii="Arial" w:hAnsi="Arial" w:cs="Arial"/>
          <w:sz w:val="22"/>
          <w:szCs w:val="22"/>
        </w:rPr>
        <w:instrText xml:space="preserve"> ADDIN EN.CITE &lt;EndNote&gt;&lt;Cite&gt;&lt;Author&gt;Hua&lt;/Author&gt;&lt;Year&gt;2020&lt;/Year&gt;&lt;RecNum&gt;1413&lt;/RecNum&gt;&lt;DisplayText&gt;&lt;style face="superscript"&gt;47&lt;/style&gt;&lt;/DisplayText&gt;&lt;record&gt;&lt;rec-number&gt;1413&lt;/rec-number&gt;&lt;foreign-keys&gt;&lt;key app="EN" db-id="axe299t24zfp0pexfzipze0sxvaszv90xspf" timestamp="1582536689"&gt;1413&lt;/key&gt;&lt;/foreign-keys&gt;&lt;ref-type name="Journal Article"&gt;17&lt;/ref-type&gt;&lt;contributors&gt;&lt;authors&gt;&lt;author&gt;Hua, T.&lt;/author&gt;&lt;author&gt;Li, X.&lt;/author&gt;&lt;author&gt;Wu, L.&lt;/author&gt;&lt;author&gt;Iliopoulos-Tsoutsouvas, C.&lt;/author&gt;&lt;author&gt;Wangm Y.&lt;/author&gt;&lt;author&gt;Wu, M.&lt;/author&gt;&lt;author&gt;Shen, L.&lt;/author&gt;&lt;author&gt;Johnston, C.A.&lt;/author&gt;&lt;author&gt;Nikas, S.P.&lt;/author&gt;&lt;author&gt;Song, F.&lt;/author&gt;&lt;author&gt;Song, X.-J.&lt;/author&gt;&lt;author&gt;Yuan, S.&lt;/author&gt;&lt;author&gt;Sun, Q.&lt;/author&gt;&lt;author&gt;Wu, Y.-T.&lt;/author&gt;&lt;author&gt;Jiang, S.&lt;/author&gt;&lt;author&gt;Grim, T.W.&lt;/author&gt;&lt;author&gt;Benchama, O.&lt;/author&gt;&lt;author&gt;Stahl, E.L.&lt;/author&gt;&lt;author&gt;Zvonok, N.&lt;/author&gt;&lt;author&gt;Zhao, S.&lt;/author&gt;&lt;author&gt;Bohn, L.M.&lt;/author&gt;&lt;author&gt;Makriyannis, A.&lt;/author&gt;&lt;author&gt;Liu, Z.-J.&lt;/author&gt;&lt;/authors&gt;&lt;/contributors&gt;&lt;titles&gt;&lt;title&gt;&lt;style face="normal" font="default" size="100%"&gt;Activation and signaling mechanisms revealed by cannabinoid receptor-G&lt;/style&gt;&lt;style face="subscript" font="default" size="100%"&gt;i&lt;/style&gt;&lt;style face="normal" font="default" size="100%"&gt; complex structures&lt;/style&gt;&lt;/title&gt;&lt;secondary-title&gt;Cell&lt;/secondary-title&gt;&lt;/titles&gt;&lt;periodical&gt;&lt;full-title&gt;Cell&lt;/full-title&gt;&lt;/periodical&gt;&lt;pages&gt;1-11&lt;/pages&gt;&lt;dates&gt;&lt;year&gt;2020&lt;/year&gt;&lt;/dates&gt;&lt;urls&gt;&lt;/urls&gt;&lt;electronic-resource-num&gt;10.1016/j.cell.2020.01.008&lt;/electronic-resource-num&gt;&lt;/record&gt;&lt;/Cite&gt;&lt;/EndNote&gt;</w:instrText>
      </w:r>
      <w:r w:rsidR="00967AD0" w:rsidRPr="00505BBA">
        <w:rPr>
          <w:rFonts w:ascii="Arial" w:hAnsi="Arial" w:cs="Arial"/>
          <w:sz w:val="22"/>
          <w:szCs w:val="22"/>
        </w:rPr>
        <w:fldChar w:fldCharType="separate"/>
      </w:r>
      <w:r w:rsidR="00DA5996" w:rsidRPr="00505BBA">
        <w:rPr>
          <w:rFonts w:ascii="Arial" w:hAnsi="Arial" w:cs="Arial"/>
          <w:noProof/>
          <w:sz w:val="22"/>
          <w:szCs w:val="22"/>
          <w:vertAlign w:val="superscript"/>
        </w:rPr>
        <w:t>47</w:t>
      </w:r>
      <w:r w:rsidR="00967AD0" w:rsidRPr="00505BBA">
        <w:rPr>
          <w:rFonts w:ascii="Arial" w:hAnsi="Arial" w:cs="Arial"/>
          <w:sz w:val="22"/>
          <w:szCs w:val="22"/>
        </w:rPr>
        <w:fldChar w:fldCharType="end"/>
      </w:r>
      <w:r w:rsidR="00A055D4" w:rsidRPr="00505BBA">
        <w:rPr>
          <w:rFonts w:ascii="Arial" w:hAnsi="Arial" w:cs="Arial"/>
          <w:sz w:val="22"/>
          <w:szCs w:val="22"/>
        </w:rPr>
        <w:t xml:space="preserve"> (E, F) H-bond graph (panel E) and linear </w:t>
      </w:r>
      <w:r w:rsidR="000802A1" w:rsidRPr="00505BBA">
        <w:rPr>
          <w:rFonts w:ascii="Arial" w:hAnsi="Arial" w:cs="Arial"/>
          <w:sz w:val="22"/>
          <w:szCs w:val="22"/>
        </w:rPr>
        <w:t xml:space="preserve">projection of </w:t>
      </w:r>
      <w:r w:rsidR="00A055D4" w:rsidRPr="00505BBA">
        <w:rPr>
          <w:rFonts w:ascii="Arial" w:hAnsi="Arial" w:cs="Arial"/>
          <w:sz w:val="22"/>
          <w:szCs w:val="22"/>
        </w:rPr>
        <w:t xml:space="preserve">H-bond clusters of CB2 (panel E). (G) Molecular graphics of </w:t>
      </w:r>
      <w:r w:rsidR="005849E9" w:rsidRPr="00505BBA">
        <w:rPr>
          <w:rFonts w:ascii="Arial" w:hAnsi="Arial" w:cs="Arial"/>
          <w:sz w:val="22"/>
          <w:szCs w:val="22"/>
        </w:rPr>
        <w:t>CCR5</w:t>
      </w:r>
      <w:r w:rsidR="005849E9" w:rsidRPr="00505BBA">
        <w:rPr>
          <w:rFonts w:ascii="Arial" w:hAnsi="Arial" w:cs="Arial"/>
        </w:rPr>
        <w:t xml:space="preserve"> </w:t>
      </w:r>
      <w:r w:rsidR="00224EB1" w:rsidRPr="00505BBA">
        <w:rPr>
          <w:rFonts w:ascii="Arial" w:hAnsi="Arial" w:cs="Arial"/>
          <w:sz w:val="22"/>
          <w:szCs w:val="22"/>
        </w:rPr>
        <w:t xml:space="preserve">based on </w:t>
      </w:r>
      <w:r w:rsidR="007B32FC" w:rsidRPr="00505BBA">
        <w:rPr>
          <w:rFonts w:ascii="Arial" w:hAnsi="Arial" w:cs="Arial"/>
          <w:sz w:val="22"/>
          <w:szCs w:val="22"/>
        </w:rPr>
        <w:t>PDB ID:</w:t>
      </w:r>
      <w:r w:rsidR="001D05FA" w:rsidRPr="00505BBA">
        <w:rPr>
          <w:rFonts w:ascii="Arial" w:hAnsi="Arial" w:cs="Arial"/>
          <w:sz w:val="22"/>
          <w:szCs w:val="22"/>
        </w:rPr>
        <w:t>7O7F, chain C</w:t>
      </w:r>
      <w:r w:rsidR="000E2D0F" w:rsidRPr="00505BBA">
        <w:rPr>
          <w:rFonts w:ascii="Arial" w:hAnsi="Arial" w:cs="Arial"/>
          <w:sz w:val="22"/>
          <w:szCs w:val="22"/>
        </w:rPr>
        <w:t>, 3.15Å resolution</w:t>
      </w:r>
      <w:r w:rsidR="00B02BBA" w:rsidRPr="00505BBA">
        <w:rPr>
          <w:rFonts w:ascii="Arial" w:hAnsi="Arial" w:cs="Arial"/>
          <w:sz w:val="22"/>
          <w:szCs w:val="22"/>
        </w:rPr>
        <w:fldChar w:fldCharType="begin"/>
      </w:r>
      <w:r w:rsidR="00DA5996" w:rsidRPr="00505BBA">
        <w:rPr>
          <w:rFonts w:ascii="Arial" w:hAnsi="Arial" w:cs="Arial"/>
          <w:sz w:val="22"/>
          <w:szCs w:val="22"/>
        </w:rPr>
        <w:instrText xml:space="preserve"> ADDIN EN.CITE &lt;EndNote&gt;&lt;Cite&gt;&lt;Author&gt;Isaikina&lt;/Author&gt;&lt;Year&gt;2021&lt;/Year&gt;&lt;RecNum&gt;1951&lt;/RecNum&gt;&lt;DisplayText&gt;&lt;style face="superscript"&gt;48&lt;/style&gt;&lt;/DisplayText&gt;&lt;record&gt;&lt;rec-number&gt;1951&lt;/rec-number&gt;&lt;foreign-keys&gt;&lt;key app="EN" db-id="axe299t24zfp0pexfzipze0sxvaszv90xspf" timestamp="1639580331"&gt;1951&lt;/key&gt;&lt;/foreign-keys&gt;&lt;ref-type name="Journal Article"&gt;17&lt;/ref-type&gt;&lt;contributors&gt;&lt;authors&gt;&lt;author&gt;Isaikina, P.&lt;/author&gt;&lt;author&gt;Tsai, C.-J.&lt;/author&gt;&lt;author&gt;Dietz, N.&lt;/author&gt;&lt;author&gt;Pamula, F.&lt;/author&gt;&lt;author&gt;Grahl, A.&lt;/author&gt;&lt;author&gt;Goldie, K.N.&lt;/author&gt;&lt;author&gt;Guixà-González, R.&lt;/author&gt;&lt;author&gt;Branco, C.&lt;/author&gt;&lt;author&gt;Paolini-Bertrand, M.&lt;/author&gt;&lt;author&gt;Calo, N.&lt;/author&gt;&lt;author&gt;Cerini, F.&lt;/author&gt;&lt;author&gt;Schertler, G.F.X.&lt;/author&gt;&lt;author&gt;Hartley, O.&lt;/author&gt;&lt;author&gt;Stahlberg, H.&lt;/author&gt;&lt;author&gt;Maier, T.&lt;/author&gt;&lt;author&gt;Deupi, X.&lt;/author&gt;&lt;author&gt;Grzesiek, S.&lt;/author&gt;&lt;/authors&gt;&lt;/contributors&gt;&lt;titles&gt;&lt;title&gt;Structural basis of the activation of the CC chemikine receptor by a chemokine agonist&lt;/title&gt;&lt;secondary-title&gt;Sci. Adv.&lt;/secondary-title&gt;&lt;/titles&gt;&lt;periodical&gt;&lt;full-title&gt;Sci. Adv.&lt;/full-title&gt;&lt;/periodical&gt;&lt;pages&gt;eabg8685&lt;/pages&gt;&lt;volume&gt;7&lt;/volume&gt;&lt;dates&gt;&lt;year&gt;2021&lt;/year&gt;&lt;/dates&gt;&lt;urls&gt;&lt;/urls&gt;&lt;electronic-resource-num&gt;10.1126/sciadv.abg8685&lt;/electronic-resource-num&gt;&lt;/record&gt;&lt;/Cite&gt;&lt;/EndNote&gt;</w:instrText>
      </w:r>
      <w:r w:rsidR="00B02BBA" w:rsidRPr="00505BBA">
        <w:rPr>
          <w:rFonts w:ascii="Arial" w:hAnsi="Arial" w:cs="Arial"/>
          <w:sz w:val="22"/>
          <w:szCs w:val="22"/>
        </w:rPr>
        <w:fldChar w:fldCharType="separate"/>
      </w:r>
      <w:r w:rsidR="00DA5996" w:rsidRPr="00505BBA">
        <w:rPr>
          <w:rFonts w:ascii="Arial" w:hAnsi="Arial" w:cs="Arial"/>
          <w:noProof/>
          <w:sz w:val="22"/>
          <w:szCs w:val="22"/>
          <w:vertAlign w:val="superscript"/>
        </w:rPr>
        <w:t>48</w:t>
      </w:r>
      <w:r w:rsidR="00B02BBA" w:rsidRPr="00505BBA">
        <w:rPr>
          <w:rFonts w:ascii="Arial" w:hAnsi="Arial" w:cs="Arial"/>
          <w:sz w:val="22"/>
          <w:szCs w:val="22"/>
        </w:rPr>
        <w:fldChar w:fldCharType="end"/>
      </w:r>
      <w:r w:rsidR="000802A1" w:rsidRPr="00505BBA">
        <w:rPr>
          <w:rFonts w:ascii="Arial" w:hAnsi="Arial" w:cs="Arial"/>
          <w:sz w:val="22"/>
          <w:szCs w:val="22"/>
        </w:rPr>
        <w:t xml:space="preserve">. </w:t>
      </w:r>
      <w:r w:rsidR="00224EB1" w:rsidRPr="00505BBA">
        <w:rPr>
          <w:rFonts w:ascii="Arial" w:hAnsi="Arial" w:cs="Arial"/>
          <w:sz w:val="22"/>
          <w:szCs w:val="22"/>
        </w:rPr>
        <w:t>Visual Molecular Dynamics (</w:t>
      </w:r>
      <w:r w:rsidR="00A055D4" w:rsidRPr="00505BBA">
        <w:rPr>
          <w:rFonts w:ascii="Arial" w:hAnsi="Arial" w:cs="Arial"/>
          <w:sz w:val="22"/>
          <w:szCs w:val="22"/>
        </w:rPr>
        <w:t>VMD</w:t>
      </w:r>
      <w:r w:rsidR="00224EB1" w:rsidRPr="00505BBA">
        <w:rPr>
          <w:rFonts w:ascii="Arial" w:hAnsi="Arial" w:cs="Arial"/>
          <w:sz w:val="22"/>
          <w:szCs w:val="22"/>
        </w:rPr>
        <w:t>)</w:t>
      </w:r>
      <w:r w:rsidR="00A055D4" w:rsidRPr="00505BBA">
        <w:rPr>
          <w:rFonts w:ascii="Arial" w:hAnsi="Arial" w:cs="Arial"/>
          <w:sz w:val="22"/>
          <w:szCs w:val="22"/>
        </w:rPr>
        <w:fldChar w:fldCharType="begin"/>
      </w:r>
      <w:r w:rsidR="00AF6639" w:rsidRPr="00505BBA">
        <w:rPr>
          <w:rFonts w:ascii="Arial" w:hAnsi="Arial" w:cs="Arial"/>
          <w:sz w:val="22"/>
          <w:szCs w:val="22"/>
        </w:rPr>
        <w:instrText xml:space="preserve"> ADDIN EN.CITE &lt;EndNote&gt;&lt;Cite&gt;&lt;Author&gt;Humphrey&lt;/Author&gt;&lt;Year&gt;1996&lt;/Year&gt;&lt;RecNum&gt;59&lt;/RecNum&gt;&lt;DisplayText&gt;&lt;style face="superscript"&gt;50&lt;/style&gt;&lt;/DisplayText&gt;&lt;record&gt;&lt;rec-number&gt;59&lt;/rec-number&gt;&lt;foreign-keys&gt;&lt;key app="EN" db-id="axe299t24zfp0pexfzipze0sxvaszv90xspf" timestamp="1338807864"&gt;59&lt;/key&gt;&lt;/foreign-keys&gt;&lt;ref-type name="Journal Article"&gt;17&lt;/ref-type&gt;&lt;contributors&gt;&lt;authors&gt;&lt;author&gt;Humphrey, W.&lt;/author&gt;&lt;author&gt;Dalke, W.&lt;/author&gt;&lt;author&gt;Schulten, K.&lt;/author&gt;&lt;/authors&gt;&lt;/contributors&gt;&lt;titles&gt;&lt;title&gt;VMD: visual molecular dynamics&lt;/title&gt;&lt;secondary-title&gt;J. Mol. Graph.&lt;/secondary-title&gt;&lt;/titles&gt;&lt;periodical&gt;&lt;full-title&gt;J. Mol. Graph.&lt;/full-title&gt;&lt;/periodical&gt;&lt;pages&gt;33-38&lt;/pages&gt;&lt;volume&gt;14&lt;/volume&gt;&lt;dates&gt;&lt;year&gt;1996&lt;/year&gt;&lt;/dates&gt;&lt;urls&gt;&lt;/urls&gt;&lt;electronic-resource-num&gt;10.1016/0263-7855(96)00018-5&lt;/electronic-resource-num&gt;&lt;/record&gt;&lt;/Cite&gt;&lt;/EndNote&gt;</w:instrText>
      </w:r>
      <w:r w:rsidR="00A055D4" w:rsidRPr="00505BBA">
        <w:rPr>
          <w:rFonts w:ascii="Arial" w:hAnsi="Arial" w:cs="Arial"/>
          <w:sz w:val="22"/>
          <w:szCs w:val="22"/>
        </w:rPr>
        <w:fldChar w:fldCharType="separate"/>
      </w:r>
      <w:r w:rsidR="00AF6639" w:rsidRPr="00505BBA">
        <w:rPr>
          <w:rFonts w:ascii="Arial" w:hAnsi="Arial" w:cs="Arial"/>
          <w:noProof/>
          <w:sz w:val="22"/>
          <w:szCs w:val="22"/>
          <w:vertAlign w:val="superscript"/>
        </w:rPr>
        <w:t>50</w:t>
      </w:r>
      <w:r w:rsidR="00A055D4" w:rsidRPr="00505BBA">
        <w:rPr>
          <w:rFonts w:ascii="Arial" w:hAnsi="Arial" w:cs="Arial"/>
          <w:sz w:val="22"/>
          <w:szCs w:val="22"/>
        </w:rPr>
        <w:fldChar w:fldCharType="end"/>
      </w:r>
      <w:r w:rsidR="00A055D4" w:rsidRPr="00505BBA">
        <w:rPr>
          <w:rFonts w:ascii="Arial" w:hAnsi="Arial" w:cs="Arial"/>
          <w:sz w:val="22"/>
          <w:szCs w:val="22"/>
        </w:rPr>
        <w:t xml:space="preserve"> was used to orient and center CB2 and </w:t>
      </w:r>
      <w:r w:rsidR="005849E9" w:rsidRPr="00505BBA">
        <w:rPr>
          <w:rFonts w:ascii="Arial" w:hAnsi="Arial" w:cs="Arial"/>
          <w:sz w:val="22"/>
          <w:szCs w:val="22"/>
        </w:rPr>
        <w:t>CCR5</w:t>
      </w:r>
      <w:r w:rsidR="00A055D4" w:rsidRPr="00505BBA">
        <w:rPr>
          <w:rFonts w:ascii="Arial" w:hAnsi="Arial" w:cs="Arial"/>
          <w:sz w:val="22"/>
          <w:szCs w:val="22"/>
        </w:rPr>
        <w:t xml:space="preserve">, and for </w:t>
      </w:r>
      <w:r w:rsidR="007B32FC" w:rsidRPr="00505BBA">
        <w:rPr>
          <w:rFonts w:ascii="Arial" w:hAnsi="Arial" w:cs="Arial"/>
          <w:sz w:val="22"/>
          <w:szCs w:val="22"/>
        </w:rPr>
        <w:t>a</w:t>
      </w:r>
      <w:r w:rsidRPr="00505BBA">
        <w:rPr>
          <w:rFonts w:ascii="Arial" w:hAnsi="Arial" w:cs="Arial"/>
          <w:sz w:val="22"/>
          <w:szCs w:val="22"/>
        </w:rPr>
        <w:t>ll molecular graphics</w:t>
      </w:r>
      <w:r w:rsidR="007B32FC" w:rsidRPr="00505BBA">
        <w:rPr>
          <w:rFonts w:ascii="Arial" w:hAnsi="Arial" w:cs="Arial"/>
          <w:sz w:val="22"/>
          <w:szCs w:val="22"/>
        </w:rPr>
        <w:t>.</w:t>
      </w:r>
      <w:r w:rsidRPr="00505BBA">
        <w:rPr>
          <w:rFonts w:ascii="Arial" w:hAnsi="Arial" w:cs="Arial"/>
          <w:sz w:val="22"/>
          <w:szCs w:val="22"/>
        </w:rPr>
        <w:t xml:space="preserve"> </w:t>
      </w:r>
    </w:p>
    <w:p w14:paraId="59E9EE36" w14:textId="77777777" w:rsidR="00C15CBA" w:rsidRPr="00505BBA" w:rsidRDefault="00C15CBA" w:rsidP="00C15CBA">
      <w:pPr>
        <w:jc w:val="both"/>
        <w:rPr>
          <w:rFonts w:ascii="Arial" w:hAnsi="Arial" w:cs="Arial"/>
          <w:sz w:val="22"/>
          <w:szCs w:val="22"/>
        </w:rPr>
      </w:pPr>
    </w:p>
    <w:p w14:paraId="06959B0D" w14:textId="77777777" w:rsidR="00AF6639" w:rsidRPr="00505BBA" w:rsidRDefault="00AF6639" w:rsidP="00C83A4A">
      <w:pPr>
        <w:spacing w:line="480" w:lineRule="auto"/>
        <w:jc w:val="both"/>
        <w:rPr>
          <w:rFonts w:ascii="Arial" w:hAnsi="Arial" w:cs="Arial"/>
        </w:rPr>
      </w:pPr>
    </w:p>
    <w:p w14:paraId="4422C87B" w14:textId="79FEB5A8" w:rsidR="00E177A3" w:rsidRPr="00505BBA" w:rsidRDefault="00AF6639" w:rsidP="00AF6639">
      <w:pPr>
        <w:spacing w:line="480" w:lineRule="auto"/>
        <w:ind w:firstLine="284"/>
        <w:jc w:val="both"/>
        <w:rPr>
          <w:rFonts w:ascii="Arial" w:hAnsi="Arial" w:cs="Arial"/>
        </w:rPr>
      </w:pPr>
      <w:r w:rsidRPr="00505BBA">
        <w:rPr>
          <w:rFonts w:ascii="Arial" w:hAnsi="Arial" w:cs="Arial"/>
        </w:rPr>
        <w:t>A similar observation was made for the closed state of the unrelated SecY protein translocon, where an extensive H-bond network includes a local H-bond cluster at a site essential for structural dynamics.</w:t>
      </w:r>
      <w:r w:rsidRPr="00505BBA">
        <w:rPr>
          <w:rFonts w:ascii="Arial" w:hAnsi="Arial" w:cs="Arial"/>
        </w:rPr>
        <w:fldChar w:fldCharType="begin"/>
      </w:r>
      <w:r w:rsidRPr="00505BBA">
        <w:rPr>
          <w:rFonts w:ascii="Arial" w:hAnsi="Arial" w:cs="Arial"/>
        </w:rPr>
        <w:instrText xml:space="preserve"> ADDIN EN.CITE &lt;EndNote&gt;&lt;Cite&gt;&lt;Author&gt;Bondar&lt;/Author&gt;&lt;Year&gt;2010&lt;/Year&gt;&lt;RecNum&gt;1&lt;/RecNum&gt;&lt;DisplayText&gt;&lt;style face="superscript"&gt;12, 51&lt;/style&gt;&lt;/DisplayText&gt;&lt;record&gt;&lt;rec-number&gt;1&lt;/rec-number&gt;&lt;foreign-keys&gt;&lt;key app="EN" db-id="axe299t24zfp0pexfzipze0sxvaszv90xspf" timestamp="1331910046"&gt;1&lt;/key&gt;&lt;/foreign-keys&gt;&lt;ref-type name="Journal Article"&gt;17&lt;/ref-type&gt;&lt;contributors&gt;&lt;authors&gt;&lt;author&gt;Bondar, A.-N.&lt;/author&gt;&lt;author&gt;del Val, C.&lt;/author&gt;&lt;author&gt;Freites, J.A.&lt;/author&gt;&lt;author&gt;Tobias, D.J.&lt;/author&gt;&lt;author&gt;White, S.H.&lt;/author&gt;&lt;/authors&gt;&lt;/contributors&gt;&lt;titles&gt;&lt;title&gt;Dynamics of SecY translocons with translocation-defective mutations&lt;/title&gt;&lt;secondary-title&gt;Structure&lt;/secondary-title&gt;&lt;/titles&gt;&lt;periodical&gt;&lt;full-title&gt;Structure&lt;/full-title&gt;&lt;/periodical&gt;&lt;pages&gt;847-857&lt;/pages&gt;&lt;volume&gt;18&lt;/volume&gt;&lt;keywords&gt;&lt;keyword&gt;tralocon&lt;/keyword&gt;&lt;keyword&gt;molecular dynamics&lt;/keyword&gt;&lt;/keywords&gt;&lt;dates&gt;&lt;year&gt;2010&lt;/year&gt;&lt;/dates&gt;&lt;urls&gt;&lt;/urls&gt;&lt;/record&gt;&lt;/Cite&gt;&lt;Cite&gt;&lt;Author&gt;Bondar&lt;/Author&gt;&lt;Year&gt;2012&lt;/Year&gt;&lt;RecNum&gt;3&lt;/RecNum&gt;&lt;record&gt;&lt;rec-number&gt;3&lt;/rec-number&gt;&lt;foreign-keys&gt;&lt;key app="EN" db-id="axe299t24zfp0pexfzipze0sxvaszv90xspf" timestamp="1331910718"&gt;3&lt;/key&gt;&lt;/foreign-keys&gt;&lt;ref-type name="Journal Article"&gt;17&lt;/ref-type&gt;&lt;contributors&gt;&lt;authors&gt;&lt;author&gt;Bondar, A.-N.&lt;/author&gt;&lt;author&gt;White, S.H.&lt;/author&gt;&lt;/authors&gt;&lt;/contributors&gt;&lt;titles&gt;&lt;title&gt;Hydrogen bond dynamics in membrane protein function&lt;/title&gt;&lt;secondary-title&gt;Biochim. Biophys. Acta&lt;/secondary-title&gt;&lt;/titles&gt;&lt;periodical&gt;&lt;full-title&gt;Biochim. Biophys. Acta&lt;/full-title&gt;&lt;/periodical&gt;&lt;pages&gt;942-950&lt;/pages&gt;&lt;volume&gt;1818&lt;/volume&gt;&lt;keywords&gt;&lt;keyword&gt;hydrogen bonding&lt;/keyword&gt;&lt;keyword&gt;translocon&lt;/keyword&gt;&lt;keyword&gt;GlpG&lt;/keyword&gt;&lt;/keywords&gt;&lt;dates&gt;&lt;year&gt;2012&lt;/year&gt;&lt;/dates&gt;&lt;urls&gt;&lt;/urls&gt;&lt;/record&gt;&lt;/Cite&gt;&lt;/EndNote&gt;</w:instrText>
      </w:r>
      <w:r w:rsidRPr="00505BBA">
        <w:rPr>
          <w:rFonts w:ascii="Arial" w:hAnsi="Arial" w:cs="Arial"/>
        </w:rPr>
        <w:fldChar w:fldCharType="separate"/>
      </w:r>
      <w:r w:rsidRPr="00505BBA">
        <w:rPr>
          <w:rFonts w:ascii="Arial" w:hAnsi="Arial" w:cs="Arial"/>
          <w:noProof/>
          <w:vertAlign w:val="superscript"/>
        </w:rPr>
        <w:t>12, 51</w:t>
      </w:r>
      <w:r w:rsidRPr="00505BBA">
        <w:rPr>
          <w:rFonts w:ascii="Arial" w:hAnsi="Arial" w:cs="Arial"/>
        </w:rPr>
        <w:fldChar w:fldCharType="end"/>
      </w:r>
      <w:r w:rsidRPr="00505BBA">
        <w:rPr>
          <w:rFonts w:ascii="Arial" w:hAnsi="Arial" w:cs="Arial"/>
        </w:rPr>
        <w:t xml:space="preserve"> Alternatively, the cryo-EM structures might have captured the two receptors in late intermediates in which any continuous H-bond networks within the transmembrane domain have already disassembled.</w:t>
      </w:r>
    </w:p>
    <w:p w14:paraId="3B8BF80D" w14:textId="77777777" w:rsidR="00AF6639" w:rsidRPr="00505BBA" w:rsidRDefault="00AF6639" w:rsidP="00AF6639">
      <w:pPr>
        <w:spacing w:line="480" w:lineRule="auto"/>
        <w:ind w:firstLine="284"/>
        <w:jc w:val="both"/>
        <w:rPr>
          <w:rFonts w:ascii="Arial" w:hAnsi="Arial" w:cs="Arial"/>
        </w:rPr>
      </w:pPr>
    </w:p>
    <w:p w14:paraId="3E66D567" w14:textId="77777777" w:rsidR="00AF6639" w:rsidRPr="00505BBA" w:rsidRDefault="00A25A74" w:rsidP="00274C99">
      <w:pPr>
        <w:spacing w:line="480" w:lineRule="auto"/>
        <w:jc w:val="both"/>
        <w:rPr>
          <w:rFonts w:ascii="Arial" w:hAnsi="Arial" w:cs="Arial"/>
          <w:b/>
        </w:rPr>
      </w:pPr>
      <w:r w:rsidRPr="00505BBA">
        <w:rPr>
          <w:rFonts w:ascii="Arial" w:hAnsi="Arial" w:cs="Arial"/>
          <w:b/>
        </w:rPr>
        <w:t>H-bond networks of the SARS-Covid-19 s</w:t>
      </w:r>
      <w:r w:rsidR="00DB6EA8" w:rsidRPr="00505BBA">
        <w:rPr>
          <w:rFonts w:ascii="Arial" w:hAnsi="Arial" w:cs="Arial"/>
          <w:b/>
        </w:rPr>
        <w:t xml:space="preserve">pike protein S </w:t>
      </w:r>
    </w:p>
    <w:p w14:paraId="0F9ADA8B" w14:textId="7AD2C76C" w:rsidR="00DE4E6E" w:rsidRPr="00505BBA" w:rsidRDefault="00DB6EA8" w:rsidP="00274C99">
      <w:pPr>
        <w:spacing w:line="480" w:lineRule="auto"/>
        <w:jc w:val="both"/>
        <w:rPr>
          <w:rFonts w:ascii="Arial" w:hAnsi="Arial" w:cs="Arial"/>
        </w:rPr>
      </w:pPr>
      <w:r w:rsidRPr="00505BBA">
        <w:rPr>
          <w:rFonts w:ascii="Arial" w:hAnsi="Arial" w:cs="Arial"/>
        </w:rPr>
        <w:t>Spike protein S of SARS-Covid-2 is a homo-trimer of a heavily glycosylated type-I protein (Figure 2</w:t>
      </w:r>
      <w:r w:rsidR="00BE0D60" w:rsidRPr="00505BBA">
        <w:rPr>
          <w:rFonts w:ascii="Arial" w:hAnsi="Arial" w:cs="Arial"/>
        </w:rPr>
        <w:t>A</w:t>
      </w:r>
      <w:r w:rsidRPr="00505BBA">
        <w:rPr>
          <w:rFonts w:ascii="Arial" w:hAnsi="Arial" w:cs="Arial"/>
        </w:rPr>
        <w:t xml:space="preserve">). The </w:t>
      </w:r>
      <w:r w:rsidR="00F1354E" w:rsidRPr="00505BBA">
        <w:rPr>
          <w:rFonts w:ascii="Arial" w:hAnsi="Arial" w:cs="Arial"/>
        </w:rPr>
        <w:t xml:space="preserve">N-terminal, S1 region of the </w:t>
      </w:r>
      <w:r w:rsidRPr="00505BBA">
        <w:rPr>
          <w:rFonts w:ascii="Arial" w:hAnsi="Arial" w:cs="Arial"/>
        </w:rPr>
        <w:t>ectodomain contains the Receptor Binding Domain, RBD, which binds to the Angiotensin Converting Enzyme 2 r</w:t>
      </w:r>
      <w:r w:rsidR="00F1354E" w:rsidRPr="00505BBA">
        <w:rPr>
          <w:rFonts w:ascii="Arial" w:hAnsi="Arial" w:cs="Arial"/>
        </w:rPr>
        <w:t>eceptor (ACE2</w:t>
      </w:r>
      <w:r w:rsidR="00BE0D60" w:rsidRPr="00505BBA">
        <w:rPr>
          <w:rFonts w:ascii="Arial" w:hAnsi="Arial" w:cs="Arial"/>
        </w:rPr>
        <w:t>)</w:t>
      </w:r>
      <w:r w:rsidR="00F42E44" w:rsidRPr="00505BBA">
        <w:rPr>
          <w:rFonts w:ascii="Arial" w:hAnsi="Arial" w:cs="Arial"/>
        </w:rPr>
        <w:t xml:space="preserve"> of the host cell</w:t>
      </w:r>
      <w:r w:rsidR="00F1354E" w:rsidRPr="00505BBA">
        <w:rPr>
          <w:rFonts w:ascii="Arial" w:hAnsi="Arial" w:cs="Arial"/>
        </w:rPr>
        <w:t>;</w:t>
      </w:r>
      <w:r w:rsidR="00B02BBA" w:rsidRPr="00505BBA">
        <w:rPr>
          <w:rFonts w:ascii="Arial" w:hAnsi="Arial" w:cs="Arial"/>
        </w:rPr>
        <w:fldChar w:fldCharType="begin">
          <w:fldData xml:space="preserve">PEVuZE5vdGU+PENpdGU+PEF1dGhvcj5Ib2ZmbWFubjwvQXV0aG9yPjxZZWFyPjIwMjA8L1llYXI+
PFJlY051bT4xNDg4PC9SZWNOdW0+PERpc3BsYXlUZXh0PjxzdHlsZSBmYWNlPSJzdXBlcnNjcmlw
dCI+NTIsIDUzPC9zdHlsZT48L0Rpc3BsYXlUZXh0PjxyZWNvcmQ+PHJlYy1udW1iZXI+MTQ4ODwv
cmVjLW51bWJlcj48Zm9yZWlnbi1rZXlzPjxrZXkgYXBwPSJFTiIgZGItaWQ9ImF4ZTI5OXQyNHpm
cDBwZXhmemlwemUwc3h2YXN6djkweHNwZiIgdGltZXN0YW1wPSIxNTg2Njk5OTAwIj4xNDg4PC9r
ZXk+PC9mb3JlaWduLWtleXM+PHJlZi10eXBlIG5hbWU9IkpvdXJuYWwgQXJ0aWNsZSI+MTc8L3Jl
Zi10eXBlPjxjb250cmlidXRvcnM+PGF1dGhvcnM+PGF1dGhvcj5Ib2ZmbWFubiwgTS48L2F1dGhv
cj48YXV0aG9yPktsZWluZS1XZWJlciwgSC48L2F1dGhvcj48YXV0aG9yPlNjaHJvZWRlciwgUy48
L2F1dGhvcj48YXV0aG9yPktyw7xnZXIsIE4uPC9hdXRob3I+PGF1dGhvcj5IZXJybGVyLCBULjwv
YXV0aG9yPjxhdXRob3I+RXJpY2hzZSwgUy48L2F1dGhvcj48YXV0aG9yPlNjaGllcmdlbnMsIFQu
Uy48L2F1dGhvcj48YXV0aG9yPkhlcnJsZXIsIFQuPC9hdXRob3I+PGF1dGhvcj5XdSwgTi4tSC48
L2F1dGhvcj48YXV0aG9yPk5pdHNjaGUsIEEuPC9hdXRob3I+PGF1dGhvcj5Nw7xsbGVyLCBNLkEu
PC9hdXRob3I+PGF1dGhvcj5Ecm9zdGVuLCBDLjwvYXV0aG9yPjxhdXRob3I+UMO2aGxtYW5uLCBT
LjwvYXV0aG9yPjwvYXV0aG9ycz48L2NvbnRyaWJ1dG9ycz48dGl0bGVzPjx0aXRsZT5TQVJTLUNv
Vi0yIGNlbGwgZW50cnkgZGVwZW5kcyBvbiBBQ0UyIGFuZCBUTVBSU1MyIGFuZCBpcyBibG9ja2Vk
IGJ5IGEgY2xpbmljYWxseSBwcm92ZW4gcHJvdGVhc2UgaW5oaWJpdG9yPC90aXRsZT48c2Vjb25k
YXJ5LXRpdGxlPkNlbGw8L3NlY29uZGFyeS10aXRsZT48L3RpdGxlcz48cGVyaW9kaWNhbD48ZnVs
bC10aXRsZT5DZWxsPC9mdWxsLXRpdGxlPjwvcGVyaW9kaWNhbD48cGFnZXM+MS0xMDwvcGFnZXM+
PHZvbHVtZT4xODE8L3ZvbHVtZT48ZGF0ZXM+PHllYXI+MjAyMDwveWVhcj48L2RhdGVzPjx1cmxz
PjwvdXJscz48ZWxlY3Ryb25pYy1yZXNvdXJjZS1udW0+MTAuMTAxNi9qLmNlbGwuMjAyMC4wMi4w
NTI8L2VsZWN0cm9uaWMtcmVzb3VyY2UtbnVtPjwvcmVjb3JkPjwvQ2l0ZT48Q2l0ZT48QXV0aG9y
Plpob3U8L0F1dGhvcj48WWVhcj4yMDIwPC9ZZWFyPjxSZWNOdW0+MTc1NjwvUmVjTnVtPjxyZWNv
cmQ+PHJlYy1udW1iZXI+MTc1NjwvcmVjLW51bWJlcj48Zm9yZWlnbi1rZXlzPjxrZXkgYXBwPSJF
TiIgZGItaWQ9ImF4ZTI5OXQyNHpmcDBwZXhmemlwemUwc3h2YXN6djkweHNwZiIgdGltZXN0YW1w
PSIxNjIwOTA1MDg3Ij4xNzU2PC9rZXk+PC9mb3JlaWduLWtleXM+PHJlZi10eXBlIG5hbWU9Ikpv
dXJuYWwgQXJ0aWNsZSI+MTc8L3JlZi10eXBlPjxjb250cmlidXRvcnM+PGF1dGhvcnM+PGF1dGhv
cj5aaG91LCBULjwvYXV0aG9yPjxhdXRob3I+VHN5Ym92c2t5LCBZLjwvYXV0aG9yPjxhdXRob3I+
R29ybWFuLCBKLjwvYXV0aG9yPjxhdXRob3I+UmFwcCwgTS48L2F1dGhvcj48YXV0aG9yPkNlcnV0
dGksIEcuPC9hdXRob3I+PGF1dGhvcj5DaHVhbmcsIEcuLVkuPC9hdXRob3I+PGF1dGhvcj5LYXRz
YW1iYSwgUC5TLjwvYXV0aG9yPjxhdXRob3I+U2FtcHNvbiwgSi5NLjwvYXV0aG9yPjxhdXRob3I+
U2Now7ZuLCBBLjwvYXV0aG9yPjxhdXRob3I+QmltZWxhLCBKLjwvYXV0aG9yPjxhdXRob3I+Qm95
aW5ndG9uLCBKLkMuPC9hdXRob3I+PGF1dGhvcj5OYXp6YXJpLCBBLjwvYXV0aG9yPjxhdXRob3I+
T2xpYSwgQS5TLjwvYXV0aG9yPjxhdXRob3I+U2hpLCBXLjwvYXV0aG9yPjxhdXRob3I+U2FzdHJ5
LCBNLjwvYXV0aG9yPjxhdXRob3I+U3RlcGhlbnMsIFQuPC9hdXRob3I+PGF1dGhvcj5TdHVja2V5
LCBKLjwvYXV0aG9yPjxhdXRob3I+VGVuZywgSS4tVC48L2F1dGhvcj48YXV0aG9yPldhbmcsIFAu
PC9hdXRob3I+PGF1dGhvcj5XYW5nLCBTLjwvYXV0aG9yPjxhdXRob3I+WmhhbmcsIEIuPC9hdXRo
b3I+PGF1dGhvcj5Gcmllc25lciwgUi5BLjwvYXV0aG9yPjxhdXRob3I+SG8sIEQuRC48L2F1dGhv
cj48YXV0aG9yPk1hc2NvbGEsIEouUi48L2F1dGhvcj48YXV0aG9yPlNoYXBpcm8sIEwuPC9hdXRo
b3I+PGF1dGhvcj5Ld29uZywgUC5ELjwvYXV0aG9yPjwvYXV0aG9ycz48L2NvbnRyaWJ1dG9ycz48
dGl0bGVzPjx0aXRsZT5DcnlvLUVNIHN0cnVjdHVyZXMgb2YgU0FSUy1Db1YtMiBzcGlrZSB3aXRo
b3V0IGFuZCB3aXRoIEFDRTIgcmV2ZWFsIGEgcEgtZGVwZW5kZW50IHN3aXRjaCB0byBtZWRpYXRl
IGVuZG9zb21hbCBwb3NpdGlvbmluZyBvZiByZWNlcHRvci1iaW5kaW5nIGRvbWFpbnM8L3RpdGxl
PjxzZWNvbmRhcnktdGl0bGU+Q2VsbCBIb3N0ICZhbXA7IE1pY3JvYmU8L3NlY29uZGFyeS10aXRs
ZT48L3RpdGxlcz48cGVyaW9kaWNhbD48ZnVsbC10aXRsZT5DZWxsIEhvc3QgJmFtcDsgTWljcm9i
ZTwvZnVsbC10aXRsZT48L3BlcmlvZGljYWw+PHBhZ2VzPjg2Ny04Nzk8L3BhZ2VzPjx2b2x1bWU+
Mjg8L3ZvbHVtZT48ZGF0ZXM+PHllYXI+MjAyMDwveWVhcj48L2RhdGVzPjx1cmxzPjwvdXJscz48
ZWxlY3Ryb25pYy1yZXNvdXJjZS1udW0+MTAuMTAxNi9qLmNob20uMjAyMC4xMS4wMDQ8L2VsZWN0
cm9uaWMtcmVzb3VyY2UtbnVtPjwvcmVjb3JkPjwvQ2l0ZT48L0VuZE5vdGU+
</w:fldData>
        </w:fldChar>
      </w:r>
      <w:r w:rsidR="00DA5996" w:rsidRPr="00505BBA">
        <w:rPr>
          <w:rFonts w:ascii="Arial" w:hAnsi="Arial" w:cs="Arial"/>
        </w:rPr>
        <w:instrText xml:space="preserve"> ADDIN EN.CITE </w:instrText>
      </w:r>
      <w:r w:rsidR="00DA5996" w:rsidRPr="00505BBA">
        <w:rPr>
          <w:rFonts w:ascii="Arial" w:hAnsi="Arial" w:cs="Arial"/>
        </w:rPr>
        <w:fldChar w:fldCharType="begin">
          <w:fldData xml:space="preserve">PEVuZE5vdGU+PENpdGU+PEF1dGhvcj5Ib2ZmbWFubjwvQXV0aG9yPjxZZWFyPjIwMjA8L1llYXI+
PFJlY051bT4xNDg4PC9SZWNOdW0+PERpc3BsYXlUZXh0PjxzdHlsZSBmYWNlPSJzdXBlcnNjcmlw
dCI+NTIsIDUzPC9zdHlsZT48L0Rpc3BsYXlUZXh0PjxyZWNvcmQ+PHJlYy1udW1iZXI+MTQ4ODwv
cmVjLW51bWJlcj48Zm9yZWlnbi1rZXlzPjxrZXkgYXBwPSJFTiIgZGItaWQ9ImF4ZTI5OXQyNHpm
cDBwZXhmemlwemUwc3h2YXN6djkweHNwZiIgdGltZXN0YW1wPSIxNTg2Njk5OTAwIj4xNDg4PC9r
ZXk+PC9mb3JlaWduLWtleXM+PHJlZi10eXBlIG5hbWU9IkpvdXJuYWwgQXJ0aWNsZSI+MTc8L3Jl
Zi10eXBlPjxjb250cmlidXRvcnM+PGF1dGhvcnM+PGF1dGhvcj5Ib2ZmbWFubiwgTS48L2F1dGhv
cj48YXV0aG9yPktsZWluZS1XZWJlciwgSC48L2F1dGhvcj48YXV0aG9yPlNjaHJvZWRlciwgUy48
L2F1dGhvcj48YXV0aG9yPktyw7xnZXIsIE4uPC9hdXRob3I+PGF1dGhvcj5IZXJybGVyLCBULjwv
YXV0aG9yPjxhdXRob3I+RXJpY2hzZSwgUy48L2F1dGhvcj48YXV0aG9yPlNjaGllcmdlbnMsIFQu
Uy48L2F1dGhvcj48YXV0aG9yPkhlcnJsZXIsIFQuPC9hdXRob3I+PGF1dGhvcj5XdSwgTi4tSC48
L2F1dGhvcj48YXV0aG9yPk5pdHNjaGUsIEEuPC9hdXRob3I+PGF1dGhvcj5Nw7xsbGVyLCBNLkEu
PC9hdXRob3I+PGF1dGhvcj5Ecm9zdGVuLCBDLjwvYXV0aG9yPjxhdXRob3I+UMO2aGxtYW5uLCBT
LjwvYXV0aG9yPjwvYXV0aG9ycz48L2NvbnRyaWJ1dG9ycz48dGl0bGVzPjx0aXRsZT5TQVJTLUNv
Vi0yIGNlbGwgZW50cnkgZGVwZW5kcyBvbiBBQ0UyIGFuZCBUTVBSU1MyIGFuZCBpcyBibG9ja2Vk
IGJ5IGEgY2xpbmljYWxseSBwcm92ZW4gcHJvdGVhc2UgaW5oaWJpdG9yPC90aXRsZT48c2Vjb25k
YXJ5LXRpdGxlPkNlbGw8L3NlY29uZGFyeS10aXRsZT48L3RpdGxlcz48cGVyaW9kaWNhbD48ZnVs
bC10aXRsZT5DZWxsPC9mdWxsLXRpdGxlPjwvcGVyaW9kaWNhbD48cGFnZXM+MS0xMDwvcGFnZXM+
PHZvbHVtZT4xODE8L3ZvbHVtZT48ZGF0ZXM+PHllYXI+MjAyMDwveWVhcj48L2RhdGVzPjx1cmxz
PjwvdXJscz48ZWxlY3Ryb25pYy1yZXNvdXJjZS1udW0+MTAuMTAxNi9qLmNlbGwuMjAyMC4wMi4w
NTI8L2VsZWN0cm9uaWMtcmVzb3VyY2UtbnVtPjwvcmVjb3JkPjwvQ2l0ZT48Q2l0ZT48QXV0aG9y
Plpob3U8L0F1dGhvcj48WWVhcj4yMDIwPC9ZZWFyPjxSZWNOdW0+MTc1NjwvUmVjTnVtPjxyZWNv
cmQ+PHJlYy1udW1iZXI+MTc1NjwvcmVjLW51bWJlcj48Zm9yZWlnbi1rZXlzPjxrZXkgYXBwPSJF
TiIgZGItaWQ9ImF4ZTI5OXQyNHpmcDBwZXhmemlwemUwc3h2YXN6djkweHNwZiIgdGltZXN0YW1w
PSIxNjIwOTA1MDg3Ij4xNzU2PC9rZXk+PC9mb3JlaWduLWtleXM+PHJlZi10eXBlIG5hbWU9Ikpv
dXJuYWwgQXJ0aWNsZSI+MTc8L3JlZi10eXBlPjxjb250cmlidXRvcnM+PGF1dGhvcnM+PGF1dGhv
cj5aaG91LCBULjwvYXV0aG9yPjxhdXRob3I+VHN5Ym92c2t5LCBZLjwvYXV0aG9yPjxhdXRob3I+
R29ybWFuLCBKLjwvYXV0aG9yPjxhdXRob3I+UmFwcCwgTS48L2F1dGhvcj48YXV0aG9yPkNlcnV0
dGksIEcuPC9hdXRob3I+PGF1dGhvcj5DaHVhbmcsIEcuLVkuPC9hdXRob3I+PGF1dGhvcj5LYXRz
YW1iYSwgUC5TLjwvYXV0aG9yPjxhdXRob3I+U2FtcHNvbiwgSi5NLjwvYXV0aG9yPjxhdXRob3I+
U2Now7ZuLCBBLjwvYXV0aG9yPjxhdXRob3I+QmltZWxhLCBKLjwvYXV0aG9yPjxhdXRob3I+Qm95
aW5ndG9uLCBKLkMuPC9hdXRob3I+PGF1dGhvcj5OYXp6YXJpLCBBLjwvYXV0aG9yPjxhdXRob3I+
T2xpYSwgQS5TLjwvYXV0aG9yPjxhdXRob3I+U2hpLCBXLjwvYXV0aG9yPjxhdXRob3I+U2FzdHJ5
LCBNLjwvYXV0aG9yPjxhdXRob3I+U3RlcGhlbnMsIFQuPC9hdXRob3I+PGF1dGhvcj5TdHVja2V5
LCBKLjwvYXV0aG9yPjxhdXRob3I+VGVuZywgSS4tVC48L2F1dGhvcj48YXV0aG9yPldhbmcsIFAu
PC9hdXRob3I+PGF1dGhvcj5XYW5nLCBTLjwvYXV0aG9yPjxhdXRob3I+WmhhbmcsIEIuPC9hdXRo
b3I+PGF1dGhvcj5Gcmllc25lciwgUi5BLjwvYXV0aG9yPjxhdXRob3I+SG8sIEQuRC48L2F1dGhv
cj48YXV0aG9yPk1hc2NvbGEsIEouUi48L2F1dGhvcj48YXV0aG9yPlNoYXBpcm8sIEwuPC9hdXRo
b3I+PGF1dGhvcj5Ld29uZywgUC5ELjwvYXV0aG9yPjwvYXV0aG9ycz48L2NvbnRyaWJ1dG9ycz48
dGl0bGVzPjx0aXRsZT5DcnlvLUVNIHN0cnVjdHVyZXMgb2YgU0FSUy1Db1YtMiBzcGlrZSB3aXRo
b3V0IGFuZCB3aXRoIEFDRTIgcmV2ZWFsIGEgcEgtZGVwZW5kZW50IHN3aXRjaCB0byBtZWRpYXRl
IGVuZG9zb21hbCBwb3NpdGlvbmluZyBvZiByZWNlcHRvci1iaW5kaW5nIGRvbWFpbnM8L3RpdGxl
PjxzZWNvbmRhcnktdGl0bGU+Q2VsbCBIb3N0ICZhbXA7IE1pY3JvYmU8L3NlY29uZGFyeS10aXRs
ZT48L3RpdGxlcz48cGVyaW9kaWNhbD48ZnVsbC10aXRsZT5DZWxsIEhvc3QgJmFtcDsgTWljcm9i
ZTwvZnVsbC10aXRsZT48L3BlcmlvZGljYWw+PHBhZ2VzPjg2Ny04Nzk8L3BhZ2VzPjx2b2x1bWU+
Mjg8L3ZvbHVtZT48ZGF0ZXM+PHllYXI+MjAyMDwveWVhcj48L2RhdGVzPjx1cmxzPjwvdXJscz48
ZWxlY3Ryb25pYy1yZXNvdXJjZS1udW0+MTAuMTAxNi9qLmNob20uMjAyMC4xMS4wMDQ8L2VsZWN0
cm9uaWMtcmVzb3VyY2UtbnVtPjwvcmVjb3JkPjwvQ2l0ZT48L0VuZE5vdGU+
</w:fldData>
        </w:fldChar>
      </w:r>
      <w:r w:rsidR="00DA5996" w:rsidRPr="00505BBA">
        <w:rPr>
          <w:rFonts w:ascii="Arial" w:hAnsi="Arial" w:cs="Arial"/>
        </w:rPr>
        <w:instrText xml:space="preserve"> ADDIN EN.CITE.DATA </w:instrText>
      </w:r>
      <w:r w:rsidR="00DA5996" w:rsidRPr="00505BBA">
        <w:rPr>
          <w:rFonts w:ascii="Arial" w:hAnsi="Arial" w:cs="Arial"/>
        </w:rPr>
      </w:r>
      <w:r w:rsidR="00DA5996" w:rsidRPr="00505BBA">
        <w:rPr>
          <w:rFonts w:ascii="Arial" w:hAnsi="Arial" w:cs="Arial"/>
        </w:rPr>
        <w:fldChar w:fldCharType="end"/>
      </w:r>
      <w:r w:rsidR="00B02BBA" w:rsidRPr="00505BBA">
        <w:rPr>
          <w:rFonts w:ascii="Arial" w:hAnsi="Arial" w:cs="Arial"/>
        </w:rPr>
      </w:r>
      <w:r w:rsidR="00B02BBA" w:rsidRPr="00505BBA">
        <w:rPr>
          <w:rFonts w:ascii="Arial" w:hAnsi="Arial" w:cs="Arial"/>
        </w:rPr>
        <w:fldChar w:fldCharType="separate"/>
      </w:r>
      <w:r w:rsidR="00DA5996" w:rsidRPr="00505BBA">
        <w:rPr>
          <w:rFonts w:ascii="Arial" w:hAnsi="Arial" w:cs="Arial"/>
          <w:noProof/>
          <w:vertAlign w:val="superscript"/>
        </w:rPr>
        <w:t>52, 53</w:t>
      </w:r>
      <w:r w:rsidR="00B02BBA" w:rsidRPr="00505BBA">
        <w:rPr>
          <w:rFonts w:ascii="Arial" w:hAnsi="Arial" w:cs="Arial"/>
        </w:rPr>
        <w:fldChar w:fldCharType="end"/>
      </w:r>
      <w:r w:rsidR="00F1354E" w:rsidRPr="00505BBA">
        <w:rPr>
          <w:rFonts w:ascii="Arial" w:hAnsi="Arial" w:cs="Arial"/>
        </w:rPr>
        <w:t xml:space="preserve"> the</w:t>
      </w:r>
      <w:r w:rsidRPr="00505BBA">
        <w:rPr>
          <w:rFonts w:ascii="Arial" w:hAnsi="Arial" w:cs="Arial"/>
        </w:rPr>
        <w:t xml:space="preserve"> </w:t>
      </w:r>
      <w:r w:rsidR="00F1354E" w:rsidRPr="00505BBA">
        <w:rPr>
          <w:rFonts w:ascii="Arial" w:hAnsi="Arial" w:cs="Arial"/>
        </w:rPr>
        <w:t xml:space="preserve">proteolyic </w:t>
      </w:r>
      <w:r w:rsidR="00603FFE" w:rsidRPr="00505BBA">
        <w:rPr>
          <w:rFonts w:ascii="Arial" w:hAnsi="Arial" w:cs="Arial"/>
        </w:rPr>
        <w:t>cleavage</w:t>
      </w:r>
      <w:r w:rsidR="00F1354E" w:rsidRPr="00505BBA">
        <w:rPr>
          <w:rFonts w:ascii="Arial" w:hAnsi="Arial" w:cs="Arial"/>
        </w:rPr>
        <w:t xml:space="preserve"> s</w:t>
      </w:r>
      <w:r w:rsidR="00F42E44" w:rsidRPr="00505BBA">
        <w:rPr>
          <w:rFonts w:ascii="Arial" w:hAnsi="Arial" w:cs="Arial"/>
        </w:rPr>
        <w:t>ites</w:t>
      </w:r>
      <w:r w:rsidR="00603FFE" w:rsidRPr="00505BBA">
        <w:rPr>
          <w:rFonts w:ascii="Arial" w:hAnsi="Arial" w:cs="Arial"/>
        </w:rPr>
        <w:t xml:space="preserve"> </w:t>
      </w:r>
      <w:r w:rsidR="00F1354E" w:rsidRPr="00505BBA">
        <w:rPr>
          <w:rFonts w:ascii="Arial" w:hAnsi="Arial" w:cs="Arial"/>
        </w:rPr>
        <w:t xml:space="preserve">are </w:t>
      </w:r>
      <w:r w:rsidR="00FC4067" w:rsidRPr="00505BBA">
        <w:rPr>
          <w:rFonts w:ascii="Arial" w:hAnsi="Arial" w:cs="Arial"/>
        </w:rPr>
        <w:t xml:space="preserve">S1/S2 </w:t>
      </w:r>
      <w:r w:rsidR="00BE0D60" w:rsidRPr="00505BBA">
        <w:rPr>
          <w:rFonts w:ascii="Arial" w:hAnsi="Arial" w:cs="Arial"/>
        </w:rPr>
        <w:t>at</w:t>
      </w:r>
      <w:r w:rsidR="00FC4067" w:rsidRPr="00505BBA">
        <w:rPr>
          <w:rFonts w:ascii="Arial" w:hAnsi="Arial" w:cs="Arial"/>
        </w:rPr>
        <w:t xml:space="preserve"> </w:t>
      </w:r>
      <w:r w:rsidR="00603FFE" w:rsidRPr="00505BBA">
        <w:rPr>
          <w:rFonts w:ascii="Arial" w:hAnsi="Arial" w:cs="Arial"/>
        </w:rPr>
        <w:t>R655</w:t>
      </w:r>
      <w:r w:rsidR="00FC4067" w:rsidRPr="00505BBA">
        <w:rPr>
          <w:rFonts w:ascii="Arial" w:hAnsi="Arial" w:cs="Arial"/>
        </w:rPr>
        <w:t xml:space="preserve">, </w:t>
      </w:r>
      <w:r w:rsidR="00603FFE" w:rsidRPr="00505BBA">
        <w:rPr>
          <w:rFonts w:ascii="Arial" w:hAnsi="Arial" w:cs="Arial"/>
        </w:rPr>
        <w:t xml:space="preserve">and </w:t>
      </w:r>
      <w:r w:rsidR="00FC4067" w:rsidRPr="00505BBA">
        <w:rPr>
          <w:rFonts w:ascii="Arial" w:hAnsi="Arial" w:cs="Arial"/>
        </w:rPr>
        <w:t xml:space="preserve">S2’ </w:t>
      </w:r>
      <w:r w:rsidR="00BE0D60" w:rsidRPr="00505BBA">
        <w:rPr>
          <w:rFonts w:ascii="Arial" w:hAnsi="Arial" w:cs="Arial"/>
        </w:rPr>
        <w:t xml:space="preserve">at </w:t>
      </w:r>
      <w:r w:rsidR="00F1354E" w:rsidRPr="00505BBA">
        <w:rPr>
          <w:rFonts w:ascii="Arial" w:hAnsi="Arial" w:cs="Arial"/>
        </w:rPr>
        <w:t>R815</w:t>
      </w:r>
      <w:r w:rsidR="00B02BBA" w:rsidRPr="00505BBA">
        <w:rPr>
          <w:rFonts w:ascii="Arial" w:hAnsi="Arial" w:cs="Arial"/>
        </w:rPr>
        <w:fldChar w:fldCharType="begin"/>
      </w:r>
      <w:r w:rsidR="00DA5996" w:rsidRPr="00505BBA">
        <w:rPr>
          <w:rFonts w:ascii="Arial" w:hAnsi="Arial" w:cs="Arial"/>
        </w:rPr>
        <w:instrText xml:space="preserve"> ADDIN EN.CITE &lt;EndNote&gt;&lt;Cite&gt;&lt;Author&gt;Jaimes&lt;/Author&gt;&lt;Year&gt;2020&lt;/Year&gt;&lt;RecNum&gt;1639&lt;/RecNum&gt;&lt;DisplayText&gt;&lt;style face="superscript"&gt;54&lt;/style&gt;&lt;/DisplayText&gt;&lt;record&gt;&lt;rec-number&gt;1639&lt;/rec-number&gt;&lt;foreign-keys&gt;&lt;key app="EN" db-id="axe299t24zfp0pexfzipze0sxvaszv90xspf" timestamp="1595668525"&gt;1639&lt;/key&gt;&lt;/foreign-keys&gt;&lt;ref-type name="Journal Article"&gt;17&lt;/ref-type&gt;&lt;contributors&gt;&lt;authors&gt;&lt;author&gt;Jaimes, J.A.&lt;/author&gt;&lt;author&gt;André, N.M.&lt;/author&gt;&lt;author&gt;Chappie, J.S.&lt;/author&gt;&lt;author&gt;Millet, J.K.&lt;/author&gt;&lt;author&gt;Whittaker, G.R.&lt;/author&gt;&lt;/authors&gt;&lt;/contributors&gt;&lt;titles&gt;&lt;title&gt;Phylogenetic analysis and structural modeling of SARS-CoV-2 spike protein reveals an evolutionary distinct and proteolytically sensitive activation loop&lt;/title&gt;&lt;secondary-title&gt;J. Mol. Biol.&lt;/secondary-title&gt;&lt;/titles&gt;&lt;periodical&gt;&lt;full-title&gt;J. Mol. Biol.&lt;/full-title&gt;&lt;/periodical&gt;&lt;pages&gt;3309-3325&lt;/pages&gt;&lt;volume&gt;432&lt;/volume&gt;&lt;dates&gt;&lt;year&gt;2020&lt;/year&gt;&lt;/dates&gt;&lt;urls&gt;&lt;/urls&gt;&lt;electronic-resource-num&gt;10.1016/j.jmb.2020.04.009&lt;/electronic-resource-num&gt;&lt;/record&gt;&lt;/Cite&gt;&lt;/EndNote&gt;</w:instrText>
      </w:r>
      <w:r w:rsidR="00B02BBA" w:rsidRPr="00505BBA">
        <w:rPr>
          <w:rFonts w:ascii="Arial" w:hAnsi="Arial" w:cs="Arial"/>
        </w:rPr>
        <w:fldChar w:fldCharType="separate"/>
      </w:r>
      <w:r w:rsidR="00DA5996" w:rsidRPr="00505BBA">
        <w:rPr>
          <w:rFonts w:ascii="Arial" w:hAnsi="Arial" w:cs="Arial"/>
          <w:noProof/>
          <w:vertAlign w:val="superscript"/>
        </w:rPr>
        <w:t>54</w:t>
      </w:r>
      <w:r w:rsidR="00B02BBA" w:rsidRPr="00505BBA">
        <w:rPr>
          <w:rFonts w:ascii="Arial" w:hAnsi="Arial" w:cs="Arial"/>
        </w:rPr>
        <w:fldChar w:fldCharType="end"/>
      </w:r>
      <w:r w:rsidR="00F1354E" w:rsidRPr="00505BBA">
        <w:rPr>
          <w:rFonts w:ascii="Arial" w:hAnsi="Arial" w:cs="Arial"/>
        </w:rPr>
        <w:t xml:space="preserve"> (Figure 2</w:t>
      </w:r>
      <w:r w:rsidR="00740D56" w:rsidRPr="00505BBA">
        <w:rPr>
          <w:rFonts w:ascii="Arial" w:hAnsi="Arial" w:cs="Arial"/>
        </w:rPr>
        <w:t>A</w:t>
      </w:r>
      <w:r w:rsidR="00F1354E" w:rsidRPr="00505BBA">
        <w:rPr>
          <w:rFonts w:ascii="Arial" w:hAnsi="Arial" w:cs="Arial"/>
        </w:rPr>
        <w:t>)</w:t>
      </w:r>
      <w:r w:rsidRPr="00505BBA">
        <w:rPr>
          <w:rFonts w:ascii="Arial" w:hAnsi="Arial" w:cs="Arial"/>
        </w:rPr>
        <w:t xml:space="preserve">. </w:t>
      </w:r>
      <w:r w:rsidR="00C40552" w:rsidRPr="00505BBA">
        <w:rPr>
          <w:rFonts w:ascii="Arial" w:hAnsi="Arial" w:cs="Arial"/>
        </w:rPr>
        <w:t>B</w:t>
      </w:r>
      <w:r w:rsidR="00491525" w:rsidRPr="00505BBA">
        <w:rPr>
          <w:rFonts w:ascii="Arial" w:hAnsi="Arial" w:cs="Arial"/>
        </w:rPr>
        <w:t xml:space="preserve">efore binding to ACE2, protein S samples conformations </w:t>
      </w:r>
      <w:r w:rsidR="00570D48" w:rsidRPr="00505BBA">
        <w:rPr>
          <w:rFonts w:ascii="Arial" w:hAnsi="Arial" w:cs="Arial"/>
        </w:rPr>
        <w:t xml:space="preserve">largely </w:t>
      </w:r>
      <w:r w:rsidR="00491525" w:rsidRPr="00505BBA">
        <w:rPr>
          <w:rFonts w:ascii="Arial" w:hAnsi="Arial" w:cs="Arial"/>
        </w:rPr>
        <w:t xml:space="preserve">distinguished by </w:t>
      </w:r>
      <w:r w:rsidR="00C40552" w:rsidRPr="00505BBA">
        <w:rPr>
          <w:rFonts w:ascii="Arial" w:hAnsi="Arial" w:cs="Arial"/>
        </w:rPr>
        <w:t xml:space="preserve">the orientation of the </w:t>
      </w:r>
      <w:r w:rsidR="00491525" w:rsidRPr="00505BBA">
        <w:rPr>
          <w:rFonts w:ascii="Arial" w:hAnsi="Arial" w:cs="Arial"/>
        </w:rPr>
        <w:t>RBD</w:t>
      </w:r>
      <w:r w:rsidR="00B60E25" w:rsidRPr="00505BBA">
        <w:rPr>
          <w:rFonts w:ascii="Arial" w:hAnsi="Arial" w:cs="Arial"/>
        </w:rPr>
        <w:t>s:</w:t>
      </w:r>
      <w:r w:rsidR="00C40552" w:rsidRPr="00505BBA">
        <w:rPr>
          <w:rFonts w:ascii="Arial" w:hAnsi="Arial" w:cs="Arial"/>
        </w:rPr>
        <w:t xml:space="preserve"> </w:t>
      </w:r>
      <w:r w:rsidR="00B60E25" w:rsidRPr="00505BBA">
        <w:rPr>
          <w:rFonts w:ascii="Arial" w:hAnsi="Arial" w:cs="Arial"/>
        </w:rPr>
        <w:t>The closed, receptor-inaccessible conformation</w:t>
      </w:r>
      <w:r w:rsidR="00B60E25" w:rsidRPr="00505BBA">
        <w:rPr>
          <w:rFonts w:ascii="Arial" w:hAnsi="Arial" w:cs="Arial"/>
        </w:rPr>
        <w:fldChar w:fldCharType="begin"/>
      </w:r>
      <w:r w:rsidR="00DA5996" w:rsidRPr="00505BBA">
        <w:rPr>
          <w:rFonts w:ascii="Arial" w:hAnsi="Arial" w:cs="Arial"/>
        </w:rPr>
        <w:instrText xml:space="preserve"> ADDIN EN.CITE &lt;EndNote&gt;&lt;Cite&gt;&lt;Author&gt;Cai&lt;/Author&gt;&lt;Year&gt;2020&lt;/Year&gt;&lt;RecNum&gt;1710&lt;/RecNum&gt;&lt;DisplayText&gt;&lt;style face="superscript"&gt;55&lt;/style&gt;&lt;/DisplayText&gt;&lt;record&gt;&lt;rec-number&gt;1710&lt;/rec-number&gt;&lt;foreign-keys&gt;&lt;key app="EN" db-id="axe299t24zfp0pexfzipze0sxvaszv90xspf" timestamp="1613305809"&gt;1710&lt;/key&gt;&lt;/foreign-keys&gt;&lt;ref-type name="Journal Article"&gt;17&lt;/ref-type&gt;&lt;contributors&gt;&lt;authors&gt;&lt;author&gt;Cai, Y.&lt;/author&gt;&lt;author&gt;Zhang, J.&lt;/author&gt;&lt;author&gt;Xiao, T.&lt;/author&gt;&lt;author&gt;Peng, H.&lt;/author&gt;&lt;author&gt;Sterling, S.M.&lt;/author&gt;&lt;author&gt;Walsh, R.M. Jr.&lt;/author&gt;&lt;author&gt;Rawson, S.&lt;/author&gt;&lt;author&gt;Rits-Volloch, S.&lt;/author&gt;&lt;author&gt;Chen, B.&lt;/author&gt;&lt;/authors&gt;&lt;/contributors&gt;&lt;titles&gt;&lt;title&gt;Distinct conformational states of SARS-CoV-2 spike protein&lt;/title&gt;&lt;secondary-title&gt;Science&lt;/secondary-title&gt;&lt;/titles&gt;&lt;periodical&gt;&lt;full-title&gt;Science&lt;/full-title&gt;&lt;/periodical&gt;&lt;pages&gt;1586-1592&lt;/pages&gt;&lt;volume&gt;369&lt;/volume&gt;&lt;dates&gt;&lt;year&gt;2020&lt;/year&gt;&lt;/dates&gt;&lt;urls&gt;&lt;/urls&gt;&lt;electronic-resource-num&gt;10.1126/science.abd4251&lt;/electronic-resource-num&gt;&lt;/record&gt;&lt;/Cite&gt;&lt;/EndNote&gt;</w:instrText>
      </w:r>
      <w:r w:rsidR="00B60E25" w:rsidRPr="00505BBA">
        <w:rPr>
          <w:rFonts w:ascii="Arial" w:hAnsi="Arial" w:cs="Arial"/>
        </w:rPr>
        <w:fldChar w:fldCharType="separate"/>
      </w:r>
      <w:r w:rsidR="00DA5996" w:rsidRPr="00505BBA">
        <w:rPr>
          <w:rFonts w:ascii="Arial" w:hAnsi="Arial" w:cs="Arial"/>
          <w:noProof/>
          <w:vertAlign w:val="superscript"/>
        </w:rPr>
        <w:t>55</w:t>
      </w:r>
      <w:r w:rsidR="00B60E25" w:rsidRPr="00505BBA">
        <w:rPr>
          <w:rFonts w:ascii="Arial" w:hAnsi="Arial" w:cs="Arial"/>
        </w:rPr>
        <w:fldChar w:fldCharType="end"/>
      </w:r>
      <w:r w:rsidR="00B60E25" w:rsidRPr="00505BBA">
        <w:rPr>
          <w:rFonts w:ascii="Arial" w:hAnsi="Arial" w:cs="Arial"/>
        </w:rPr>
        <w:t xml:space="preserve"> </w:t>
      </w:r>
      <w:r w:rsidR="009351F4" w:rsidRPr="00505BBA">
        <w:rPr>
          <w:rFonts w:ascii="Arial" w:hAnsi="Arial" w:cs="Arial"/>
        </w:rPr>
        <w:t>has</w:t>
      </w:r>
      <w:r w:rsidR="00B60E25" w:rsidRPr="00505BBA">
        <w:rPr>
          <w:rFonts w:ascii="Arial" w:hAnsi="Arial" w:cs="Arial"/>
        </w:rPr>
        <w:t xml:space="preserve"> </w:t>
      </w:r>
      <w:r w:rsidR="00491525" w:rsidRPr="00505BBA">
        <w:rPr>
          <w:rFonts w:ascii="Arial" w:hAnsi="Arial" w:cs="Arial"/>
        </w:rPr>
        <w:t>all three RBDs</w:t>
      </w:r>
      <w:r w:rsidR="001D2159" w:rsidRPr="00505BBA">
        <w:rPr>
          <w:rFonts w:ascii="Arial" w:hAnsi="Arial" w:cs="Arial"/>
        </w:rPr>
        <w:t xml:space="preserve"> </w:t>
      </w:r>
      <w:r w:rsidR="00491525" w:rsidRPr="00505BBA">
        <w:rPr>
          <w:rFonts w:ascii="Arial" w:hAnsi="Arial" w:cs="Arial"/>
          <w:i/>
        </w:rPr>
        <w:t>down</w:t>
      </w:r>
      <w:r w:rsidR="00C40552" w:rsidRPr="00505BBA">
        <w:rPr>
          <w:rFonts w:ascii="Arial" w:hAnsi="Arial" w:cs="Arial"/>
        </w:rPr>
        <w:t>, in the same plane</w:t>
      </w:r>
      <w:r w:rsidR="00491525" w:rsidRPr="00505BBA">
        <w:rPr>
          <w:rFonts w:ascii="Arial" w:hAnsi="Arial" w:cs="Arial"/>
        </w:rPr>
        <w:t xml:space="preserve"> on the surface of the protein</w:t>
      </w:r>
      <w:r w:rsidR="00B02BBA" w:rsidRPr="00505BBA">
        <w:rPr>
          <w:rFonts w:ascii="Arial" w:hAnsi="Arial" w:cs="Arial"/>
        </w:rPr>
        <w:fldChar w:fldCharType="begin"/>
      </w:r>
      <w:r w:rsidR="00DA5996" w:rsidRPr="00505BBA">
        <w:rPr>
          <w:rFonts w:ascii="Arial" w:hAnsi="Arial" w:cs="Arial"/>
        </w:rPr>
        <w:instrText xml:space="preserve"> ADDIN EN.CITE &lt;EndNote&gt;&lt;Cite&gt;&lt;Author&gt;Walls&lt;/Author&gt;&lt;Year&gt;2020&lt;/Year&gt;&lt;RecNum&gt;1442&lt;/RecNum&gt;&lt;DisplayText&gt;&lt;style face="superscript"&gt;56&lt;/style&gt;&lt;/DisplayText&gt;&lt;record&gt;&lt;rec-number&gt;1442&lt;/rec-number&gt;&lt;foreign-keys&gt;&lt;key app="EN" db-id="axe299t24zfp0pexfzipze0sxvaszv90xspf" timestamp="1585910477"&gt;1442&lt;/key&gt;&lt;/foreign-keys&gt;&lt;ref-type name="Journal Article"&gt;17&lt;/ref-type&gt;&lt;contributors&gt;&lt;authors&gt;&lt;author&gt;Walls, A.C.&lt;/author&gt;&lt;author&gt;Park, Y.-J.&lt;/author&gt;&lt;author&gt;Tortorici, M.A.&lt;/author&gt;&lt;author&gt;Wall, A.&lt;/author&gt;&lt;author&gt;McGuire, A.T.&lt;/author&gt;&lt;author&gt;Veesler, D.&lt;/author&gt;&lt;/authors&gt;&lt;/contributors&gt;&lt;titles&gt;&lt;title&gt;Structure, function, and antigenicity of the SARS-CoV-2 spike glycoprotein&lt;/title&gt;&lt;secondary-title&gt;Cell&lt;/secondary-title&gt;&lt;/titles&gt;&lt;periodical&gt;&lt;full-title&gt;Cell&lt;/full-title&gt;&lt;/periodical&gt;&lt;pages&gt;1-12&lt;/pages&gt;&lt;volume&gt;180&lt;/volume&gt;&lt;dates&gt;&lt;year&gt;2020&lt;/year&gt;&lt;/dates&gt;&lt;urls&gt;&lt;/urls&gt;&lt;electronic-resource-num&gt;10.1016/j.cell.2020.02.058&lt;/electronic-resource-num&gt;&lt;/record&gt;&lt;/Cite&gt;&lt;/EndNote&gt;</w:instrText>
      </w:r>
      <w:r w:rsidR="00B02BBA" w:rsidRPr="00505BBA">
        <w:rPr>
          <w:rFonts w:ascii="Arial" w:hAnsi="Arial" w:cs="Arial"/>
        </w:rPr>
        <w:fldChar w:fldCharType="separate"/>
      </w:r>
      <w:r w:rsidR="00DA5996" w:rsidRPr="00505BBA">
        <w:rPr>
          <w:rFonts w:ascii="Arial" w:hAnsi="Arial" w:cs="Arial"/>
          <w:noProof/>
          <w:vertAlign w:val="superscript"/>
        </w:rPr>
        <w:t>56</w:t>
      </w:r>
      <w:r w:rsidR="00B02BBA" w:rsidRPr="00505BBA">
        <w:rPr>
          <w:rFonts w:ascii="Arial" w:hAnsi="Arial" w:cs="Arial"/>
        </w:rPr>
        <w:fldChar w:fldCharType="end"/>
      </w:r>
      <w:r w:rsidR="00491525" w:rsidRPr="00505BBA">
        <w:rPr>
          <w:rFonts w:ascii="Arial" w:hAnsi="Arial" w:cs="Arial"/>
        </w:rPr>
        <w:t xml:space="preserve"> </w:t>
      </w:r>
      <w:r w:rsidR="00D70CC6" w:rsidRPr="00505BBA">
        <w:rPr>
          <w:rFonts w:ascii="Arial" w:hAnsi="Arial" w:cs="Arial"/>
        </w:rPr>
        <w:t xml:space="preserve">(Figure 2A), </w:t>
      </w:r>
      <w:r w:rsidR="00B60E25" w:rsidRPr="00505BBA">
        <w:rPr>
          <w:rFonts w:ascii="Arial" w:hAnsi="Arial" w:cs="Arial"/>
        </w:rPr>
        <w:t xml:space="preserve">whereas </w:t>
      </w:r>
      <w:r w:rsidR="00A25A74" w:rsidRPr="00505BBA">
        <w:rPr>
          <w:rFonts w:ascii="Arial" w:hAnsi="Arial" w:cs="Arial"/>
        </w:rPr>
        <w:t xml:space="preserve">the </w:t>
      </w:r>
      <w:r w:rsidR="00B60E25" w:rsidRPr="00505BBA">
        <w:rPr>
          <w:rFonts w:ascii="Arial" w:hAnsi="Arial" w:cs="Arial"/>
        </w:rPr>
        <w:t>receptor-accessible</w:t>
      </w:r>
      <w:r w:rsidR="00B60E25" w:rsidRPr="00505BBA">
        <w:rPr>
          <w:rFonts w:ascii="Arial" w:hAnsi="Arial" w:cs="Arial"/>
        </w:rPr>
        <w:fldChar w:fldCharType="begin"/>
      </w:r>
      <w:r w:rsidR="00DA5996" w:rsidRPr="00505BBA">
        <w:rPr>
          <w:rFonts w:ascii="Arial" w:hAnsi="Arial" w:cs="Arial"/>
        </w:rPr>
        <w:instrText xml:space="preserve"> ADDIN EN.CITE &lt;EndNote&gt;&lt;Cite&gt;&lt;Author&gt;Cai&lt;/Author&gt;&lt;Year&gt;2020&lt;/Year&gt;&lt;RecNum&gt;1710&lt;/RecNum&gt;&lt;DisplayText&gt;&lt;style face="superscript"&gt;55&lt;/style&gt;&lt;/DisplayText&gt;&lt;record&gt;&lt;rec-number&gt;1710&lt;/rec-number&gt;&lt;foreign-keys&gt;&lt;key app="EN" db-id="axe299t24zfp0pexfzipze0sxvaszv90xspf" timestamp="1613305809"&gt;1710&lt;/key&gt;&lt;/foreign-keys&gt;&lt;ref-type name="Journal Article"&gt;17&lt;/ref-type&gt;&lt;contributors&gt;&lt;authors&gt;&lt;author&gt;Cai, Y.&lt;/author&gt;&lt;author&gt;Zhang, J.&lt;/author&gt;&lt;author&gt;Xiao, T.&lt;/author&gt;&lt;author&gt;Peng, H.&lt;/author&gt;&lt;author&gt;Sterling, S.M.&lt;/author&gt;&lt;author&gt;Walsh, R.M. Jr.&lt;/author&gt;&lt;author&gt;Rawson, S.&lt;/author&gt;&lt;author&gt;Rits-Volloch, S.&lt;/author&gt;&lt;author&gt;Chen, B.&lt;/author&gt;&lt;/authors&gt;&lt;/contributors&gt;&lt;titles&gt;&lt;title&gt;Distinct conformational states of SARS-CoV-2 spike protein&lt;/title&gt;&lt;secondary-title&gt;Science&lt;/secondary-title&gt;&lt;/titles&gt;&lt;periodical&gt;&lt;full-title&gt;Science&lt;/full-title&gt;&lt;/periodical&gt;&lt;pages&gt;1586-1592&lt;/pages&gt;&lt;volume&gt;369&lt;/volume&gt;&lt;dates&gt;&lt;year&gt;2020&lt;/year&gt;&lt;/dates&gt;&lt;urls&gt;&lt;/urls&gt;&lt;electronic-resource-num&gt;10.1126/science.abd4251&lt;/electronic-resource-num&gt;&lt;/record&gt;&lt;/Cite&gt;&lt;/EndNote&gt;</w:instrText>
      </w:r>
      <w:r w:rsidR="00B60E25" w:rsidRPr="00505BBA">
        <w:rPr>
          <w:rFonts w:ascii="Arial" w:hAnsi="Arial" w:cs="Arial"/>
        </w:rPr>
        <w:fldChar w:fldCharType="separate"/>
      </w:r>
      <w:r w:rsidR="00DA5996" w:rsidRPr="00505BBA">
        <w:rPr>
          <w:rFonts w:ascii="Arial" w:hAnsi="Arial" w:cs="Arial"/>
          <w:noProof/>
          <w:vertAlign w:val="superscript"/>
        </w:rPr>
        <w:t>55</w:t>
      </w:r>
      <w:r w:rsidR="00B60E25" w:rsidRPr="00505BBA">
        <w:rPr>
          <w:rFonts w:ascii="Arial" w:hAnsi="Arial" w:cs="Arial"/>
        </w:rPr>
        <w:fldChar w:fldCharType="end"/>
      </w:r>
      <w:r w:rsidR="00B60E25" w:rsidRPr="00505BBA">
        <w:rPr>
          <w:rFonts w:ascii="Arial" w:hAnsi="Arial" w:cs="Arial"/>
        </w:rPr>
        <w:t xml:space="preserve"> </w:t>
      </w:r>
      <w:r w:rsidR="00491525" w:rsidRPr="00505BBA">
        <w:rPr>
          <w:rFonts w:ascii="Arial" w:hAnsi="Arial" w:cs="Arial"/>
        </w:rPr>
        <w:t>open</w:t>
      </w:r>
      <w:r w:rsidR="00B02BBA" w:rsidRPr="00505BBA">
        <w:rPr>
          <w:rFonts w:ascii="Arial" w:hAnsi="Arial" w:cs="Arial"/>
        </w:rPr>
        <w:fldChar w:fldCharType="begin"/>
      </w:r>
      <w:r w:rsidR="00DA5996" w:rsidRPr="00505BBA">
        <w:rPr>
          <w:rFonts w:ascii="Arial" w:hAnsi="Arial" w:cs="Arial"/>
        </w:rPr>
        <w:instrText xml:space="preserve"> ADDIN EN.CITE &lt;EndNote&gt;&lt;Cite&gt;&lt;Author&gt;Walls&lt;/Author&gt;&lt;Year&gt;2020&lt;/Year&gt;&lt;RecNum&gt;1442&lt;/RecNum&gt;&lt;DisplayText&gt;&lt;style face="superscript"&gt;56&lt;/style&gt;&lt;/DisplayText&gt;&lt;record&gt;&lt;rec-number&gt;1442&lt;/rec-number&gt;&lt;foreign-keys&gt;&lt;key app="EN" db-id="axe299t24zfp0pexfzipze0sxvaszv90xspf" timestamp="1585910477"&gt;1442&lt;/key&gt;&lt;/foreign-keys&gt;&lt;ref-type name="Journal Article"&gt;17&lt;/ref-type&gt;&lt;contributors&gt;&lt;authors&gt;&lt;author&gt;Walls, A.C.&lt;/author&gt;&lt;author&gt;Park, Y.-J.&lt;/author&gt;&lt;author&gt;Tortorici, M.A.&lt;/author&gt;&lt;author&gt;Wall, A.&lt;/author&gt;&lt;author&gt;McGuire, A.T.&lt;/author&gt;&lt;author&gt;Veesler, D.&lt;/author&gt;&lt;/authors&gt;&lt;/contributors&gt;&lt;titles&gt;&lt;title&gt;Structure, function, and antigenicity of the SARS-CoV-2 spike glycoprotein&lt;/title&gt;&lt;secondary-title&gt;Cell&lt;/secondary-title&gt;&lt;/titles&gt;&lt;periodical&gt;&lt;full-title&gt;Cell&lt;/full-title&gt;&lt;/periodical&gt;&lt;pages&gt;1-12&lt;/pages&gt;&lt;volume&gt;180&lt;/volume&gt;&lt;dates&gt;&lt;year&gt;2020&lt;/year&gt;&lt;/dates&gt;&lt;urls&gt;&lt;/urls&gt;&lt;electronic-resource-num&gt;10.1016/j.cell.2020.02.058&lt;/electronic-resource-num&gt;&lt;/record&gt;&lt;/Cite&gt;&lt;/EndNote&gt;</w:instrText>
      </w:r>
      <w:r w:rsidR="00B02BBA" w:rsidRPr="00505BBA">
        <w:rPr>
          <w:rFonts w:ascii="Arial" w:hAnsi="Arial" w:cs="Arial"/>
        </w:rPr>
        <w:fldChar w:fldCharType="separate"/>
      </w:r>
      <w:r w:rsidR="00DA5996" w:rsidRPr="00505BBA">
        <w:rPr>
          <w:rFonts w:ascii="Arial" w:hAnsi="Arial" w:cs="Arial"/>
          <w:noProof/>
          <w:vertAlign w:val="superscript"/>
        </w:rPr>
        <w:t>56</w:t>
      </w:r>
      <w:r w:rsidR="00B02BBA" w:rsidRPr="00505BBA">
        <w:rPr>
          <w:rFonts w:ascii="Arial" w:hAnsi="Arial" w:cs="Arial"/>
        </w:rPr>
        <w:fldChar w:fldCharType="end"/>
      </w:r>
      <w:r w:rsidR="00603FFE" w:rsidRPr="00505BBA">
        <w:rPr>
          <w:rFonts w:ascii="Arial" w:hAnsi="Arial" w:cs="Arial"/>
        </w:rPr>
        <w:t xml:space="preserve"> </w:t>
      </w:r>
      <w:r w:rsidR="00491525" w:rsidRPr="00505BBA">
        <w:rPr>
          <w:rFonts w:ascii="Arial" w:hAnsi="Arial" w:cs="Arial"/>
        </w:rPr>
        <w:t>and pre-fusion conformations</w:t>
      </w:r>
      <w:r w:rsidR="00B02BBA" w:rsidRPr="00505BBA">
        <w:rPr>
          <w:rFonts w:ascii="Arial" w:hAnsi="Arial" w:cs="Arial"/>
        </w:rPr>
        <w:fldChar w:fldCharType="begin"/>
      </w:r>
      <w:r w:rsidR="00DA5996" w:rsidRPr="00505BBA">
        <w:rPr>
          <w:rFonts w:ascii="Arial" w:hAnsi="Arial" w:cs="Arial"/>
        </w:rPr>
        <w:instrText xml:space="preserve"> ADDIN EN.CITE &lt;EndNote&gt;&lt;Cite&gt;&lt;Author&gt;Wrapp&lt;/Author&gt;&lt;Year&gt;2020&lt;/Year&gt;&lt;RecNum&gt;1433&lt;/RecNum&gt;&lt;DisplayText&gt;&lt;style face="superscript"&gt;57&lt;/style&gt;&lt;/DisplayText&gt;&lt;record&gt;&lt;rec-number&gt;1433&lt;/rec-number&gt;&lt;foreign-keys&gt;&lt;key app="EN" db-id="axe299t24zfp0pexfzipze0sxvaszv90xspf" timestamp="1585218170"&gt;1433&lt;/key&gt;&lt;/foreign-keys&gt;&lt;ref-type name="Journal Article"&gt;17&lt;/ref-type&gt;&lt;contributors&gt;&lt;authors&gt;&lt;author&gt;Wrapp, D.&lt;/author&gt;&lt;author&gt;Wang, N.&lt;/author&gt;&lt;author&gt;Corbett, K.S.&lt;/author&gt;&lt;author&gt;Goldsmith, J.A.&lt;/author&gt;&lt;author&gt;Hsieh, C.-L.&lt;/author&gt;&lt;author&gt;Abiona, O.&lt;/author&gt;&lt;author&gt;Graham, B.S.&lt;/author&gt;&lt;author&gt;McLellan, J.S.&lt;/author&gt;&lt;/authors&gt;&lt;/contributors&gt;&lt;titles&gt;&lt;title&gt;Cyo-EM structure of the 2019-nCoV spike in the prefusion conformation&lt;/title&gt;&lt;secondary-title&gt;Science&lt;/secondary-title&gt;&lt;/titles&gt;&lt;periodical&gt;&lt;full-title&gt;Science&lt;/full-title&gt;&lt;/periodical&gt;&lt;pages&gt;1260-1263&lt;/pages&gt;&lt;volume&gt;367&lt;/volume&gt;&lt;dates&gt;&lt;year&gt;2020&lt;/year&gt;&lt;/dates&gt;&lt;urls&gt;&lt;/urls&gt;&lt;electronic-resource-num&gt;10.1126/science.abb2507&lt;/electronic-resource-num&gt;&lt;/record&gt;&lt;/Cite&gt;&lt;/EndNote&gt;</w:instrText>
      </w:r>
      <w:r w:rsidR="00B02BBA" w:rsidRPr="00505BBA">
        <w:rPr>
          <w:rFonts w:ascii="Arial" w:hAnsi="Arial" w:cs="Arial"/>
        </w:rPr>
        <w:fldChar w:fldCharType="separate"/>
      </w:r>
      <w:r w:rsidR="00DA5996" w:rsidRPr="00505BBA">
        <w:rPr>
          <w:rFonts w:ascii="Arial" w:hAnsi="Arial" w:cs="Arial"/>
          <w:noProof/>
          <w:vertAlign w:val="superscript"/>
        </w:rPr>
        <w:t>57</w:t>
      </w:r>
      <w:r w:rsidR="00B02BBA" w:rsidRPr="00505BBA">
        <w:rPr>
          <w:rFonts w:ascii="Arial" w:hAnsi="Arial" w:cs="Arial"/>
        </w:rPr>
        <w:fldChar w:fldCharType="end"/>
      </w:r>
      <w:r w:rsidR="00491525" w:rsidRPr="00505BBA">
        <w:rPr>
          <w:rFonts w:ascii="Arial" w:hAnsi="Arial" w:cs="Arial"/>
        </w:rPr>
        <w:t xml:space="preserve"> </w:t>
      </w:r>
      <w:r w:rsidR="00B60E25" w:rsidRPr="00505BBA">
        <w:rPr>
          <w:rFonts w:ascii="Arial" w:hAnsi="Arial" w:cs="Arial"/>
        </w:rPr>
        <w:t>have</w:t>
      </w:r>
      <w:r w:rsidR="00491525" w:rsidRPr="00505BBA">
        <w:rPr>
          <w:rFonts w:ascii="Arial" w:hAnsi="Arial" w:cs="Arial"/>
        </w:rPr>
        <w:t xml:space="preserve"> </w:t>
      </w:r>
      <w:r w:rsidR="00CE0450" w:rsidRPr="00505BBA">
        <w:rPr>
          <w:rFonts w:ascii="Arial" w:hAnsi="Arial" w:cs="Arial"/>
        </w:rPr>
        <w:t xml:space="preserve">one RBD </w:t>
      </w:r>
      <w:r w:rsidR="00CE0450" w:rsidRPr="00505BBA">
        <w:rPr>
          <w:rFonts w:ascii="Arial" w:hAnsi="Arial" w:cs="Arial"/>
          <w:i/>
        </w:rPr>
        <w:t>up</w:t>
      </w:r>
      <w:r w:rsidR="00A25A74" w:rsidRPr="00505BBA">
        <w:rPr>
          <w:rFonts w:ascii="Arial" w:hAnsi="Arial" w:cs="Arial"/>
        </w:rPr>
        <w:t>.</w:t>
      </w:r>
      <w:r w:rsidR="001D2159" w:rsidRPr="00505BBA">
        <w:rPr>
          <w:rFonts w:ascii="Arial" w:hAnsi="Arial" w:cs="Arial"/>
        </w:rPr>
        <w:t xml:space="preserve"> </w:t>
      </w:r>
      <w:r w:rsidR="00B60E25" w:rsidRPr="00505BBA">
        <w:rPr>
          <w:rFonts w:ascii="Arial" w:hAnsi="Arial" w:cs="Arial"/>
        </w:rPr>
        <w:t>S</w:t>
      </w:r>
      <w:r w:rsidR="001D2159" w:rsidRPr="00505BBA">
        <w:rPr>
          <w:rFonts w:ascii="Arial" w:hAnsi="Arial" w:cs="Arial"/>
        </w:rPr>
        <w:t xml:space="preserve">imilar </w:t>
      </w:r>
      <w:r w:rsidR="00B60E25" w:rsidRPr="00505BBA">
        <w:rPr>
          <w:rFonts w:ascii="Arial" w:hAnsi="Arial" w:cs="Arial"/>
        </w:rPr>
        <w:t xml:space="preserve">structural </w:t>
      </w:r>
      <w:r w:rsidR="001D2159" w:rsidRPr="00505BBA">
        <w:rPr>
          <w:rFonts w:ascii="Arial" w:hAnsi="Arial" w:cs="Arial"/>
        </w:rPr>
        <w:t xml:space="preserve">dynamics, </w:t>
      </w:r>
      <w:r w:rsidR="00FC4643" w:rsidRPr="00505BBA">
        <w:rPr>
          <w:rFonts w:ascii="Arial" w:hAnsi="Arial" w:cs="Arial"/>
        </w:rPr>
        <w:t xml:space="preserve">with a symmetrical, </w:t>
      </w:r>
      <w:r w:rsidR="001D2159" w:rsidRPr="00505BBA">
        <w:rPr>
          <w:rFonts w:ascii="Arial" w:hAnsi="Arial" w:cs="Arial"/>
        </w:rPr>
        <w:t xml:space="preserve">all three RBDs </w:t>
      </w:r>
      <w:r w:rsidR="001D2159" w:rsidRPr="00505BBA">
        <w:rPr>
          <w:rFonts w:ascii="Arial" w:hAnsi="Arial" w:cs="Arial"/>
          <w:i/>
        </w:rPr>
        <w:t>down</w:t>
      </w:r>
      <w:r w:rsidR="00FC4643" w:rsidRPr="00505BBA">
        <w:rPr>
          <w:rFonts w:ascii="Arial" w:hAnsi="Arial" w:cs="Arial"/>
        </w:rPr>
        <w:t xml:space="preserve"> when inactive</w:t>
      </w:r>
      <w:r w:rsidR="001D2159" w:rsidRPr="00505BBA">
        <w:rPr>
          <w:rFonts w:ascii="Arial" w:hAnsi="Arial" w:cs="Arial"/>
        </w:rPr>
        <w:t xml:space="preserve">, </w:t>
      </w:r>
      <w:r w:rsidR="00FC4643" w:rsidRPr="00505BBA">
        <w:rPr>
          <w:rFonts w:ascii="Arial" w:hAnsi="Arial" w:cs="Arial"/>
        </w:rPr>
        <w:t xml:space="preserve">vs. </w:t>
      </w:r>
      <w:r w:rsidR="001D2159" w:rsidRPr="00505BBA">
        <w:rPr>
          <w:rFonts w:ascii="Arial" w:hAnsi="Arial" w:cs="Arial"/>
        </w:rPr>
        <w:t xml:space="preserve">one RBD </w:t>
      </w:r>
      <w:r w:rsidR="001D2159" w:rsidRPr="00505BBA">
        <w:rPr>
          <w:rFonts w:ascii="Arial" w:hAnsi="Arial" w:cs="Arial"/>
          <w:i/>
        </w:rPr>
        <w:t>up</w:t>
      </w:r>
      <w:r w:rsidR="00FC4643" w:rsidRPr="00505BBA">
        <w:rPr>
          <w:rFonts w:ascii="Arial" w:hAnsi="Arial" w:cs="Arial"/>
          <w:i/>
        </w:rPr>
        <w:t xml:space="preserve"> </w:t>
      </w:r>
      <w:r w:rsidR="00FC4643" w:rsidRPr="00505BBA">
        <w:rPr>
          <w:rFonts w:ascii="Arial" w:hAnsi="Arial" w:cs="Arial"/>
        </w:rPr>
        <w:t>when active</w:t>
      </w:r>
      <w:r w:rsidR="001D2159" w:rsidRPr="00505BBA">
        <w:rPr>
          <w:rFonts w:ascii="Arial" w:hAnsi="Arial" w:cs="Arial"/>
        </w:rPr>
        <w:t xml:space="preserve">, was noted for </w:t>
      </w:r>
      <w:r w:rsidR="00FC4643" w:rsidRPr="00505BBA">
        <w:rPr>
          <w:rFonts w:ascii="Arial" w:hAnsi="Arial" w:cs="Arial"/>
        </w:rPr>
        <w:t xml:space="preserve">spike S of </w:t>
      </w:r>
      <w:r w:rsidR="001D2159" w:rsidRPr="00505BBA">
        <w:rPr>
          <w:rFonts w:ascii="Arial" w:hAnsi="Arial" w:cs="Arial"/>
        </w:rPr>
        <w:t>SARS-Covid</w:t>
      </w:r>
      <w:r w:rsidR="00570D48" w:rsidRPr="00505BBA">
        <w:rPr>
          <w:rFonts w:ascii="Arial" w:hAnsi="Arial" w:cs="Arial"/>
        </w:rPr>
        <w:t>.</w:t>
      </w:r>
      <w:r w:rsidR="00B02BBA" w:rsidRPr="00505BBA">
        <w:rPr>
          <w:rFonts w:ascii="Arial" w:hAnsi="Arial" w:cs="Arial"/>
        </w:rPr>
        <w:fldChar w:fldCharType="begin"/>
      </w:r>
      <w:r w:rsidR="00DA5996" w:rsidRPr="00505BBA">
        <w:rPr>
          <w:rFonts w:ascii="Arial" w:hAnsi="Arial" w:cs="Arial"/>
        </w:rPr>
        <w:instrText xml:space="preserve"> ADDIN EN.CITE &lt;EndNote&gt;&lt;Cite&gt;&lt;Author&gt;Kirchdoerfer&lt;/Author&gt;&lt;Year&gt;2018&lt;/Year&gt;&lt;RecNum&gt;1633&lt;/RecNum&gt;&lt;DisplayText&gt;&lt;style face="superscript"&gt;58&lt;/style&gt;&lt;/DisplayText&gt;&lt;record&gt;&lt;rec-number&gt;1633&lt;/rec-number&gt;&lt;foreign-keys&gt;&lt;key app="EN" db-id="axe299t24zfp0pexfzipze0sxvaszv90xspf" timestamp="1594911515"&gt;1633&lt;/key&gt;&lt;/foreign-keys&gt;&lt;ref-type name="Journal Article"&gt;17&lt;/ref-type&gt;&lt;contributors&gt;&lt;authors&gt;&lt;author&gt;Kirchdoerfer, R.N.&lt;/author&gt;&lt;author&gt;Wang, N.&lt;/author&gt;&lt;author&gt;Pallesen, J.&lt;/author&gt;&lt;author&gt;Wrapp, D.&lt;/author&gt;&lt;author&gt;Turner, H.L.&lt;/author&gt;&lt;author&gt;Cottrell, C.A.&lt;/author&gt;&lt;author&gt;Corbett, K.S.&lt;/author&gt;&lt;author&gt;Graham, B.S.&lt;/author&gt;&lt;author&gt;McLellan, J.S.&lt;/author&gt;&lt;author&gt;Ward, A.B.&lt;/author&gt;&lt;/authors&gt;&lt;/contributors&gt;&lt;titles&gt;&lt;title&gt;Stabilized coronavirus spikes are resistant to conformational changes induced by receptor recognition or proteolysis&lt;/title&gt;&lt;secondary-title&gt;Sci. Rep.&lt;/secondary-title&gt;&lt;/titles&gt;&lt;periodical&gt;&lt;full-title&gt;Sci. Rep.&lt;/full-title&gt;&lt;/periodical&gt;&lt;pages&gt;15701&lt;/pages&gt;&lt;volume&gt;8&lt;/volume&gt;&lt;dates&gt;&lt;year&gt;2018&lt;/year&gt;&lt;/dates&gt;&lt;urls&gt;&lt;/urls&gt;&lt;electronic-resource-num&gt;10.1038/s41598-018-34171-7&lt;/electronic-resource-num&gt;&lt;/record&gt;&lt;/Cite&gt;&lt;/EndNote&gt;</w:instrText>
      </w:r>
      <w:r w:rsidR="00B02BBA" w:rsidRPr="00505BBA">
        <w:rPr>
          <w:rFonts w:ascii="Arial" w:hAnsi="Arial" w:cs="Arial"/>
        </w:rPr>
        <w:fldChar w:fldCharType="separate"/>
      </w:r>
      <w:r w:rsidR="00DA5996" w:rsidRPr="00505BBA">
        <w:rPr>
          <w:rFonts w:ascii="Arial" w:hAnsi="Arial" w:cs="Arial"/>
          <w:noProof/>
          <w:vertAlign w:val="superscript"/>
        </w:rPr>
        <w:t>58</w:t>
      </w:r>
      <w:r w:rsidR="00B02BBA" w:rsidRPr="00505BBA">
        <w:rPr>
          <w:rFonts w:ascii="Arial" w:hAnsi="Arial" w:cs="Arial"/>
        </w:rPr>
        <w:fldChar w:fldCharType="end"/>
      </w:r>
      <w:r w:rsidR="001D2159" w:rsidRPr="00505BBA">
        <w:rPr>
          <w:rFonts w:ascii="Arial" w:hAnsi="Arial" w:cs="Arial"/>
        </w:rPr>
        <w:t xml:space="preserve"> </w:t>
      </w:r>
      <w:r w:rsidR="00FC4067" w:rsidRPr="00505BBA">
        <w:rPr>
          <w:rFonts w:ascii="Arial" w:hAnsi="Arial" w:cs="Arial"/>
        </w:rPr>
        <w:t xml:space="preserve">The </w:t>
      </w:r>
      <w:r w:rsidR="00FC4067" w:rsidRPr="00505BBA">
        <w:rPr>
          <w:rFonts w:ascii="Arial" w:hAnsi="Arial" w:cs="Arial"/>
          <w:i/>
        </w:rPr>
        <w:t>up</w:t>
      </w:r>
      <w:r w:rsidR="00FC4067" w:rsidRPr="00505BBA">
        <w:rPr>
          <w:rFonts w:ascii="Arial" w:hAnsi="Arial" w:cs="Arial"/>
        </w:rPr>
        <w:t xml:space="preserve"> conformation of the ACE-2 </w:t>
      </w:r>
      <w:r w:rsidR="00A25A74" w:rsidRPr="00505BBA">
        <w:rPr>
          <w:rFonts w:ascii="Arial" w:hAnsi="Arial" w:cs="Arial"/>
        </w:rPr>
        <w:t xml:space="preserve">bound </w:t>
      </w:r>
      <w:r w:rsidR="00FC4067" w:rsidRPr="00505BBA">
        <w:rPr>
          <w:rFonts w:ascii="Arial" w:hAnsi="Arial" w:cs="Arial"/>
        </w:rPr>
        <w:t xml:space="preserve">RBD and structural plasticity </w:t>
      </w:r>
      <w:r w:rsidR="00570D48" w:rsidRPr="00505BBA">
        <w:rPr>
          <w:rFonts w:ascii="Arial" w:hAnsi="Arial" w:cs="Arial"/>
        </w:rPr>
        <w:t>could be important to expose site</w:t>
      </w:r>
      <w:r w:rsidR="00FC4067" w:rsidRPr="00505BBA">
        <w:rPr>
          <w:rFonts w:ascii="Arial" w:hAnsi="Arial" w:cs="Arial"/>
        </w:rPr>
        <w:t xml:space="preserve"> S2’.</w:t>
      </w:r>
      <w:r w:rsidR="00B02BBA" w:rsidRPr="00505BBA">
        <w:rPr>
          <w:rFonts w:ascii="Arial" w:hAnsi="Arial" w:cs="Arial"/>
        </w:rPr>
        <w:fldChar w:fldCharType="begin"/>
      </w:r>
      <w:r w:rsidR="00DA5996" w:rsidRPr="00505BBA">
        <w:rPr>
          <w:rFonts w:ascii="Arial" w:hAnsi="Arial" w:cs="Arial"/>
        </w:rPr>
        <w:instrText xml:space="preserve"> ADDIN EN.CITE &lt;EndNote&gt;&lt;Cite&gt;&lt;Author&gt;Cai&lt;/Author&gt;&lt;Year&gt;2020&lt;/Year&gt;&lt;RecNum&gt;1710&lt;/RecNum&gt;&lt;DisplayText&gt;&lt;style face="superscript"&gt;55&lt;/style&gt;&lt;/DisplayText&gt;&lt;record&gt;&lt;rec-number&gt;1710&lt;/rec-number&gt;&lt;foreign-keys&gt;&lt;key app="EN" db-id="axe299t24zfp0pexfzipze0sxvaszv90xspf" timestamp="1613305809"&gt;1710&lt;/key&gt;&lt;/foreign-keys&gt;&lt;ref-type name="Journal Article"&gt;17&lt;/ref-type&gt;&lt;contributors&gt;&lt;authors&gt;&lt;author&gt;Cai, Y.&lt;/author&gt;&lt;author&gt;Zhang, J.&lt;/author&gt;&lt;author&gt;Xiao, T.&lt;/author&gt;&lt;author&gt;Peng, H.&lt;/author&gt;&lt;author&gt;Sterling, S.M.&lt;/author&gt;&lt;author&gt;Walsh, R.M. Jr.&lt;/author&gt;&lt;author&gt;Rawson, S.&lt;/author&gt;&lt;author&gt;Rits-Volloch, S.&lt;/author&gt;&lt;author&gt;Chen, B.&lt;/author&gt;&lt;/authors&gt;&lt;/contributors&gt;&lt;titles&gt;&lt;title&gt;Distinct conformational states of SARS-CoV-2 spike protein&lt;/title&gt;&lt;secondary-title&gt;Science&lt;/secondary-title&gt;&lt;/titles&gt;&lt;periodical&gt;&lt;full-title&gt;Science&lt;/full-title&gt;&lt;/periodical&gt;&lt;pages&gt;1586-1592&lt;/pages&gt;&lt;volume&gt;369&lt;/volume&gt;&lt;dates&gt;&lt;year&gt;2020&lt;/year&gt;&lt;/dates&gt;&lt;urls&gt;&lt;/urls&gt;&lt;electronic-resource-num&gt;10.1126/science.abd4251&lt;/electronic-resource-num&gt;&lt;/record&gt;&lt;/Cite&gt;&lt;/EndNote&gt;</w:instrText>
      </w:r>
      <w:r w:rsidR="00B02BBA" w:rsidRPr="00505BBA">
        <w:rPr>
          <w:rFonts w:ascii="Arial" w:hAnsi="Arial" w:cs="Arial"/>
        </w:rPr>
        <w:fldChar w:fldCharType="separate"/>
      </w:r>
      <w:r w:rsidR="00DA5996" w:rsidRPr="00505BBA">
        <w:rPr>
          <w:rFonts w:ascii="Arial" w:hAnsi="Arial" w:cs="Arial"/>
          <w:noProof/>
          <w:vertAlign w:val="superscript"/>
        </w:rPr>
        <w:t>55</w:t>
      </w:r>
      <w:r w:rsidR="00B02BBA" w:rsidRPr="00505BBA">
        <w:rPr>
          <w:rFonts w:ascii="Arial" w:hAnsi="Arial" w:cs="Arial"/>
        </w:rPr>
        <w:fldChar w:fldCharType="end"/>
      </w:r>
      <w:r w:rsidR="00DF768B" w:rsidRPr="00505BBA">
        <w:rPr>
          <w:rFonts w:ascii="Arial" w:hAnsi="Arial" w:cs="Arial"/>
        </w:rPr>
        <w:t xml:space="preserve"> </w:t>
      </w:r>
    </w:p>
    <w:p w14:paraId="45AAAF91" w14:textId="7436DD1D" w:rsidR="00A15039" w:rsidRPr="00505BBA" w:rsidRDefault="001D2159" w:rsidP="00DF768B">
      <w:pPr>
        <w:spacing w:line="480" w:lineRule="auto"/>
        <w:ind w:firstLine="284"/>
        <w:jc w:val="both"/>
        <w:rPr>
          <w:rFonts w:ascii="Arial" w:hAnsi="Arial" w:cs="Arial"/>
        </w:rPr>
      </w:pPr>
      <w:r w:rsidRPr="00505BBA">
        <w:rPr>
          <w:rFonts w:ascii="Arial" w:hAnsi="Arial" w:cs="Arial"/>
        </w:rPr>
        <w:t xml:space="preserve">Since the three RBDs </w:t>
      </w:r>
      <w:r w:rsidR="00DF768B" w:rsidRPr="00505BBA">
        <w:rPr>
          <w:rFonts w:ascii="Arial" w:hAnsi="Arial" w:cs="Arial"/>
        </w:rPr>
        <w:t xml:space="preserve">of protein S </w:t>
      </w:r>
      <w:r w:rsidRPr="00505BBA">
        <w:rPr>
          <w:rFonts w:ascii="Arial" w:hAnsi="Arial" w:cs="Arial"/>
        </w:rPr>
        <w:t xml:space="preserve">have the same sequence, </w:t>
      </w:r>
      <w:r w:rsidR="00BB3E80" w:rsidRPr="00505BBA">
        <w:rPr>
          <w:rFonts w:ascii="Arial" w:hAnsi="Arial" w:cs="Arial"/>
        </w:rPr>
        <w:t>the</w:t>
      </w:r>
      <w:r w:rsidR="00DE4E6E" w:rsidRPr="00505BBA">
        <w:rPr>
          <w:rFonts w:ascii="Arial" w:hAnsi="Arial" w:cs="Arial"/>
        </w:rPr>
        <w:t xml:space="preserve"> </w:t>
      </w:r>
      <w:r w:rsidR="00051122" w:rsidRPr="00505BBA">
        <w:rPr>
          <w:rFonts w:ascii="Arial" w:hAnsi="Arial" w:cs="Arial"/>
        </w:rPr>
        <w:t>fact that structures captured by structural biology suggest the three protomers can sample distinct conformations with</w:t>
      </w:r>
      <w:r w:rsidR="00BB3E80" w:rsidRPr="00505BBA">
        <w:rPr>
          <w:rFonts w:ascii="Arial" w:hAnsi="Arial" w:cs="Arial"/>
        </w:rPr>
        <w:t xml:space="preserve"> asymmetric orientations </w:t>
      </w:r>
      <w:r w:rsidR="00051122" w:rsidRPr="00505BBA">
        <w:rPr>
          <w:rFonts w:ascii="Arial" w:hAnsi="Arial" w:cs="Arial"/>
        </w:rPr>
        <w:t xml:space="preserve">of the RBDs </w:t>
      </w:r>
      <w:r w:rsidR="00BB3E80" w:rsidRPr="00505BBA">
        <w:rPr>
          <w:rFonts w:ascii="Arial" w:hAnsi="Arial" w:cs="Arial"/>
        </w:rPr>
        <w:t xml:space="preserve">is intriguing. Exhaustive analyses of the H-bond networks in </w:t>
      </w:r>
      <w:r w:rsidR="00C40552" w:rsidRPr="00505BBA">
        <w:rPr>
          <w:rFonts w:ascii="Arial" w:hAnsi="Arial" w:cs="Arial"/>
        </w:rPr>
        <w:t xml:space="preserve">three </w:t>
      </w:r>
      <w:r w:rsidR="00BB3E80" w:rsidRPr="00505BBA">
        <w:rPr>
          <w:rFonts w:ascii="Arial" w:hAnsi="Arial" w:cs="Arial"/>
        </w:rPr>
        <w:t>static cryo-EM structures of the ectodomain of protein S</w:t>
      </w:r>
      <w:r w:rsidR="00F248E3" w:rsidRPr="00505BBA">
        <w:rPr>
          <w:rFonts w:ascii="Arial" w:hAnsi="Arial" w:cs="Arial"/>
        </w:rPr>
        <w:t xml:space="preserve"> identified H-bond clusters that are located at important functional sites of protein S, including near the proteolytic cleavage site and at the RBD of each protomer, and which have markedly different compositions and arrangements in the closed vs. open and pre-fusion conformation.</w:t>
      </w:r>
      <w:r w:rsidR="00F248E3" w:rsidRPr="00505BBA">
        <w:rPr>
          <w:rFonts w:ascii="Arial" w:hAnsi="Arial" w:cs="Arial"/>
        </w:rPr>
        <w:fldChar w:fldCharType="begin"/>
      </w:r>
      <w:r w:rsidR="00F248E3" w:rsidRPr="00505BBA">
        <w:rPr>
          <w:rFonts w:ascii="Arial" w:hAnsi="Arial" w:cs="Arial"/>
        </w:rPr>
        <w:instrText xml:space="preserve"> ADDIN EN.CITE &lt;EndNote&gt;&lt;Cite&gt;&lt;Author&gt;Karathanou&lt;/Author&gt;&lt;Year&gt;2020&lt;/Year&gt;&lt;RecNum&gt;1667&lt;/RecNum&gt;&lt;DisplayText&gt;&lt;style face="superscript"&gt;9&lt;/style&gt;&lt;/DisplayText&gt;&lt;record&gt;&lt;rec-number&gt;1667&lt;/rec-number&gt;&lt;foreign-keys&gt;&lt;key app="EN" db-id="axe299t24zfp0pexfzipze0sxvaszv90xspf" timestamp="1603313391"&gt;1667&lt;/key&gt;&lt;/foreign-keys&gt;&lt;ref-type name="Journal Article"&gt;17&lt;/ref-type&gt;&lt;contributors&gt;&lt;authors&gt;&lt;author&gt;Karathanou, K.&lt;/author&gt;&lt;author&gt;Lazaratos, M.&lt;/author&gt;&lt;author&gt;Bertalan, E.&lt;/author&gt;&lt;author&gt;Siemers, M.&lt;/author&gt;&lt;author&gt;Buzar, K.&lt;/author&gt;&lt;author&gt;Schertler, G.F.X.&lt;/author&gt;&lt;author&gt;del Val, C.&lt;/author&gt;&lt;author&gt;Bondar, A. -N.&lt;/author&gt;&lt;/authors&gt;&lt;/contributors&gt;&lt;titles&gt;&lt;title&gt;A graph-based approach identifies dynamic H-bond communication networks in spike protein S of SARS-CoV-2&lt;/title&gt;&lt;secondary-title&gt;J. Struct. Biol.&lt;/secondary-title&gt;&lt;/titles&gt;&lt;periodical&gt;&lt;full-title&gt;J. Struct. Biol.&lt;/full-title&gt;&lt;/periodical&gt;&lt;pages&gt;107617&lt;/pages&gt;&lt;volume&gt;212&lt;/volume&gt;&lt;dates&gt;&lt;year&gt;2020&lt;/year&gt;&lt;/dates&gt;&lt;urls&gt;&lt;/urls&gt;&lt;electronic-resource-num&gt;10.1016/j.jsb.2020.107617&lt;/electronic-resource-num&gt;&lt;/record&gt;&lt;/Cite&gt;&lt;/EndNote&gt;</w:instrText>
      </w:r>
      <w:r w:rsidR="00F248E3" w:rsidRPr="00505BBA">
        <w:rPr>
          <w:rFonts w:ascii="Arial" w:hAnsi="Arial" w:cs="Arial"/>
        </w:rPr>
        <w:fldChar w:fldCharType="separate"/>
      </w:r>
      <w:r w:rsidR="00F248E3" w:rsidRPr="00505BBA">
        <w:rPr>
          <w:rFonts w:ascii="Arial" w:hAnsi="Arial" w:cs="Arial"/>
          <w:noProof/>
          <w:vertAlign w:val="superscript"/>
        </w:rPr>
        <w:t>9</w:t>
      </w:r>
      <w:r w:rsidR="00F248E3" w:rsidRPr="00505BBA">
        <w:rPr>
          <w:rFonts w:ascii="Arial" w:hAnsi="Arial" w:cs="Arial"/>
        </w:rPr>
        <w:fldChar w:fldCharType="end"/>
      </w:r>
      <w:r w:rsidR="00F248E3" w:rsidRPr="00505BBA">
        <w:rPr>
          <w:rFonts w:ascii="Arial" w:hAnsi="Arial" w:cs="Arial"/>
          <w:sz w:val="22"/>
          <w:szCs w:val="22"/>
        </w:rPr>
        <w:t xml:space="preserve"> </w:t>
      </w:r>
      <w:r w:rsidR="00F248E3" w:rsidRPr="00505BBA">
        <w:rPr>
          <w:rFonts w:ascii="Arial" w:hAnsi="Arial" w:cs="Arial"/>
        </w:rPr>
        <w:t>Atomistic MD simulations of the closed conformation of protein S indicated that H-bond networks of pro</w:t>
      </w:r>
      <w:r w:rsidR="007F68AE" w:rsidRPr="00505BBA">
        <w:rPr>
          <w:rFonts w:ascii="Arial" w:hAnsi="Arial" w:cs="Arial"/>
        </w:rPr>
        <w:t>tein S tend to be dynamic, and that</w:t>
      </w:r>
      <w:r w:rsidR="00F248E3" w:rsidRPr="00505BBA">
        <w:rPr>
          <w:rFonts w:ascii="Arial" w:hAnsi="Arial" w:cs="Arial"/>
        </w:rPr>
        <w:t xml:space="preserve"> just three H-bonds </w:t>
      </w:r>
      <w:r w:rsidR="007F68AE" w:rsidRPr="00505BBA">
        <w:rPr>
          <w:rFonts w:ascii="Arial" w:hAnsi="Arial" w:cs="Arial"/>
        </w:rPr>
        <w:t xml:space="preserve">of the RBDs </w:t>
      </w:r>
      <w:r w:rsidR="00F248E3" w:rsidRPr="00505BBA">
        <w:rPr>
          <w:rFonts w:ascii="Arial" w:hAnsi="Arial" w:cs="Arial"/>
        </w:rPr>
        <w:t xml:space="preserve">are sampled persistently in each of the three </w:t>
      </w:r>
      <w:r w:rsidR="002413A0" w:rsidRPr="00505BBA">
        <w:rPr>
          <w:rFonts w:ascii="Arial" w:hAnsi="Arial" w:cs="Arial"/>
        </w:rPr>
        <w:t>protomers</w:t>
      </w:r>
      <w:r w:rsidR="00F248E3" w:rsidRPr="00505BBA">
        <w:rPr>
          <w:rFonts w:ascii="Arial" w:hAnsi="Arial" w:cs="Arial"/>
        </w:rPr>
        <w:t>.</w:t>
      </w:r>
      <w:r w:rsidR="005B631C" w:rsidRPr="00505BBA">
        <w:rPr>
          <w:rFonts w:ascii="Arial" w:hAnsi="Arial" w:cs="Arial"/>
        </w:rPr>
        <w:fldChar w:fldCharType="begin"/>
      </w:r>
      <w:r w:rsidR="005B631C"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5B631C" w:rsidRPr="00505BBA">
        <w:rPr>
          <w:rFonts w:ascii="Arial" w:hAnsi="Arial" w:cs="Arial"/>
        </w:rPr>
        <w:fldChar w:fldCharType="separate"/>
      </w:r>
      <w:r w:rsidR="005B631C" w:rsidRPr="00505BBA">
        <w:rPr>
          <w:rFonts w:ascii="Arial" w:hAnsi="Arial" w:cs="Arial"/>
          <w:noProof/>
          <w:vertAlign w:val="superscript"/>
        </w:rPr>
        <w:t>19</w:t>
      </w:r>
      <w:r w:rsidR="005B631C" w:rsidRPr="00505BBA">
        <w:rPr>
          <w:rFonts w:ascii="Arial" w:hAnsi="Arial" w:cs="Arial"/>
        </w:rPr>
        <w:fldChar w:fldCharType="end"/>
      </w:r>
      <w:r w:rsidR="00D70CC6" w:rsidRPr="00505BBA">
        <w:rPr>
          <w:rFonts w:ascii="Arial" w:hAnsi="Arial" w:cs="Arial"/>
        </w:rPr>
        <w:t xml:space="preserve"> </w:t>
      </w:r>
    </w:p>
    <w:p w14:paraId="25014725" w14:textId="416229E6" w:rsidR="00B673AC" w:rsidRPr="00505BBA" w:rsidRDefault="0020474C" w:rsidP="00B673AC">
      <w:pPr>
        <w:spacing w:line="480" w:lineRule="auto"/>
        <w:jc w:val="both"/>
        <w:rPr>
          <w:rFonts w:ascii="Arial" w:hAnsi="Arial" w:cs="Arial"/>
        </w:rPr>
      </w:pPr>
      <w:r w:rsidRPr="00505BBA">
        <w:rPr>
          <w:rFonts w:ascii="Arial" w:hAnsi="Arial" w:cs="Arial"/>
          <w:noProof/>
        </w:rPr>
        <w:drawing>
          <wp:inline distT="0" distB="0" distL="0" distR="0" wp14:anchorId="6DEE278E" wp14:editId="1A8C2B6D">
            <wp:extent cx="5684520" cy="4900930"/>
            <wp:effectExtent l="0" t="0" r="508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ke_Architecture3.tif"/>
                    <pic:cNvPicPr/>
                  </pic:nvPicPr>
                  <pic:blipFill>
                    <a:blip r:embed="rId10">
                      <a:extLst>
                        <a:ext uri="{28A0092B-C50C-407E-A947-70E740481C1C}">
                          <a14:useLocalDpi xmlns:a14="http://schemas.microsoft.com/office/drawing/2010/main" val="0"/>
                        </a:ext>
                      </a:extLst>
                    </a:blip>
                    <a:stretch>
                      <a:fillRect/>
                    </a:stretch>
                  </pic:blipFill>
                  <pic:spPr>
                    <a:xfrm>
                      <a:off x="0" y="0"/>
                      <a:ext cx="5684520" cy="4900930"/>
                    </a:xfrm>
                    <a:prstGeom prst="rect">
                      <a:avLst/>
                    </a:prstGeom>
                  </pic:spPr>
                </pic:pic>
              </a:graphicData>
            </a:graphic>
          </wp:inline>
        </w:drawing>
      </w:r>
    </w:p>
    <w:p w14:paraId="00BE434A" w14:textId="022059AB" w:rsidR="007B71CB" w:rsidRPr="00505BBA" w:rsidRDefault="00DC720A" w:rsidP="007B71CB">
      <w:pPr>
        <w:jc w:val="both"/>
        <w:rPr>
          <w:rFonts w:ascii="Arial" w:hAnsi="Arial" w:cs="Arial"/>
          <w:sz w:val="22"/>
          <w:szCs w:val="22"/>
        </w:rPr>
      </w:pPr>
      <w:r w:rsidRPr="00505BBA">
        <w:rPr>
          <w:rFonts w:ascii="Arial" w:hAnsi="Arial" w:cs="Arial"/>
          <w:b/>
          <w:sz w:val="22"/>
          <w:szCs w:val="22"/>
        </w:rPr>
        <w:t xml:space="preserve">Figure </w:t>
      </w:r>
      <w:r w:rsidR="00F004F5" w:rsidRPr="00505BBA">
        <w:rPr>
          <w:rFonts w:ascii="Arial" w:hAnsi="Arial" w:cs="Arial"/>
          <w:b/>
          <w:sz w:val="22"/>
          <w:szCs w:val="22"/>
        </w:rPr>
        <w:t>2</w:t>
      </w:r>
      <w:r w:rsidRPr="00505BBA">
        <w:rPr>
          <w:rFonts w:ascii="Arial" w:hAnsi="Arial" w:cs="Arial"/>
          <w:sz w:val="22"/>
          <w:szCs w:val="22"/>
        </w:rPr>
        <w:t xml:space="preserve">. </w:t>
      </w:r>
      <w:r w:rsidR="006B5D8C" w:rsidRPr="00505BBA">
        <w:rPr>
          <w:rFonts w:ascii="Arial" w:hAnsi="Arial" w:cs="Arial"/>
          <w:sz w:val="22"/>
          <w:szCs w:val="22"/>
        </w:rPr>
        <w:t>A</w:t>
      </w:r>
      <w:r w:rsidRPr="00505BBA">
        <w:rPr>
          <w:rFonts w:ascii="Arial" w:hAnsi="Arial" w:cs="Arial"/>
          <w:sz w:val="22"/>
          <w:szCs w:val="22"/>
        </w:rPr>
        <w:t xml:space="preserve">rchitecture </w:t>
      </w:r>
      <w:r w:rsidR="006B5D8C" w:rsidRPr="00505BBA">
        <w:rPr>
          <w:rFonts w:ascii="Arial" w:hAnsi="Arial" w:cs="Arial"/>
          <w:sz w:val="22"/>
          <w:szCs w:val="22"/>
        </w:rPr>
        <w:t xml:space="preserve">and H-bonding </w:t>
      </w:r>
      <w:r w:rsidRPr="00505BBA">
        <w:rPr>
          <w:rFonts w:ascii="Arial" w:hAnsi="Arial" w:cs="Arial"/>
          <w:sz w:val="22"/>
          <w:szCs w:val="22"/>
        </w:rPr>
        <w:t xml:space="preserve">of </w:t>
      </w:r>
      <w:r w:rsidR="006B5D8C" w:rsidRPr="00505BBA">
        <w:rPr>
          <w:rFonts w:ascii="Arial" w:hAnsi="Arial" w:cs="Arial"/>
          <w:sz w:val="22"/>
          <w:szCs w:val="22"/>
        </w:rPr>
        <w:t xml:space="preserve">the </w:t>
      </w:r>
      <w:r w:rsidRPr="00505BBA">
        <w:rPr>
          <w:rFonts w:ascii="Arial" w:hAnsi="Arial" w:cs="Arial"/>
          <w:sz w:val="22"/>
          <w:szCs w:val="22"/>
        </w:rPr>
        <w:t>SARS-Covid-2 protein S</w:t>
      </w:r>
      <w:r w:rsidR="006B5D8C" w:rsidRPr="00505BBA">
        <w:rPr>
          <w:rFonts w:ascii="Arial" w:hAnsi="Arial" w:cs="Arial"/>
          <w:sz w:val="22"/>
          <w:szCs w:val="22"/>
        </w:rPr>
        <w:t xml:space="preserve"> ectodomain</w:t>
      </w:r>
      <w:r w:rsidRPr="00505BBA">
        <w:rPr>
          <w:rFonts w:ascii="Arial" w:hAnsi="Arial" w:cs="Arial"/>
          <w:sz w:val="22"/>
          <w:szCs w:val="22"/>
        </w:rPr>
        <w:t>. (A) Molecular graphics of the closed conformation</w:t>
      </w:r>
      <w:r w:rsidR="006B5D8C" w:rsidRPr="00505BBA">
        <w:rPr>
          <w:rFonts w:ascii="Arial" w:hAnsi="Arial" w:cs="Arial"/>
          <w:sz w:val="22"/>
          <w:szCs w:val="22"/>
        </w:rPr>
        <w:t>; the coordinate snapshot used</w:t>
      </w:r>
      <w:r w:rsidRPr="00505BBA">
        <w:rPr>
          <w:rFonts w:ascii="Arial" w:hAnsi="Arial" w:cs="Arial"/>
          <w:sz w:val="22"/>
          <w:szCs w:val="22"/>
        </w:rPr>
        <w:t xml:space="preserve"> </w:t>
      </w:r>
      <w:r w:rsidR="006B5D8C" w:rsidRPr="00505BBA">
        <w:rPr>
          <w:rFonts w:ascii="Arial" w:hAnsi="Arial" w:cs="Arial"/>
          <w:sz w:val="22"/>
          <w:szCs w:val="22"/>
        </w:rPr>
        <w:t>is from a</w:t>
      </w:r>
      <w:r w:rsidRPr="00505BBA">
        <w:rPr>
          <w:rFonts w:ascii="Arial" w:hAnsi="Arial" w:cs="Arial"/>
          <w:sz w:val="22"/>
          <w:szCs w:val="22"/>
        </w:rPr>
        <w:t xml:space="preserve"> molecular dynamics simulation</w:t>
      </w:r>
      <w:r w:rsidR="00504893" w:rsidRPr="00505BBA">
        <w:rPr>
          <w:rFonts w:ascii="Arial" w:hAnsi="Arial" w:cs="Arial"/>
          <w:sz w:val="22"/>
          <w:szCs w:val="22"/>
        </w:rPr>
        <w:t>.</w:t>
      </w:r>
      <w:r w:rsidR="001F33B5" w:rsidRPr="00505BBA">
        <w:rPr>
          <w:rFonts w:ascii="Arial" w:hAnsi="Arial" w:cs="Arial"/>
          <w:sz w:val="22"/>
          <w:szCs w:val="22"/>
        </w:rPr>
        <w:fldChar w:fldCharType="begin"/>
      </w:r>
      <w:r w:rsidR="001F33B5"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1F33B5" w:rsidRPr="00505BBA">
        <w:rPr>
          <w:rFonts w:ascii="Arial" w:hAnsi="Arial" w:cs="Arial"/>
          <w:sz w:val="22"/>
          <w:szCs w:val="22"/>
        </w:rPr>
        <w:fldChar w:fldCharType="separate"/>
      </w:r>
      <w:r w:rsidR="001F33B5" w:rsidRPr="00505BBA">
        <w:rPr>
          <w:rFonts w:ascii="Arial" w:hAnsi="Arial" w:cs="Arial"/>
          <w:noProof/>
          <w:sz w:val="22"/>
          <w:szCs w:val="22"/>
          <w:vertAlign w:val="superscript"/>
        </w:rPr>
        <w:t>19</w:t>
      </w:r>
      <w:r w:rsidR="001F33B5" w:rsidRPr="00505BBA">
        <w:rPr>
          <w:rFonts w:ascii="Arial" w:hAnsi="Arial" w:cs="Arial"/>
          <w:sz w:val="22"/>
          <w:szCs w:val="22"/>
        </w:rPr>
        <w:fldChar w:fldCharType="end"/>
      </w:r>
      <w:r w:rsidRPr="00505BBA">
        <w:rPr>
          <w:rFonts w:ascii="Arial" w:hAnsi="Arial" w:cs="Arial"/>
          <w:sz w:val="22"/>
          <w:szCs w:val="22"/>
        </w:rPr>
        <w:t xml:space="preserve"> The </w:t>
      </w:r>
      <w:r w:rsidR="00C04AB2" w:rsidRPr="00505BBA">
        <w:rPr>
          <w:rFonts w:ascii="Arial" w:hAnsi="Arial" w:cs="Arial"/>
          <w:sz w:val="22"/>
          <w:szCs w:val="22"/>
        </w:rPr>
        <w:t xml:space="preserve">three RBD domains </w:t>
      </w:r>
      <w:r w:rsidRPr="00505BBA">
        <w:rPr>
          <w:rFonts w:ascii="Arial" w:hAnsi="Arial" w:cs="Arial"/>
          <w:sz w:val="22"/>
          <w:szCs w:val="22"/>
        </w:rPr>
        <w:t>are colored green, red, and blue</w:t>
      </w:r>
      <w:r w:rsidR="00C04AB2" w:rsidRPr="00505BBA">
        <w:rPr>
          <w:rFonts w:ascii="Arial" w:hAnsi="Arial" w:cs="Arial"/>
          <w:sz w:val="22"/>
          <w:szCs w:val="22"/>
        </w:rPr>
        <w:t>; for clarity, the remaining of each protomer is colored light grey</w:t>
      </w:r>
      <w:r w:rsidR="0039644C" w:rsidRPr="00505BBA">
        <w:rPr>
          <w:rFonts w:ascii="Arial" w:hAnsi="Arial" w:cs="Arial"/>
          <w:sz w:val="22"/>
          <w:szCs w:val="22"/>
        </w:rPr>
        <w:t>, and only selected amino acid residues are labeled</w:t>
      </w:r>
      <w:r w:rsidRPr="00505BBA">
        <w:rPr>
          <w:rFonts w:ascii="Arial" w:hAnsi="Arial" w:cs="Arial"/>
          <w:sz w:val="22"/>
          <w:szCs w:val="22"/>
        </w:rPr>
        <w:t xml:space="preserve">. </w:t>
      </w:r>
      <w:r w:rsidR="00C04AB2" w:rsidRPr="00505BBA">
        <w:rPr>
          <w:rFonts w:ascii="Arial" w:hAnsi="Arial" w:cs="Arial"/>
          <w:sz w:val="22"/>
          <w:szCs w:val="22"/>
        </w:rPr>
        <w:t xml:space="preserve">Black, </w:t>
      </w:r>
      <w:r w:rsidRPr="00505BBA">
        <w:rPr>
          <w:rFonts w:ascii="Arial" w:hAnsi="Arial" w:cs="Arial"/>
          <w:sz w:val="22"/>
          <w:szCs w:val="22"/>
        </w:rPr>
        <w:t>magenta</w:t>
      </w:r>
      <w:r w:rsidR="00C04AB2" w:rsidRPr="00505BBA">
        <w:rPr>
          <w:rFonts w:ascii="Arial" w:hAnsi="Arial" w:cs="Arial"/>
          <w:sz w:val="22"/>
          <w:szCs w:val="22"/>
        </w:rPr>
        <w:t>, and pink</w:t>
      </w:r>
      <w:r w:rsidRPr="00505BBA">
        <w:rPr>
          <w:rFonts w:ascii="Arial" w:hAnsi="Arial" w:cs="Arial"/>
          <w:sz w:val="22"/>
          <w:szCs w:val="22"/>
        </w:rPr>
        <w:t xml:space="preserve"> spheres indicate C</w:t>
      </w:r>
      <w:r w:rsidRPr="00505BBA">
        <w:rPr>
          <w:rFonts w:ascii="Symbol" w:hAnsi="Symbol" w:cs="Arial"/>
          <w:sz w:val="22"/>
          <w:szCs w:val="22"/>
        </w:rPr>
        <w:t></w:t>
      </w:r>
      <w:r w:rsidR="00C04AB2" w:rsidRPr="00505BBA">
        <w:rPr>
          <w:rFonts w:ascii="Arial" w:hAnsi="Arial" w:cs="Arial"/>
          <w:sz w:val="22"/>
          <w:szCs w:val="22"/>
        </w:rPr>
        <w:t xml:space="preserve"> atoms at the S1/S2 and</w:t>
      </w:r>
      <w:r w:rsidRPr="00505BBA">
        <w:rPr>
          <w:rFonts w:ascii="Arial" w:hAnsi="Arial" w:cs="Arial"/>
          <w:sz w:val="22"/>
          <w:szCs w:val="22"/>
        </w:rPr>
        <w:t xml:space="preserve"> S</w:t>
      </w:r>
      <w:r w:rsidR="00C04AB2" w:rsidRPr="00505BBA">
        <w:rPr>
          <w:rFonts w:ascii="Arial" w:hAnsi="Arial" w:cs="Arial"/>
          <w:sz w:val="22"/>
          <w:szCs w:val="22"/>
        </w:rPr>
        <w:t xml:space="preserve">2’ cleavage sites, and at </w:t>
      </w:r>
      <w:r w:rsidRPr="00505BBA">
        <w:rPr>
          <w:rFonts w:ascii="Arial" w:hAnsi="Arial" w:cs="Arial"/>
          <w:sz w:val="22"/>
          <w:szCs w:val="22"/>
        </w:rPr>
        <w:t>Omicron</w:t>
      </w:r>
      <w:r w:rsidR="00C04AB2" w:rsidRPr="00505BBA">
        <w:rPr>
          <w:rFonts w:ascii="Arial" w:hAnsi="Arial" w:cs="Arial"/>
          <w:sz w:val="22"/>
          <w:szCs w:val="22"/>
        </w:rPr>
        <w:t xml:space="preserve"> mutation sites</w:t>
      </w:r>
      <w:r w:rsidR="00C04AB2" w:rsidRPr="00505BBA">
        <w:rPr>
          <w:rFonts w:ascii="Arial" w:hAnsi="Arial" w:cs="Arial"/>
          <w:sz w:val="22"/>
          <w:szCs w:val="22"/>
        </w:rPr>
        <w:fldChar w:fldCharType="begin"/>
      </w:r>
      <w:r w:rsidR="00DA5996" w:rsidRPr="00505BBA">
        <w:rPr>
          <w:rFonts w:ascii="Arial" w:hAnsi="Arial" w:cs="Arial"/>
          <w:sz w:val="22"/>
          <w:szCs w:val="22"/>
        </w:rPr>
        <w:instrText xml:space="preserve"> ADDIN EN.CITE &lt;EndNote&gt;&lt;Cite&gt;&lt;Author&gt;Mannar&lt;/Author&gt;&lt;Year&gt;2021&lt;/Year&gt;&lt;RecNum&gt;1957&lt;/RecNum&gt;&lt;DisplayText&gt;&lt;style face="superscript"&gt;59&lt;/style&gt;&lt;/DisplayText&gt;&lt;record&gt;&lt;rec-number&gt;1957&lt;/rec-number&gt;&lt;foreign-keys&gt;&lt;key app="EN" db-id="axe299t24zfp0pexfzipze0sxvaszv90xspf" timestamp="1640198676"&gt;1957&lt;/key&gt;&lt;/foreign-keys&gt;&lt;ref-type name="Journal Article"&gt;17&lt;/ref-type&gt;&lt;contributors&gt;&lt;authors&gt;&lt;author&gt;Mannar, D.&lt;/author&gt;&lt;author&gt;Saville, J.W.&lt;/author&gt;&lt;author&gt;Zhu, X.&lt;/author&gt;&lt;author&gt;Srivastava, S.S.&lt;/author&gt;&lt;author&gt;Berezuk, A.M.&lt;/author&gt;&lt;author&gt;Tuttle, K.S.&lt;/author&gt;&lt;author&gt;Marquez, C.&lt;/author&gt;&lt;author&gt;Sekirov, I.&lt;/author&gt;&lt;author&gt;Subramaniam, S.&lt;/author&gt;&lt;/authors&gt;&lt;/contributors&gt;&lt;titles&gt;&lt;title&gt;SARS-CoV-2 Omicron variant: Antibody evasion and cryo-EM structure of spike protein-ACE2 complex&lt;/title&gt;&lt;secondary-title&gt;Science&lt;/secondary-title&gt;&lt;/titles&gt;&lt;periodical&gt;&lt;full-title&gt;Science&lt;/full-title&gt;&lt;/periodical&gt;&lt;pages&gt;760-764&lt;/pages&gt;&lt;volume&gt;375&lt;/volume&gt;&lt;dates&gt;&lt;year&gt;2021&lt;/year&gt;&lt;/dates&gt;&lt;urls&gt;&lt;/urls&gt;&lt;electronic-resource-num&gt;10.1126/science.abn.7760&lt;/electronic-resource-num&gt;&lt;/record&gt;&lt;/Cite&gt;&lt;/EndNote&gt;</w:instrText>
      </w:r>
      <w:r w:rsidR="00C04AB2" w:rsidRPr="00505BBA">
        <w:rPr>
          <w:rFonts w:ascii="Arial" w:hAnsi="Arial" w:cs="Arial"/>
          <w:sz w:val="22"/>
          <w:szCs w:val="22"/>
        </w:rPr>
        <w:fldChar w:fldCharType="separate"/>
      </w:r>
      <w:r w:rsidR="00DA5996" w:rsidRPr="00505BBA">
        <w:rPr>
          <w:rFonts w:ascii="Arial" w:hAnsi="Arial" w:cs="Arial"/>
          <w:noProof/>
          <w:sz w:val="22"/>
          <w:szCs w:val="22"/>
          <w:vertAlign w:val="superscript"/>
        </w:rPr>
        <w:t>59</w:t>
      </w:r>
      <w:r w:rsidR="00C04AB2" w:rsidRPr="00505BBA">
        <w:rPr>
          <w:rFonts w:ascii="Arial" w:hAnsi="Arial" w:cs="Arial"/>
          <w:sz w:val="22"/>
          <w:szCs w:val="22"/>
        </w:rPr>
        <w:fldChar w:fldCharType="end"/>
      </w:r>
      <w:r w:rsidRPr="00505BBA">
        <w:rPr>
          <w:rFonts w:ascii="Arial" w:hAnsi="Arial" w:cs="Arial"/>
          <w:sz w:val="22"/>
          <w:szCs w:val="22"/>
        </w:rPr>
        <w:t xml:space="preserve"> </w:t>
      </w:r>
      <w:r w:rsidR="00C04AB2" w:rsidRPr="00505BBA">
        <w:rPr>
          <w:rFonts w:ascii="Arial" w:hAnsi="Arial" w:cs="Arial"/>
          <w:sz w:val="22"/>
          <w:szCs w:val="22"/>
        </w:rPr>
        <w:t>where</w:t>
      </w:r>
      <w:r w:rsidRPr="00505BBA">
        <w:rPr>
          <w:rFonts w:ascii="Arial" w:hAnsi="Arial" w:cs="Arial"/>
          <w:sz w:val="22"/>
          <w:szCs w:val="22"/>
        </w:rPr>
        <w:t xml:space="preserve"> H-bond properties of the sidechain </w:t>
      </w:r>
      <w:r w:rsidR="00C04AB2" w:rsidRPr="00505BBA">
        <w:rPr>
          <w:rFonts w:ascii="Arial" w:hAnsi="Arial" w:cs="Arial"/>
          <w:sz w:val="22"/>
          <w:szCs w:val="22"/>
        </w:rPr>
        <w:t>are altered</w:t>
      </w:r>
      <w:r w:rsidRPr="00505BBA">
        <w:rPr>
          <w:rFonts w:ascii="Arial" w:hAnsi="Arial" w:cs="Arial"/>
          <w:sz w:val="22"/>
          <w:szCs w:val="22"/>
        </w:rPr>
        <w:t xml:space="preserve">. </w:t>
      </w:r>
      <w:r w:rsidR="006D3BB3" w:rsidRPr="00505BBA">
        <w:rPr>
          <w:rFonts w:ascii="Arial" w:hAnsi="Arial" w:cs="Arial"/>
          <w:sz w:val="22"/>
          <w:szCs w:val="22"/>
        </w:rPr>
        <w:t xml:space="preserve">Amino acid residues mutated in Omicron are shown for protomer A. </w:t>
      </w:r>
      <w:r w:rsidRPr="00505BBA">
        <w:rPr>
          <w:rFonts w:ascii="Arial" w:hAnsi="Arial" w:cs="Arial"/>
          <w:sz w:val="22"/>
          <w:szCs w:val="22"/>
        </w:rPr>
        <w:t xml:space="preserve">(B) </w:t>
      </w:r>
      <w:r w:rsidR="00AE0395" w:rsidRPr="00505BBA">
        <w:rPr>
          <w:rFonts w:ascii="Arial" w:hAnsi="Arial" w:cs="Arial"/>
          <w:sz w:val="22"/>
          <w:szCs w:val="22"/>
        </w:rPr>
        <w:t xml:space="preserve">Sidechain </w:t>
      </w:r>
      <w:r w:rsidR="009351F4" w:rsidRPr="00505BBA">
        <w:rPr>
          <w:rFonts w:ascii="Arial" w:hAnsi="Arial" w:cs="Arial"/>
          <w:sz w:val="22"/>
          <w:szCs w:val="22"/>
        </w:rPr>
        <w:t xml:space="preserve">H-bonds </w:t>
      </w:r>
      <w:r w:rsidR="00AE0395" w:rsidRPr="00505BBA">
        <w:rPr>
          <w:rFonts w:ascii="Arial" w:hAnsi="Arial" w:cs="Arial"/>
          <w:sz w:val="22"/>
          <w:szCs w:val="22"/>
        </w:rPr>
        <w:t xml:space="preserve">sampled </w:t>
      </w:r>
      <w:r w:rsidRPr="00505BBA">
        <w:rPr>
          <w:rFonts w:ascii="Arial" w:hAnsi="Arial" w:cs="Arial"/>
          <w:sz w:val="22"/>
          <w:szCs w:val="22"/>
        </w:rPr>
        <w:t xml:space="preserve">during </w:t>
      </w:r>
      <w:r w:rsidR="009351F4" w:rsidRPr="00505BBA">
        <w:rPr>
          <w:rFonts w:ascii="Arial" w:hAnsi="Arial" w:cs="Arial"/>
          <w:sz w:val="22"/>
          <w:szCs w:val="22"/>
        </w:rPr>
        <w:t xml:space="preserve">MD </w:t>
      </w:r>
      <w:r w:rsidRPr="00505BBA">
        <w:rPr>
          <w:rFonts w:ascii="Arial" w:hAnsi="Arial" w:cs="Arial"/>
          <w:sz w:val="22"/>
          <w:szCs w:val="22"/>
        </w:rPr>
        <w:t>simulations</w:t>
      </w:r>
      <w:r w:rsidR="009351F4" w:rsidRPr="00505BBA">
        <w:rPr>
          <w:rFonts w:ascii="Arial" w:hAnsi="Arial" w:cs="Arial"/>
          <w:sz w:val="22"/>
          <w:szCs w:val="22"/>
        </w:rPr>
        <w:t xml:space="preserve"> of the closed ectodomain</w:t>
      </w:r>
      <w:r w:rsidRPr="00505BBA">
        <w:rPr>
          <w:rFonts w:ascii="Arial" w:hAnsi="Arial" w:cs="Arial"/>
          <w:sz w:val="22"/>
          <w:szCs w:val="22"/>
        </w:rPr>
        <w:t>.</w:t>
      </w:r>
      <w:r w:rsidR="009351F4" w:rsidRPr="00505BBA">
        <w:rPr>
          <w:rFonts w:ascii="Arial" w:hAnsi="Arial" w:cs="Arial"/>
          <w:sz w:val="22"/>
          <w:szCs w:val="22"/>
        </w:rPr>
        <w:fldChar w:fldCharType="begin"/>
      </w:r>
      <w:r w:rsidR="009351F4"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9351F4" w:rsidRPr="00505BBA">
        <w:rPr>
          <w:rFonts w:ascii="Arial" w:hAnsi="Arial" w:cs="Arial"/>
          <w:sz w:val="22"/>
          <w:szCs w:val="22"/>
        </w:rPr>
        <w:fldChar w:fldCharType="separate"/>
      </w:r>
      <w:r w:rsidR="009351F4" w:rsidRPr="00505BBA">
        <w:rPr>
          <w:rFonts w:ascii="Arial" w:hAnsi="Arial" w:cs="Arial"/>
          <w:noProof/>
          <w:sz w:val="22"/>
          <w:szCs w:val="22"/>
          <w:vertAlign w:val="superscript"/>
        </w:rPr>
        <w:t>19</w:t>
      </w:r>
      <w:r w:rsidR="009351F4" w:rsidRPr="00505BBA">
        <w:rPr>
          <w:rFonts w:ascii="Arial" w:hAnsi="Arial" w:cs="Arial"/>
          <w:sz w:val="22"/>
          <w:szCs w:val="22"/>
        </w:rPr>
        <w:fldChar w:fldCharType="end"/>
      </w:r>
      <w:r w:rsidRPr="00505BBA">
        <w:rPr>
          <w:rFonts w:ascii="Arial" w:hAnsi="Arial" w:cs="Arial"/>
          <w:sz w:val="22"/>
          <w:szCs w:val="22"/>
        </w:rPr>
        <w:t xml:space="preserve"> Each circle represents an H-bonding sidechain, colored according to t</w:t>
      </w:r>
      <w:r w:rsidR="009351F4" w:rsidRPr="00505BBA">
        <w:rPr>
          <w:rFonts w:ascii="Arial" w:hAnsi="Arial" w:cs="Arial"/>
          <w:sz w:val="22"/>
          <w:szCs w:val="22"/>
        </w:rPr>
        <w:t xml:space="preserve">he protomer to which it belongs; </w:t>
      </w:r>
      <w:r w:rsidR="00AF5E36" w:rsidRPr="00505BBA">
        <w:rPr>
          <w:rFonts w:ascii="Arial" w:hAnsi="Arial" w:cs="Arial"/>
          <w:sz w:val="22"/>
          <w:szCs w:val="22"/>
        </w:rPr>
        <w:t>for clarity, only</w:t>
      </w:r>
      <w:r w:rsidRPr="00505BBA">
        <w:rPr>
          <w:rFonts w:ascii="Arial" w:hAnsi="Arial" w:cs="Arial"/>
          <w:sz w:val="22"/>
          <w:szCs w:val="22"/>
        </w:rPr>
        <w:t xml:space="preserve"> H-bonds sampled during at least 30% of the time</w:t>
      </w:r>
      <w:r w:rsidR="00AF5E36" w:rsidRPr="00505BBA">
        <w:rPr>
          <w:rFonts w:ascii="Arial" w:hAnsi="Arial" w:cs="Arial"/>
          <w:sz w:val="22"/>
          <w:szCs w:val="22"/>
        </w:rPr>
        <w:t xml:space="preserve"> are included</w:t>
      </w:r>
      <w:r w:rsidR="00C04AB2" w:rsidRPr="00505BBA">
        <w:rPr>
          <w:rFonts w:ascii="Arial" w:hAnsi="Arial" w:cs="Arial"/>
          <w:sz w:val="22"/>
          <w:szCs w:val="22"/>
        </w:rPr>
        <w:t>. (C-E</w:t>
      </w:r>
      <w:r w:rsidRPr="00505BBA">
        <w:rPr>
          <w:rFonts w:ascii="Arial" w:hAnsi="Arial" w:cs="Arial"/>
          <w:sz w:val="22"/>
          <w:szCs w:val="22"/>
        </w:rPr>
        <w:t xml:space="preserve">) Illustration of H-bonds </w:t>
      </w:r>
      <w:r w:rsidR="00C04AB2" w:rsidRPr="00505BBA">
        <w:rPr>
          <w:rFonts w:ascii="Arial" w:hAnsi="Arial" w:cs="Arial"/>
          <w:sz w:val="22"/>
          <w:szCs w:val="22"/>
        </w:rPr>
        <w:t>between</w:t>
      </w:r>
      <w:r w:rsidR="00AE0395" w:rsidRPr="00505BBA">
        <w:rPr>
          <w:rFonts w:ascii="Arial" w:hAnsi="Arial" w:cs="Arial"/>
          <w:sz w:val="22"/>
          <w:szCs w:val="22"/>
        </w:rPr>
        <w:t xml:space="preserve"> pairs of protomers;</w:t>
      </w:r>
      <w:r w:rsidRPr="00505BBA">
        <w:rPr>
          <w:rFonts w:ascii="Arial" w:hAnsi="Arial" w:cs="Arial"/>
          <w:sz w:val="22"/>
          <w:szCs w:val="22"/>
        </w:rPr>
        <w:t xml:space="preserve"> </w:t>
      </w:r>
      <w:r w:rsidR="009351F4" w:rsidRPr="00505BBA">
        <w:rPr>
          <w:rFonts w:ascii="Arial" w:hAnsi="Arial" w:cs="Arial"/>
          <w:sz w:val="22"/>
          <w:szCs w:val="22"/>
        </w:rPr>
        <w:t xml:space="preserve">lines (graph edges) between H-bonding sidechains (graph nodes) </w:t>
      </w:r>
      <w:r w:rsidRPr="00505BBA">
        <w:rPr>
          <w:rFonts w:ascii="Arial" w:hAnsi="Arial" w:cs="Arial"/>
          <w:sz w:val="22"/>
          <w:szCs w:val="22"/>
        </w:rPr>
        <w:t xml:space="preserve">indicate the </w:t>
      </w:r>
      <w:r w:rsidR="009351F4" w:rsidRPr="00505BBA">
        <w:rPr>
          <w:rFonts w:ascii="Arial" w:hAnsi="Arial" w:cs="Arial"/>
          <w:sz w:val="22"/>
          <w:szCs w:val="22"/>
        </w:rPr>
        <w:t xml:space="preserve">H-bond occupancy, i.e., the </w:t>
      </w:r>
      <w:r w:rsidRPr="00505BBA">
        <w:rPr>
          <w:rFonts w:ascii="Arial" w:hAnsi="Arial" w:cs="Arial"/>
          <w:sz w:val="22"/>
          <w:szCs w:val="22"/>
        </w:rPr>
        <w:t>per</w:t>
      </w:r>
      <w:r w:rsidR="00AF5E36" w:rsidRPr="00505BBA">
        <w:rPr>
          <w:rFonts w:ascii="Arial" w:hAnsi="Arial" w:cs="Arial"/>
          <w:sz w:val="22"/>
          <w:szCs w:val="22"/>
        </w:rPr>
        <w:t>centage of time during which</w:t>
      </w:r>
      <w:r w:rsidRPr="00505BBA">
        <w:rPr>
          <w:rFonts w:ascii="Arial" w:hAnsi="Arial" w:cs="Arial"/>
          <w:sz w:val="22"/>
          <w:szCs w:val="22"/>
        </w:rPr>
        <w:t xml:space="preserve"> H-bond criteria are met.</w:t>
      </w:r>
      <w:r w:rsidR="00C04AB2" w:rsidRPr="00505BBA">
        <w:rPr>
          <w:rFonts w:ascii="Arial" w:hAnsi="Arial" w:cs="Arial"/>
          <w:sz w:val="22"/>
          <w:szCs w:val="22"/>
        </w:rPr>
        <w:t xml:space="preserve"> </w:t>
      </w:r>
      <w:r w:rsidR="0039644C" w:rsidRPr="00505BBA">
        <w:rPr>
          <w:rFonts w:ascii="Arial" w:hAnsi="Arial" w:cs="Arial"/>
          <w:sz w:val="22"/>
          <w:szCs w:val="22"/>
        </w:rPr>
        <w:t xml:space="preserve">Nodes filled with yellow indicate RBD amino acid residues. </w:t>
      </w:r>
      <w:r w:rsidR="00C04AB2" w:rsidRPr="00505BBA">
        <w:rPr>
          <w:rFonts w:ascii="Arial" w:hAnsi="Arial" w:cs="Arial"/>
          <w:sz w:val="22"/>
          <w:szCs w:val="22"/>
        </w:rPr>
        <w:t>D571</w:t>
      </w:r>
      <w:r w:rsidR="00FA4349" w:rsidRPr="00505BBA">
        <w:rPr>
          <w:rFonts w:ascii="Arial" w:hAnsi="Arial" w:cs="Arial"/>
          <w:sz w:val="22"/>
          <w:szCs w:val="22"/>
        </w:rPr>
        <w:t>, E702, and N703 H-bond</w:t>
      </w:r>
      <w:r w:rsidR="00C04AB2" w:rsidRPr="00505BBA">
        <w:rPr>
          <w:rFonts w:ascii="Arial" w:hAnsi="Arial" w:cs="Arial"/>
          <w:sz w:val="22"/>
          <w:szCs w:val="22"/>
        </w:rPr>
        <w:t xml:space="preserve"> in each protomer pair, and D614</w:t>
      </w:r>
      <w:r w:rsidR="0020474C" w:rsidRPr="00505BBA">
        <w:rPr>
          <w:rFonts w:ascii="Arial" w:hAnsi="Arial" w:cs="Arial"/>
          <w:sz w:val="22"/>
          <w:szCs w:val="22"/>
        </w:rPr>
        <w:t xml:space="preserve"> and N969 are</w:t>
      </w:r>
      <w:r w:rsidR="00C04AB2" w:rsidRPr="00505BBA">
        <w:rPr>
          <w:rFonts w:ascii="Arial" w:hAnsi="Arial" w:cs="Arial"/>
          <w:sz w:val="22"/>
          <w:szCs w:val="22"/>
        </w:rPr>
        <w:t xml:space="preserve"> mutated</w:t>
      </w:r>
      <w:r w:rsidR="0020474C" w:rsidRPr="00505BBA">
        <w:rPr>
          <w:rFonts w:ascii="Arial" w:hAnsi="Arial" w:cs="Arial"/>
          <w:sz w:val="22"/>
          <w:szCs w:val="22"/>
        </w:rPr>
        <w:t xml:space="preserve"> in</w:t>
      </w:r>
      <w:r w:rsidR="00C04AB2" w:rsidRPr="00505BBA">
        <w:rPr>
          <w:rFonts w:ascii="Arial" w:hAnsi="Arial" w:cs="Arial"/>
          <w:sz w:val="22"/>
          <w:szCs w:val="22"/>
        </w:rPr>
        <w:t xml:space="preserve"> Omicron.</w:t>
      </w:r>
      <w:r w:rsidR="00FA4349" w:rsidRPr="00505BBA">
        <w:rPr>
          <w:rFonts w:ascii="Arial" w:hAnsi="Arial" w:cs="Arial"/>
          <w:sz w:val="22"/>
          <w:szCs w:val="22"/>
        </w:rPr>
        <w:t xml:space="preserve"> ‘</w:t>
      </w:r>
      <w:r w:rsidR="00FA4349" w:rsidRPr="00505BBA">
        <w:rPr>
          <w:rFonts w:ascii="Arial" w:hAnsi="Arial" w:cs="Arial"/>
          <w:i/>
          <w:sz w:val="22"/>
          <w:szCs w:val="22"/>
        </w:rPr>
        <w:t>c,p</w:t>
      </w:r>
      <w:r w:rsidR="00FA4349" w:rsidRPr="00505BBA">
        <w:rPr>
          <w:rFonts w:ascii="Arial" w:hAnsi="Arial" w:cs="Arial"/>
          <w:sz w:val="22"/>
          <w:szCs w:val="22"/>
        </w:rPr>
        <w:t xml:space="preserve">’ indicate H-bonds </w:t>
      </w:r>
      <w:r w:rsidR="00F3246C" w:rsidRPr="00505BBA">
        <w:rPr>
          <w:rFonts w:ascii="Arial" w:hAnsi="Arial" w:cs="Arial"/>
          <w:sz w:val="22"/>
          <w:szCs w:val="22"/>
        </w:rPr>
        <w:t>common to</w:t>
      </w:r>
      <w:r w:rsidR="00FA4349" w:rsidRPr="00505BBA">
        <w:rPr>
          <w:rFonts w:ascii="Arial" w:hAnsi="Arial" w:cs="Arial"/>
          <w:sz w:val="22"/>
          <w:szCs w:val="22"/>
        </w:rPr>
        <w:t xml:space="preserve"> the closed and pre-fusion </w:t>
      </w:r>
      <w:r w:rsidR="00F3246C" w:rsidRPr="00505BBA">
        <w:rPr>
          <w:rFonts w:ascii="Arial" w:hAnsi="Arial" w:cs="Arial"/>
          <w:sz w:val="22"/>
          <w:szCs w:val="22"/>
        </w:rPr>
        <w:t>structures, and</w:t>
      </w:r>
      <w:r w:rsidR="00FA4349" w:rsidRPr="00505BBA">
        <w:rPr>
          <w:rFonts w:ascii="Arial" w:hAnsi="Arial" w:cs="Arial"/>
          <w:sz w:val="22"/>
          <w:szCs w:val="22"/>
        </w:rPr>
        <w:t xml:space="preserve"> ‘</w:t>
      </w:r>
      <w:r w:rsidR="00FA4349" w:rsidRPr="00505BBA">
        <w:rPr>
          <w:rFonts w:ascii="Arial" w:hAnsi="Arial" w:cs="Arial"/>
          <w:i/>
          <w:sz w:val="22"/>
          <w:szCs w:val="22"/>
        </w:rPr>
        <w:t>c,o</w:t>
      </w:r>
      <w:r w:rsidR="00FA4349" w:rsidRPr="00505BBA">
        <w:rPr>
          <w:rFonts w:ascii="Arial" w:hAnsi="Arial" w:cs="Arial"/>
          <w:sz w:val="22"/>
          <w:szCs w:val="22"/>
        </w:rPr>
        <w:t>’ or ‘</w:t>
      </w:r>
      <w:r w:rsidR="00FA4349" w:rsidRPr="00505BBA">
        <w:rPr>
          <w:rFonts w:ascii="Arial" w:hAnsi="Arial" w:cs="Arial"/>
          <w:i/>
          <w:sz w:val="22"/>
          <w:szCs w:val="22"/>
        </w:rPr>
        <w:t>c,p,o</w:t>
      </w:r>
      <w:r w:rsidR="00F3246C" w:rsidRPr="00505BBA">
        <w:rPr>
          <w:rFonts w:ascii="Arial" w:hAnsi="Arial" w:cs="Arial"/>
          <w:sz w:val="22"/>
          <w:szCs w:val="22"/>
        </w:rPr>
        <w:t xml:space="preserve">’, </w:t>
      </w:r>
      <w:r w:rsidR="00FA4349" w:rsidRPr="00505BBA">
        <w:rPr>
          <w:rFonts w:ascii="Arial" w:hAnsi="Arial" w:cs="Arial"/>
          <w:sz w:val="22"/>
          <w:szCs w:val="22"/>
        </w:rPr>
        <w:t xml:space="preserve">H-bonds </w:t>
      </w:r>
      <w:r w:rsidR="00F3246C" w:rsidRPr="00505BBA">
        <w:rPr>
          <w:rFonts w:ascii="Arial" w:hAnsi="Arial" w:cs="Arial"/>
          <w:sz w:val="22"/>
          <w:szCs w:val="22"/>
        </w:rPr>
        <w:t>common to</w:t>
      </w:r>
      <w:r w:rsidR="00FA4349" w:rsidRPr="00505BBA">
        <w:rPr>
          <w:rFonts w:ascii="Arial" w:hAnsi="Arial" w:cs="Arial"/>
          <w:sz w:val="22"/>
          <w:szCs w:val="22"/>
        </w:rPr>
        <w:t xml:space="preserve"> the closed and omicron structures. </w:t>
      </w:r>
      <w:r w:rsidR="00DC1FFE" w:rsidRPr="00505BBA">
        <w:rPr>
          <w:rFonts w:ascii="Arial" w:hAnsi="Arial" w:cs="Arial"/>
          <w:sz w:val="22"/>
          <w:szCs w:val="22"/>
        </w:rPr>
        <w:t>H-bonds presented in panels B-E were ident</w:t>
      </w:r>
      <w:r w:rsidR="009351F4" w:rsidRPr="00505BBA">
        <w:rPr>
          <w:rFonts w:ascii="Arial" w:hAnsi="Arial" w:cs="Arial"/>
          <w:sz w:val="22"/>
          <w:szCs w:val="22"/>
        </w:rPr>
        <w:t>ified with</w:t>
      </w:r>
      <w:r w:rsidR="00DC1FFE" w:rsidRPr="00505BBA">
        <w:rPr>
          <w:rFonts w:ascii="Arial" w:hAnsi="Arial" w:cs="Arial"/>
          <w:sz w:val="22"/>
          <w:szCs w:val="22"/>
        </w:rPr>
        <w:t xml:space="preserve"> Bridge2 based on 6179 equally-spaced coordinate snapshots from the last 61.8ns segment of an atomistic </w:t>
      </w:r>
      <w:r w:rsidR="009351F4" w:rsidRPr="00505BBA">
        <w:rPr>
          <w:rFonts w:ascii="Arial" w:hAnsi="Arial" w:cs="Arial"/>
          <w:sz w:val="22"/>
          <w:szCs w:val="22"/>
        </w:rPr>
        <w:t>MD</w:t>
      </w:r>
      <w:r w:rsidR="00DC1FFE" w:rsidRPr="00505BBA">
        <w:rPr>
          <w:rFonts w:ascii="Arial" w:hAnsi="Arial" w:cs="Arial"/>
          <w:sz w:val="22"/>
          <w:szCs w:val="22"/>
        </w:rPr>
        <w:t xml:space="preserve"> simulation of the closed protein S in a water box</w:t>
      </w:r>
      <w:r w:rsidR="009351F4" w:rsidRPr="00505BBA">
        <w:rPr>
          <w:rFonts w:ascii="Arial" w:hAnsi="Arial" w:cs="Arial"/>
          <w:sz w:val="22"/>
          <w:szCs w:val="22"/>
        </w:rPr>
        <w:t xml:space="preserve"> as reported in ref.</w:t>
      </w:r>
      <w:r w:rsidR="00DC1FFE" w:rsidRPr="00505BBA">
        <w:rPr>
          <w:rFonts w:ascii="Arial" w:hAnsi="Arial" w:cs="Arial"/>
          <w:sz w:val="22"/>
          <w:szCs w:val="22"/>
        </w:rPr>
        <w:fldChar w:fldCharType="begin"/>
      </w:r>
      <w:r w:rsidR="00DC1FFE"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DC1FFE" w:rsidRPr="00505BBA">
        <w:rPr>
          <w:rFonts w:ascii="Arial" w:hAnsi="Arial" w:cs="Arial"/>
          <w:sz w:val="22"/>
          <w:szCs w:val="22"/>
        </w:rPr>
        <w:fldChar w:fldCharType="separate"/>
      </w:r>
      <w:r w:rsidR="00DC1FFE" w:rsidRPr="00505BBA">
        <w:rPr>
          <w:rFonts w:ascii="Arial" w:hAnsi="Arial" w:cs="Arial"/>
          <w:noProof/>
          <w:sz w:val="22"/>
          <w:szCs w:val="22"/>
          <w:vertAlign w:val="superscript"/>
        </w:rPr>
        <w:t>19</w:t>
      </w:r>
      <w:r w:rsidR="00DC1FFE" w:rsidRPr="00505BBA">
        <w:rPr>
          <w:rFonts w:ascii="Arial" w:hAnsi="Arial" w:cs="Arial"/>
          <w:sz w:val="22"/>
          <w:szCs w:val="22"/>
        </w:rPr>
        <w:fldChar w:fldCharType="end"/>
      </w:r>
      <w:r w:rsidR="00DC1FFE" w:rsidRPr="00505BBA">
        <w:rPr>
          <w:rFonts w:ascii="Arial" w:hAnsi="Arial" w:cs="Arial"/>
          <w:sz w:val="22"/>
          <w:szCs w:val="22"/>
        </w:rPr>
        <w:t xml:space="preserve"> an H-bond distance ≤3.5Å and H-bond angle ≤60º were used as H-bond criteria, and H-bonds computed per amino acid residue.</w:t>
      </w:r>
      <w:r w:rsidR="00B24EDA" w:rsidRPr="00505BBA">
        <w:rPr>
          <w:rFonts w:ascii="Arial" w:hAnsi="Arial" w:cs="Arial"/>
          <w:sz w:val="22"/>
          <w:szCs w:val="22"/>
        </w:rPr>
        <w:t xml:space="preserve"> Panels C-E use H-bonds from H-bond graphs presented in ref.</w:t>
      </w:r>
      <w:r w:rsidR="00B24EDA" w:rsidRPr="00505BBA">
        <w:rPr>
          <w:rFonts w:ascii="Arial" w:hAnsi="Arial" w:cs="Arial"/>
          <w:sz w:val="22"/>
          <w:szCs w:val="22"/>
        </w:rPr>
        <w:fldChar w:fldCharType="begin"/>
      </w:r>
      <w:r w:rsidR="00B24EDA"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B24EDA" w:rsidRPr="00505BBA">
        <w:rPr>
          <w:rFonts w:ascii="Arial" w:hAnsi="Arial" w:cs="Arial"/>
          <w:sz w:val="22"/>
          <w:szCs w:val="22"/>
        </w:rPr>
        <w:fldChar w:fldCharType="separate"/>
      </w:r>
      <w:r w:rsidR="00B24EDA" w:rsidRPr="00505BBA">
        <w:rPr>
          <w:rFonts w:ascii="Arial" w:hAnsi="Arial" w:cs="Arial"/>
          <w:noProof/>
          <w:sz w:val="22"/>
          <w:szCs w:val="22"/>
          <w:vertAlign w:val="superscript"/>
        </w:rPr>
        <w:t>19</w:t>
      </w:r>
      <w:r w:rsidR="00B24EDA" w:rsidRPr="00505BBA">
        <w:rPr>
          <w:rFonts w:ascii="Arial" w:hAnsi="Arial" w:cs="Arial"/>
          <w:sz w:val="22"/>
          <w:szCs w:val="22"/>
        </w:rPr>
        <w:fldChar w:fldCharType="end"/>
      </w:r>
    </w:p>
    <w:p w14:paraId="205B6D2B" w14:textId="77777777" w:rsidR="00A21040" w:rsidRPr="00505BBA" w:rsidRDefault="00A21040" w:rsidP="007B71CB">
      <w:pPr>
        <w:jc w:val="both"/>
        <w:rPr>
          <w:rFonts w:ascii="Arial" w:hAnsi="Arial" w:cs="Arial"/>
          <w:sz w:val="22"/>
          <w:szCs w:val="22"/>
        </w:rPr>
      </w:pPr>
    </w:p>
    <w:p w14:paraId="468E0719" w14:textId="77777777" w:rsidR="00A21040" w:rsidRPr="00505BBA" w:rsidRDefault="00A21040" w:rsidP="00A21040">
      <w:pPr>
        <w:spacing w:line="480" w:lineRule="auto"/>
        <w:ind w:firstLine="284"/>
        <w:jc w:val="both"/>
        <w:rPr>
          <w:rFonts w:ascii="Arial" w:hAnsi="Arial" w:cs="Arial"/>
        </w:rPr>
      </w:pPr>
    </w:p>
    <w:p w14:paraId="726F02FE" w14:textId="77777777" w:rsidR="00BE7555" w:rsidRPr="00505BBA" w:rsidRDefault="00A21040" w:rsidP="00BE7555">
      <w:pPr>
        <w:spacing w:line="480" w:lineRule="auto"/>
        <w:ind w:firstLine="284"/>
        <w:jc w:val="both"/>
        <w:rPr>
          <w:rFonts w:ascii="Arial" w:hAnsi="Arial" w:cs="Arial"/>
        </w:rPr>
      </w:pPr>
      <w:r w:rsidRPr="00505BBA">
        <w:rPr>
          <w:rFonts w:ascii="Arial" w:hAnsi="Arial" w:cs="Arial"/>
        </w:rPr>
        <w:t xml:space="preserve">Given the size of protein S, it is perhaps not surprising that the graph of H-bonds between sidechains is </w:t>
      </w:r>
      <w:r w:rsidR="008B291B" w:rsidRPr="00505BBA">
        <w:rPr>
          <w:rFonts w:ascii="Arial" w:hAnsi="Arial" w:cs="Arial"/>
        </w:rPr>
        <w:t>large</w:t>
      </w:r>
      <w:r w:rsidRPr="00505BBA">
        <w:rPr>
          <w:rFonts w:ascii="Arial" w:hAnsi="Arial" w:cs="Arial"/>
        </w:rPr>
        <w:t>: there are &gt;360 sidechain-sidechain H-bonds and disulfide bridges in the cryo-EM coordinate snapshot of the closed structure (Figure 3A). The number of sidechain H-bonds and disulfide bridges in the pre-fusion conformation is significantly smaller, 286 (Figure 3B); of these sidechain interactions, less than half are present in the conserved graph computed for both structures (Figures 3A-C). H-bond differences between the closed vs. pre-fusion structures are distributed throughout the entire protein, from the vicinity of S1055, which is close to the S1/S2 cleavage site, to the RBDs (Figures 2</w:t>
      </w:r>
      <w:r w:rsidR="007D4FDD" w:rsidRPr="00505BBA">
        <w:rPr>
          <w:rFonts w:ascii="Arial" w:hAnsi="Arial" w:cs="Arial"/>
        </w:rPr>
        <w:t xml:space="preserve">A, 3A-C). </w:t>
      </w:r>
    </w:p>
    <w:p w14:paraId="518110F7" w14:textId="4505BFBD" w:rsidR="00A21040" w:rsidRPr="00505BBA" w:rsidRDefault="007D4FDD" w:rsidP="00BE7555">
      <w:pPr>
        <w:spacing w:line="480" w:lineRule="auto"/>
        <w:ind w:firstLine="284"/>
        <w:jc w:val="both"/>
        <w:rPr>
          <w:rFonts w:ascii="Arial" w:hAnsi="Arial" w:cs="Arial"/>
        </w:rPr>
      </w:pPr>
      <w:r w:rsidRPr="00505BBA">
        <w:rPr>
          <w:rFonts w:ascii="Arial" w:hAnsi="Arial" w:cs="Arial"/>
        </w:rPr>
        <w:t xml:space="preserve">The linear projection of H-bond networks </w:t>
      </w:r>
      <w:r w:rsidR="00A21040" w:rsidRPr="00505BBA">
        <w:rPr>
          <w:rFonts w:ascii="Arial" w:hAnsi="Arial" w:cs="Arial"/>
        </w:rPr>
        <w:t xml:space="preserve">suggests that conserved H-bonds tend to be located in roughly four regions of the protein (Figures 3A,C): the regions of Q895/Q1106, R816, Q644/Q954, and E748 (Figure 3C). By contrast, there are very few conserved H-bonds in the RBDs (Figure 3C), suggesting H-bond interactions of the RBDs are overall distinct in the closed vs. prefusion conformations. Such structural dynamics of the RBDs </w:t>
      </w:r>
      <w:r w:rsidR="00BE7555" w:rsidRPr="00505BBA">
        <w:rPr>
          <w:rFonts w:ascii="Arial" w:hAnsi="Arial" w:cs="Arial"/>
        </w:rPr>
        <w:t>appears</w:t>
      </w:r>
      <w:r w:rsidR="00A21040" w:rsidRPr="00505BBA">
        <w:rPr>
          <w:rFonts w:ascii="Arial" w:hAnsi="Arial" w:cs="Arial"/>
        </w:rPr>
        <w:t xml:space="preserve"> compatible with the finding that, during </w:t>
      </w:r>
      <w:r w:rsidR="00B55365" w:rsidRPr="00505BBA">
        <w:rPr>
          <w:rFonts w:ascii="Arial" w:hAnsi="Arial" w:cs="Arial"/>
        </w:rPr>
        <w:t xml:space="preserve">molecular dynamics (MD) </w:t>
      </w:r>
      <w:r w:rsidR="00A21040" w:rsidRPr="00505BBA">
        <w:rPr>
          <w:rFonts w:ascii="Arial" w:hAnsi="Arial" w:cs="Arial"/>
        </w:rPr>
        <w:t>simulations of the closed conformation</w:t>
      </w:r>
      <w:r w:rsidR="00BE7555" w:rsidRPr="00505BBA">
        <w:rPr>
          <w:rFonts w:ascii="Arial" w:hAnsi="Arial" w:cs="Arial"/>
        </w:rPr>
        <w:t xml:space="preserve"> of protein S</w:t>
      </w:r>
      <w:r w:rsidR="00A21040" w:rsidRPr="00505BBA">
        <w:rPr>
          <w:rFonts w:ascii="Arial" w:hAnsi="Arial" w:cs="Arial"/>
        </w:rPr>
        <w:t>, only a relatively small number of inter-protomer H-bonds involve</w:t>
      </w:r>
      <w:r w:rsidR="00BE7555" w:rsidRPr="00505BBA">
        <w:rPr>
          <w:rFonts w:ascii="Arial" w:hAnsi="Arial" w:cs="Arial"/>
        </w:rPr>
        <w:t>d</w:t>
      </w:r>
      <w:r w:rsidR="00A21040" w:rsidRPr="00505BBA">
        <w:rPr>
          <w:rFonts w:ascii="Arial" w:hAnsi="Arial" w:cs="Arial"/>
        </w:rPr>
        <w:t xml:space="preserve"> RBD groups, </w:t>
      </w:r>
      <w:r w:rsidRPr="00505BBA">
        <w:rPr>
          <w:rFonts w:ascii="Arial" w:hAnsi="Arial" w:cs="Arial"/>
        </w:rPr>
        <w:t>and most of the these RBD H-bonds</w:t>
      </w:r>
      <w:r w:rsidR="00BE7555" w:rsidRPr="00505BBA">
        <w:rPr>
          <w:rFonts w:ascii="Arial" w:hAnsi="Arial" w:cs="Arial"/>
        </w:rPr>
        <w:t xml:space="preserve"> had</w:t>
      </w:r>
      <w:r w:rsidR="00A21040" w:rsidRPr="00505BBA">
        <w:rPr>
          <w:rFonts w:ascii="Arial" w:hAnsi="Arial" w:cs="Arial"/>
        </w:rPr>
        <w:t xml:space="preserve"> low occupancies (Figures 2C-E).</w:t>
      </w:r>
      <w:r w:rsidR="00BE7555" w:rsidRPr="00505BBA">
        <w:rPr>
          <w:rFonts w:ascii="Arial" w:hAnsi="Arial" w:cs="Arial"/>
        </w:rPr>
        <w:fldChar w:fldCharType="begin"/>
      </w:r>
      <w:r w:rsidR="00BE7555"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BE7555" w:rsidRPr="00505BBA">
        <w:rPr>
          <w:rFonts w:ascii="Arial" w:hAnsi="Arial" w:cs="Arial"/>
        </w:rPr>
        <w:fldChar w:fldCharType="separate"/>
      </w:r>
      <w:r w:rsidR="00BE7555" w:rsidRPr="00505BBA">
        <w:rPr>
          <w:rFonts w:ascii="Arial" w:hAnsi="Arial" w:cs="Arial"/>
          <w:noProof/>
          <w:vertAlign w:val="superscript"/>
        </w:rPr>
        <w:t>19</w:t>
      </w:r>
      <w:r w:rsidR="00BE7555" w:rsidRPr="00505BBA">
        <w:rPr>
          <w:rFonts w:ascii="Arial" w:hAnsi="Arial" w:cs="Arial"/>
        </w:rPr>
        <w:fldChar w:fldCharType="end"/>
      </w:r>
    </w:p>
    <w:p w14:paraId="7E81D992" w14:textId="55E59B1A" w:rsidR="007D5325" w:rsidRPr="00505BBA" w:rsidRDefault="002212FD" w:rsidP="00416EF4">
      <w:pPr>
        <w:jc w:val="both"/>
        <w:rPr>
          <w:rFonts w:ascii="Arial" w:hAnsi="Arial" w:cs="Arial"/>
          <w:b/>
          <w:sz w:val="22"/>
          <w:szCs w:val="22"/>
          <w:u w:val="single"/>
        </w:rPr>
      </w:pPr>
      <w:r w:rsidRPr="00505BBA">
        <w:rPr>
          <w:rFonts w:ascii="Arial" w:hAnsi="Arial" w:cs="Arial"/>
          <w:b/>
          <w:noProof/>
          <w:sz w:val="22"/>
          <w:szCs w:val="22"/>
          <w:u w:val="single"/>
        </w:rPr>
        <w:drawing>
          <wp:inline distT="0" distB="0" distL="0" distR="0" wp14:anchorId="647C0930" wp14:editId="09A83D3E">
            <wp:extent cx="5684520" cy="6221730"/>
            <wp:effectExtent l="0" t="0" r="508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ke_6vxx-6vsb_3.jpg"/>
                    <pic:cNvPicPr/>
                  </pic:nvPicPr>
                  <pic:blipFill>
                    <a:blip r:embed="rId11">
                      <a:extLst>
                        <a:ext uri="{28A0092B-C50C-407E-A947-70E740481C1C}">
                          <a14:useLocalDpi xmlns:a14="http://schemas.microsoft.com/office/drawing/2010/main" val="0"/>
                        </a:ext>
                      </a:extLst>
                    </a:blip>
                    <a:stretch>
                      <a:fillRect/>
                    </a:stretch>
                  </pic:blipFill>
                  <pic:spPr>
                    <a:xfrm>
                      <a:off x="0" y="0"/>
                      <a:ext cx="5684520" cy="6221730"/>
                    </a:xfrm>
                    <a:prstGeom prst="rect">
                      <a:avLst/>
                    </a:prstGeom>
                  </pic:spPr>
                </pic:pic>
              </a:graphicData>
            </a:graphic>
          </wp:inline>
        </w:drawing>
      </w:r>
    </w:p>
    <w:p w14:paraId="5684A42F" w14:textId="77777777" w:rsidR="007D5325" w:rsidRPr="00505BBA" w:rsidRDefault="007D5325" w:rsidP="007D5325">
      <w:pPr>
        <w:jc w:val="both"/>
        <w:rPr>
          <w:rFonts w:ascii="Arial" w:hAnsi="Arial" w:cs="Arial"/>
          <w:b/>
          <w:sz w:val="22"/>
          <w:szCs w:val="22"/>
        </w:rPr>
      </w:pPr>
    </w:p>
    <w:p w14:paraId="40EC128C" w14:textId="19AADA3D" w:rsidR="0055252F" w:rsidRPr="00505BBA" w:rsidRDefault="007D5325" w:rsidP="0039644C">
      <w:pPr>
        <w:jc w:val="both"/>
        <w:rPr>
          <w:rFonts w:ascii="Arial" w:hAnsi="Arial" w:cs="Arial"/>
          <w:sz w:val="22"/>
          <w:szCs w:val="22"/>
        </w:rPr>
      </w:pPr>
      <w:r w:rsidRPr="00505BBA">
        <w:rPr>
          <w:rFonts w:ascii="Arial" w:hAnsi="Arial" w:cs="Arial"/>
          <w:b/>
          <w:sz w:val="22"/>
          <w:szCs w:val="22"/>
        </w:rPr>
        <w:t xml:space="preserve">Figure </w:t>
      </w:r>
      <w:r w:rsidR="00C07BE1" w:rsidRPr="00505BBA">
        <w:rPr>
          <w:rFonts w:ascii="Arial" w:hAnsi="Arial" w:cs="Arial"/>
          <w:b/>
          <w:sz w:val="22"/>
          <w:szCs w:val="22"/>
        </w:rPr>
        <w:t>3</w:t>
      </w:r>
      <w:r w:rsidRPr="00505BBA">
        <w:rPr>
          <w:rFonts w:ascii="Arial" w:hAnsi="Arial" w:cs="Arial"/>
          <w:sz w:val="22"/>
          <w:szCs w:val="22"/>
        </w:rPr>
        <w:t xml:space="preserve">. </w:t>
      </w:r>
      <w:r w:rsidR="002245E9" w:rsidRPr="00505BBA">
        <w:rPr>
          <w:rFonts w:ascii="Arial" w:hAnsi="Arial" w:cs="Arial"/>
          <w:sz w:val="22"/>
          <w:szCs w:val="22"/>
        </w:rPr>
        <w:t>C</w:t>
      </w:r>
      <w:r w:rsidRPr="00505BBA">
        <w:rPr>
          <w:rFonts w:ascii="Arial" w:hAnsi="Arial" w:cs="Arial"/>
          <w:sz w:val="22"/>
          <w:szCs w:val="22"/>
        </w:rPr>
        <w:t xml:space="preserve">onserved H-bond graphs </w:t>
      </w:r>
      <w:r w:rsidR="002245E9" w:rsidRPr="00505BBA">
        <w:rPr>
          <w:rFonts w:ascii="Arial" w:hAnsi="Arial" w:cs="Arial"/>
          <w:sz w:val="22"/>
          <w:szCs w:val="22"/>
        </w:rPr>
        <w:t>of spike protein S. (A-B) C-Graphs</w:t>
      </w:r>
      <w:r w:rsidR="0078675E" w:rsidRPr="00505BBA">
        <w:rPr>
          <w:rFonts w:ascii="Arial" w:hAnsi="Arial" w:cs="Arial"/>
          <w:sz w:val="22"/>
          <w:szCs w:val="22"/>
        </w:rPr>
        <w:fldChar w:fldCharType="begin"/>
      </w:r>
      <w:r w:rsidR="0078675E" w:rsidRPr="00505BBA">
        <w:rPr>
          <w:rFonts w:ascii="Arial" w:hAnsi="Arial" w:cs="Arial"/>
          <w:sz w:val="22"/>
          <w:szCs w:val="22"/>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78675E" w:rsidRPr="00505BBA">
        <w:rPr>
          <w:rFonts w:ascii="Arial" w:hAnsi="Arial" w:cs="Arial"/>
          <w:sz w:val="22"/>
          <w:szCs w:val="22"/>
        </w:rPr>
        <w:fldChar w:fldCharType="separate"/>
      </w:r>
      <w:r w:rsidR="0078675E" w:rsidRPr="00505BBA">
        <w:rPr>
          <w:rFonts w:ascii="Arial" w:hAnsi="Arial" w:cs="Arial"/>
          <w:noProof/>
          <w:sz w:val="22"/>
          <w:szCs w:val="22"/>
          <w:vertAlign w:val="superscript"/>
        </w:rPr>
        <w:t>20</w:t>
      </w:r>
      <w:r w:rsidR="0078675E" w:rsidRPr="00505BBA">
        <w:rPr>
          <w:rFonts w:ascii="Arial" w:hAnsi="Arial" w:cs="Arial"/>
          <w:sz w:val="22"/>
          <w:szCs w:val="22"/>
        </w:rPr>
        <w:fldChar w:fldCharType="end"/>
      </w:r>
      <w:r w:rsidR="002245E9" w:rsidRPr="00505BBA">
        <w:rPr>
          <w:rFonts w:ascii="Arial" w:hAnsi="Arial" w:cs="Arial"/>
          <w:sz w:val="22"/>
          <w:szCs w:val="22"/>
        </w:rPr>
        <w:t xml:space="preserve"> sidechain H-bond graphs </w:t>
      </w:r>
      <w:r w:rsidR="0078675E" w:rsidRPr="00505BBA">
        <w:rPr>
          <w:rFonts w:ascii="Arial" w:hAnsi="Arial" w:cs="Arial"/>
          <w:sz w:val="22"/>
          <w:szCs w:val="22"/>
        </w:rPr>
        <w:t xml:space="preserve">of </w:t>
      </w:r>
      <w:r w:rsidR="002245E9" w:rsidRPr="00505BBA">
        <w:rPr>
          <w:rFonts w:ascii="Arial" w:hAnsi="Arial" w:cs="Arial"/>
          <w:sz w:val="22"/>
          <w:szCs w:val="22"/>
        </w:rPr>
        <w:t>the closed vs. prefusion conformations</w:t>
      </w:r>
      <w:r w:rsidR="0055252F" w:rsidRPr="00505BBA">
        <w:rPr>
          <w:rFonts w:ascii="Arial" w:hAnsi="Arial" w:cs="Arial"/>
          <w:sz w:val="22"/>
          <w:szCs w:val="22"/>
        </w:rPr>
        <w:t xml:space="preserve"> (</w:t>
      </w:r>
      <w:r w:rsidR="001E685C" w:rsidRPr="00505BBA">
        <w:rPr>
          <w:rFonts w:ascii="Arial" w:hAnsi="Arial" w:cs="Arial"/>
          <w:sz w:val="22"/>
          <w:szCs w:val="22"/>
        </w:rPr>
        <w:t>PDB 6vxx</w:t>
      </w:r>
      <w:r w:rsidR="0078675E" w:rsidRPr="00505BBA">
        <w:rPr>
          <w:rFonts w:ascii="Arial" w:hAnsi="Arial" w:cs="Arial"/>
          <w:sz w:val="22"/>
          <w:szCs w:val="22"/>
        </w:rPr>
        <w:fldChar w:fldCharType="begin"/>
      </w:r>
      <w:r w:rsidR="00DA5996" w:rsidRPr="00505BBA">
        <w:rPr>
          <w:rFonts w:ascii="Arial" w:hAnsi="Arial" w:cs="Arial"/>
          <w:sz w:val="22"/>
          <w:szCs w:val="22"/>
        </w:rPr>
        <w:instrText xml:space="preserve"> ADDIN EN.CITE &lt;EndNote&gt;&lt;Cite&gt;&lt;Author&gt;Walls&lt;/Author&gt;&lt;Year&gt;2020&lt;/Year&gt;&lt;RecNum&gt;1442&lt;/RecNum&gt;&lt;DisplayText&gt;&lt;style face="superscript"&gt;56&lt;/style&gt;&lt;/DisplayText&gt;&lt;record&gt;&lt;rec-number&gt;1442&lt;/rec-number&gt;&lt;foreign-keys&gt;&lt;key app="EN" db-id="axe299t24zfp0pexfzipze0sxvaszv90xspf" timestamp="1585910477"&gt;1442&lt;/key&gt;&lt;/foreign-keys&gt;&lt;ref-type name="Journal Article"&gt;17&lt;/ref-type&gt;&lt;contributors&gt;&lt;authors&gt;&lt;author&gt;Walls, A.C.&lt;/author&gt;&lt;author&gt;Park, Y.-J.&lt;/author&gt;&lt;author&gt;Tortorici, M.A.&lt;/author&gt;&lt;author&gt;Wall, A.&lt;/author&gt;&lt;author&gt;McGuire, A.T.&lt;/author&gt;&lt;author&gt;Veesler, D.&lt;/author&gt;&lt;/authors&gt;&lt;/contributors&gt;&lt;titles&gt;&lt;title&gt;Structure, function, and antigenicity of the SARS-CoV-2 spike glycoprotein&lt;/title&gt;&lt;secondary-title&gt;Cell&lt;/secondary-title&gt;&lt;/titles&gt;&lt;periodical&gt;&lt;full-title&gt;Cell&lt;/full-title&gt;&lt;/periodical&gt;&lt;pages&gt;1-12&lt;/pages&gt;&lt;volume&gt;180&lt;/volume&gt;&lt;dates&gt;&lt;year&gt;2020&lt;/year&gt;&lt;/dates&gt;&lt;urls&gt;&lt;/urls&gt;&lt;electronic-resource-num&gt;10.1016/j.cell.2020.02.058&lt;/electronic-resource-num&gt;&lt;/record&gt;&lt;/Cite&gt;&lt;/EndNote&gt;</w:instrText>
      </w:r>
      <w:r w:rsidR="0078675E" w:rsidRPr="00505BBA">
        <w:rPr>
          <w:rFonts w:ascii="Arial" w:hAnsi="Arial" w:cs="Arial"/>
          <w:sz w:val="22"/>
          <w:szCs w:val="22"/>
        </w:rPr>
        <w:fldChar w:fldCharType="separate"/>
      </w:r>
      <w:r w:rsidR="00DA5996" w:rsidRPr="00505BBA">
        <w:rPr>
          <w:rFonts w:ascii="Arial" w:hAnsi="Arial" w:cs="Arial"/>
          <w:noProof/>
          <w:sz w:val="22"/>
          <w:szCs w:val="22"/>
          <w:vertAlign w:val="superscript"/>
        </w:rPr>
        <w:t>56</w:t>
      </w:r>
      <w:r w:rsidR="0078675E" w:rsidRPr="00505BBA">
        <w:rPr>
          <w:rFonts w:ascii="Arial" w:hAnsi="Arial" w:cs="Arial"/>
          <w:sz w:val="22"/>
          <w:szCs w:val="22"/>
        </w:rPr>
        <w:fldChar w:fldCharType="end"/>
      </w:r>
      <w:r w:rsidR="001E685C" w:rsidRPr="00505BBA">
        <w:rPr>
          <w:rFonts w:ascii="Arial" w:hAnsi="Arial" w:cs="Arial"/>
          <w:sz w:val="22"/>
          <w:szCs w:val="22"/>
        </w:rPr>
        <w:t xml:space="preserve"> and 6vsb,</w:t>
      </w:r>
      <w:r w:rsidR="0078675E" w:rsidRPr="00505BBA">
        <w:rPr>
          <w:rFonts w:ascii="Arial" w:hAnsi="Arial" w:cs="Arial"/>
          <w:sz w:val="22"/>
          <w:szCs w:val="22"/>
        </w:rPr>
        <w:fldChar w:fldCharType="begin"/>
      </w:r>
      <w:r w:rsidR="00DA5996" w:rsidRPr="00505BBA">
        <w:rPr>
          <w:rFonts w:ascii="Arial" w:hAnsi="Arial" w:cs="Arial"/>
          <w:sz w:val="22"/>
          <w:szCs w:val="22"/>
        </w:rPr>
        <w:instrText xml:space="preserve"> ADDIN EN.CITE &lt;EndNote&gt;&lt;Cite&gt;&lt;Author&gt;Wrapp&lt;/Author&gt;&lt;Year&gt;2020&lt;/Year&gt;&lt;RecNum&gt;1433&lt;/RecNum&gt;&lt;DisplayText&gt;&lt;style face="superscript"&gt;57&lt;/style&gt;&lt;/DisplayText&gt;&lt;record&gt;&lt;rec-number&gt;1433&lt;/rec-number&gt;&lt;foreign-keys&gt;&lt;key app="EN" db-id="axe299t24zfp0pexfzipze0sxvaszv90xspf" timestamp="1585218170"&gt;1433&lt;/key&gt;&lt;/foreign-keys&gt;&lt;ref-type name="Journal Article"&gt;17&lt;/ref-type&gt;&lt;contributors&gt;&lt;authors&gt;&lt;author&gt;Wrapp, D.&lt;/author&gt;&lt;author&gt;Wang, N.&lt;/author&gt;&lt;author&gt;Corbett, K.S.&lt;/author&gt;&lt;author&gt;Goldsmith, J.A.&lt;/author&gt;&lt;author&gt;Hsieh, C.-L.&lt;/author&gt;&lt;author&gt;Abiona, O.&lt;/author&gt;&lt;author&gt;Graham, B.S.&lt;/author&gt;&lt;author&gt;McLellan, J.S.&lt;/author&gt;&lt;/authors&gt;&lt;/contributors&gt;&lt;titles&gt;&lt;title&gt;Cyo-EM structure of the 2019-nCoV spike in the prefusion conformation&lt;/title&gt;&lt;secondary-title&gt;Science&lt;/secondary-title&gt;&lt;/titles&gt;&lt;periodical&gt;&lt;full-title&gt;Science&lt;/full-title&gt;&lt;/periodical&gt;&lt;pages&gt;1260-1263&lt;/pages&gt;&lt;volume&gt;367&lt;/volume&gt;&lt;dates&gt;&lt;year&gt;2020&lt;/year&gt;&lt;/dates&gt;&lt;urls&gt;&lt;/urls&gt;&lt;electronic-resource-num&gt;10.1126/science.abb2507&lt;/electronic-resource-num&gt;&lt;/record&gt;&lt;/Cite&gt;&lt;/EndNote&gt;</w:instrText>
      </w:r>
      <w:r w:rsidR="0078675E" w:rsidRPr="00505BBA">
        <w:rPr>
          <w:rFonts w:ascii="Arial" w:hAnsi="Arial" w:cs="Arial"/>
          <w:sz w:val="22"/>
          <w:szCs w:val="22"/>
        </w:rPr>
        <w:fldChar w:fldCharType="separate"/>
      </w:r>
      <w:r w:rsidR="00DA5996" w:rsidRPr="00505BBA">
        <w:rPr>
          <w:rFonts w:ascii="Arial" w:hAnsi="Arial" w:cs="Arial"/>
          <w:noProof/>
          <w:sz w:val="22"/>
          <w:szCs w:val="22"/>
          <w:vertAlign w:val="superscript"/>
        </w:rPr>
        <w:t>57</w:t>
      </w:r>
      <w:r w:rsidR="0078675E" w:rsidRPr="00505BBA">
        <w:rPr>
          <w:rFonts w:ascii="Arial" w:hAnsi="Arial" w:cs="Arial"/>
          <w:sz w:val="22"/>
          <w:szCs w:val="22"/>
        </w:rPr>
        <w:fldChar w:fldCharType="end"/>
      </w:r>
      <w:r w:rsidR="0078675E" w:rsidRPr="00505BBA">
        <w:rPr>
          <w:rFonts w:ascii="Arial" w:hAnsi="Arial" w:cs="Arial"/>
          <w:sz w:val="22"/>
          <w:szCs w:val="22"/>
        </w:rPr>
        <w:t xml:space="preserve"> respectively</w:t>
      </w:r>
      <w:r w:rsidR="0055252F" w:rsidRPr="00505BBA">
        <w:rPr>
          <w:rFonts w:ascii="Arial" w:hAnsi="Arial" w:cs="Arial"/>
          <w:sz w:val="22"/>
          <w:szCs w:val="22"/>
        </w:rPr>
        <w:t>)</w:t>
      </w:r>
      <w:r w:rsidR="002245E9" w:rsidRPr="00505BBA">
        <w:rPr>
          <w:rFonts w:ascii="Arial" w:hAnsi="Arial" w:cs="Arial"/>
          <w:sz w:val="22"/>
          <w:szCs w:val="22"/>
        </w:rPr>
        <w:t xml:space="preserve">. </w:t>
      </w:r>
      <w:r w:rsidRPr="00505BBA">
        <w:rPr>
          <w:rFonts w:ascii="Arial" w:hAnsi="Arial" w:cs="Arial"/>
          <w:sz w:val="22"/>
          <w:szCs w:val="22"/>
        </w:rPr>
        <w:t xml:space="preserve">Nodes and edges colored grey indicate </w:t>
      </w:r>
      <w:r w:rsidR="002245E9" w:rsidRPr="00505BBA">
        <w:rPr>
          <w:rFonts w:ascii="Arial" w:hAnsi="Arial" w:cs="Arial"/>
          <w:sz w:val="22"/>
          <w:szCs w:val="22"/>
        </w:rPr>
        <w:t xml:space="preserve">H-bonding </w:t>
      </w:r>
      <w:r w:rsidRPr="00505BBA">
        <w:rPr>
          <w:rFonts w:ascii="Arial" w:hAnsi="Arial" w:cs="Arial"/>
          <w:sz w:val="22"/>
          <w:szCs w:val="22"/>
        </w:rPr>
        <w:t>sidechain</w:t>
      </w:r>
      <w:r w:rsidR="002245E9" w:rsidRPr="00505BBA">
        <w:rPr>
          <w:rFonts w:ascii="Arial" w:hAnsi="Arial" w:cs="Arial"/>
          <w:sz w:val="22"/>
          <w:szCs w:val="22"/>
        </w:rPr>
        <w:t>s and</w:t>
      </w:r>
      <w:r w:rsidRPr="00505BBA">
        <w:rPr>
          <w:rFonts w:ascii="Arial" w:hAnsi="Arial" w:cs="Arial"/>
          <w:sz w:val="22"/>
          <w:szCs w:val="22"/>
        </w:rPr>
        <w:t xml:space="preserve"> H-bonds </w:t>
      </w:r>
      <w:r w:rsidR="0055252F" w:rsidRPr="00505BBA">
        <w:rPr>
          <w:rFonts w:ascii="Arial" w:hAnsi="Arial" w:cs="Arial"/>
          <w:sz w:val="22"/>
          <w:szCs w:val="22"/>
        </w:rPr>
        <w:t>present in both structures, and</w:t>
      </w:r>
      <w:r w:rsidRPr="00505BBA">
        <w:rPr>
          <w:rFonts w:ascii="Arial" w:hAnsi="Arial" w:cs="Arial"/>
          <w:sz w:val="22"/>
          <w:szCs w:val="22"/>
        </w:rPr>
        <w:t xml:space="preserve"> </w:t>
      </w:r>
      <w:r w:rsidR="002245E9" w:rsidRPr="00505BBA">
        <w:rPr>
          <w:rFonts w:ascii="Arial" w:hAnsi="Arial" w:cs="Arial"/>
          <w:sz w:val="22"/>
          <w:szCs w:val="22"/>
        </w:rPr>
        <w:t>cyan</w:t>
      </w:r>
      <w:r w:rsidR="0055252F" w:rsidRPr="00505BBA">
        <w:rPr>
          <w:rFonts w:ascii="Arial" w:hAnsi="Arial" w:cs="Arial"/>
          <w:sz w:val="22"/>
          <w:szCs w:val="22"/>
        </w:rPr>
        <w:t>,</w:t>
      </w:r>
      <w:r w:rsidR="002245E9" w:rsidRPr="00505BBA">
        <w:rPr>
          <w:rFonts w:ascii="Arial" w:hAnsi="Arial" w:cs="Arial"/>
          <w:sz w:val="22"/>
          <w:szCs w:val="22"/>
        </w:rPr>
        <w:t xml:space="preserve"> </w:t>
      </w:r>
      <w:r w:rsidR="006D3BB3" w:rsidRPr="00505BBA">
        <w:rPr>
          <w:rFonts w:ascii="Arial" w:hAnsi="Arial" w:cs="Arial"/>
          <w:sz w:val="22"/>
          <w:szCs w:val="22"/>
        </w:rPr>
        <w:t>those</w:t>
      </w:r>
      <w:r w:rsidRPr="00505BBA">
        <w:rPr>
          <w:rFonts w:ascii="Arial" w:hAnsi="Arial" w:cs="Arial"/>
          <w:sz w:val="22"/>
          <w:szCs w:val="22"/>
        </w:rPr>
        <w:t xml:space="preserve"> present in only one </w:t>
      </w:r>
      <w:r w:rsidR="006D3BB3" w:rsidRPr="00505BBA">
        <w:rPr>
          <w:rFonts w:ascii="Arial" w:hAnsi="Arial" w:cs="Arial"/>
          <w:sz w:val="22"/>
          <w:szCs w:val="22"/>
        </w:rPr>
        <w:t>structure;</w:t>
      </w:r>
      <w:r w:rsidRPr="00505BBA">
        <w:rPr>
          <w:rFonts w:ascii="Arial" w:hAnsi="Arial" w:cs="Arial"/>
          <w:sz w:val="22"/>
          <w:szCs w:val="22"/>
        </w:rPr>
        <w:t xml:space="preserve"> </w:t>
      </w:r>
      <w:r w:rsidR="006D3BB3" w:rsidRPr="00505BBA">
        <w:rPr>
          <w:rFonts w:ascii="Arial" w:hAnsi="Arial" w:cs="Arial"/>
          <w:sz w:val="22"/>
          <w:szCs w:val="22"/>
        </w:rPr>
        <w:t>d</w:t>
      </w:r>
      <w:r w:rsidR="003D435F" w:rsidRPr="00505BBA">
        <w:rPr>
          <w:rFonts w:ascii="Arial" w:hAnsi="Arial" w:cs="Arial"/>
          <w:sz w:val="22"/>
          <w:szCs w:val="22"/>
        </w:rPr>
        <w:t xml:space="preserve">isulfide </w:t>
      </w:r>
      <w:r w:rsidR="006D3BB3" w:rsidRPr="00505BBA">
        <w:rPr>
          <w:rFonts w:ascii="Arial" w:hAnsi="Arial" w:cs="Arial"/>
          <w:sz w:val="22"/>
          <w:szCs w:val="22"/>
        </w:rPr>
        <w:t xml:space="preserve">and salt-bridges </w:t>
      </w:r>
      <w:r w:rsidR="003D435F" w:rsidRPr="00505BBA">
        <w:rPr>
          <w:rFonts w:ascii="Arial" w:hAnsi="Arial" w:cs="Arial"/>
          <w:sz w:val="22"/>
          <w:szCs w:val="22"/>
        </w:rPr>
        <w:t>bridges</w:t>
      </w:r>
      <w:r w:rsidR="0055252F" w:rsidRPr="00505BBA">
        <w:rPr>
          <w:rFonts w:ascii="Arial" w:hAnsi="Arial" w:cs="Arial"/>
          <w:sz w:val="22"/>
          <w:szCs w:val="22"/>
        </w:rPr>
        <w:t xml:space="preserve"> </w:t>
      </w:r>
      <w:r w:rsidR="006D3BB3" w:rsidRPr="00505BBA">
        <w:rPr>
          <w:rFonts w:ascii="Arial" w:hAnsi="Arial" w:cs="Arial"/>
          <w:sz w:val="22"/>
          <w:szCs w:val="22"/>
        </w:rPr>
        <w:t>are</w:t>
      </w:r>
      <w:r w:rsidR="0055252F" w:rsidRPr="00505BBA">
        <w:rPr>
          <w:rFonts w:ascii="Arial" w:hAnsi="Arial" w:cs="Arial"/>
          <w:sz w:val="22"/>
          <w:szCs w:val="22"/>
        </w:rPr>
        <w:t xml:space="preserve"> included</w:t>
      </w:r>
      <w:r w:rsidR="003D435F" w:rsidRPr="00505BBA">
        <w:rPr>
          <w:rFonts w:ascii="Arial" w:hAnsi="Arial" w:cs="Arial"/>
          <w:sz w:val="22"/>
          <w:szCs w:val="22"/>
        </w:rPr>
        <w:t xml:space="preserve">. </w:t>
      </w:r>
      <w:r w:rsidRPr="00505BBA">
        <w:rPr>
          <w:rFonts w:ascii="Arial" w:hAnsi="Arial" w:cs="Arial"/>
          <w:sz w:val="22"/>
          <w:szCs w:val="22"/>
        </w:rPr>
        <w:t>(A</w:t>
      </w:r>
      <w:r w:rsidR="006A7962" w:rsidRPr="00505BBA">
        <w:rPr>
          <w:rFonts w:ascii="Arial" w:hAnsi="Arial" w:cs="Arial"/>
          <w:sz w:val="22"/>
          <w:szCs w:val="22"/>
        </w:rPr>
        <w:t>,</w:t>
      </w:r>
      <w:r w:rsidRPr="00505BBA">
        <w:rPr>
          <w:rFonts w:ascii="Arial" w:hAnsi="Arial" w:cs="Arial"/>
          <w:sz w:val="22"/>
          <w:szCs w:val="22"/>
        </w:rPr>
        <w:t>B) H-bonds present only in the closed (panel A) or</w:t>
      </w:r>
      <w:r w:rsidR="004A28B4" w:rsidRPr="00505BBA">
        <w:rPr>
          <w:rFonts w:ascii="Arial" w:hAnsi="Arial" w:cs="Arial"/>
          <w:sz w:val="22"/>
          <w:szCs w:val="22"/>
        </w:rPr>
        <w:t xml:space="preserve"> prefusion structures (panel B)</w:t>
      </w:r>
      <w:r w:rsidR="0055252F" w:rsidRPr="00505BBA">
        <w:rPr>
          <w:rFonts w:ascii="Arial" w:hAnsi="Arial" w:cs="Arial"/>
          <w:sz w:val="22"/>
          <w:szCs w:val="22"/>
        </w:rPr>
        <w:t xml:space="preserve"> are compared to the conserved H-bond graph</w:t>
      </w:r>
      <w:r w:rsidR="004A28B4" w:rsidRPr="00505BBA">
        <w:rPr>
          <w:rFonts w:ascii="Arial" w:hAnsi="Arial" w:cs="Arial"/>
          <w:sz w:val="22"/>
          <w:szCs w:val="22"/>
        </w:rPr>
        <w:t>.</w:t>
      </w:r>
      <w:r w:rsidRPr="00505BBA">
        <w:rPr>
          <w:rFonts w:ascii="Arial" w:hAnsi="Arial" w:cs="Arial"/>
          <w:sz w:val="22"/>
          <w:szCs w:val="22"/>
        </w:rPr>
        <w:t xml:space="preserve"> </w:t>
      </w:r>
      <w:r w:rsidR="007A5A11" w:rsidRPr="00505BBA">
        <w:rPr>
          <w:rFonts w:ascii="Arial" w:hAnsi="Arial" w:cs="Arial"/>
          <w:sz w:val="22"/>
          <w:szCs w:val="22"/>
        </w:rPr>
        <w:t>(C</w:t>
      </w:r>
      <w:r w:rsidR="006A7962" w:rsidRPr="00505BBA">
        <w:rPr>
          <w:rFonts w:ascii="Arial" w:hAnsi="Arial" w:cs="Arial"/>
          <w:sz w:val="22"/>
          <w:szCs w:val="22"/>
        </w:rPr>
        <w:t>,D</w:t>
      </w:r>
      <w:r w:rsidR="007A5A11" w:rsidRPr="00505BBA">
        <w:rPr>
          <w:rFonts w:ascii="Arial" w:hAnsi="Arial" w:cs="Arial"/>
          <w:sz w:val="22"/>
          <w:szCs w:val="22"/>
        </w:rPr>
        <w:t xml:space="preserve">) Molecular graphics of the closed protein S showing </w:t>
      </w:r>
      <w:r w:rsidR="006D3BB3" w:rsidRPr="00505BBA">
        <w:rPr>
          <w:rFonts w:ascii="Arial" w:hAnsi="Arial" w:cs="Arial"/>
          <w:sz w:val="22"/>
          <w:szCs w:val="22"/>
        </w:rPr>
        <w:t>interactions</w:t>
      </w:r>
      <w:r w:rsidR="006A7962" w:rsidRPr="00505BBA">
        <w:rPr>
          <w:rFonts w:ascii="Arial" w:hAnsi="Arial" w:cs="Arial"/>
          <w:sz w:val="22"/>
          <w:szCs w:val="22"/>
        </w:rPr>
        <w:t xml:space="preserve"> conserved in the closed vs. prefusion structures (panel C), and in the closed vs. </w:t>
      </w:r>
      <w:r w:rsidR="006D3BB3" w:rsidRPr="00505BBA">
        <w:rPr>
          <w:rFonts w:ascii="Arial" w:hAnsi="Arial" w:cs="Arial"/>
          <w:sz w:val="22"/>
          <w:szCs w:val="22"/>
        </w:rPr>
        <w:t xml:space="preserve">the </w:t>
      </w:r>
      <w:r w:rsidR="001E685C" w:rsidRPr="00505BBA">
        <w:rPr>
          <w:rFonts w:ascii="Arial" w:hAnsi="Arial" w:cs="Arial"/>
          <w:sz w:val="22"/>
          <w:szCs w:val="22"/>
        </w:rPr>
        <w:t>Omicron structure 7t9j</w:t>
      </w:r>
      <w:r w:rsidR="0078675E" w:rsidRPr="00505BBA">
        <w:rPr>
          <w:rFonts w:ascii="Arial" w:hAnsi="Arial" w:cs="Arial"/>
          <w:sz w:val="22"/>
          <w:szCs w:val="22"/>
        </w:rPr>
        <w:fldChar w:fldCharType="begin"/>
      </w:r>
      <w:r w:rsidR="00DA5996" w:rsidRPr="00505BBA">
        <w:rPr>
          <w:rFonts w:ascii="Arial" w:hAnsi="Arial" w:cs="Arial"/>
          <w:sz w:val="22"/>
          <w:szCs w:val="22"/>
        </w:rPr>
        <w:instrText xml:space="preserve"> ADDIN EN.CITE &lt;EndNote&gt;&lt;Cite&gt;&lt;Author&gt;Mannar&lt;/Author&gt;&lt;Year&gt;2021&lt;/Year&gt;&lt;RecNum&gt;1957&lt;/RecNum&gt;&lt;DisplayText&gt;&lt;style face="superscript"&gt;59&lt;/style&gt;&lt;/DisplayText&gt;&lt;record&gt;&lt;rec-number&gt;1957&lt;/rec-number&gt;&lt;foreign-keys&gt;&lt;key app="EN" db-id="axe299t24zfp0pexfzipze0sxvaszv90xspf" timestamp="1640198676"&gt;1957&lt;/key&gt;&lt;/foreign-keys&gt;&lt;ref-type name="Journal Article"&gt;17&lt;/ref-type&gt;&lt;contributors&gt;&lt;authors&gt;&lt;author&gt;Mannar, D.&lt;/author&gt;&lt;author&gt;Saville, J.W.&lt;/author&gt;&lt;author&gt;Zhu, X.&lt;/author&gt;&lt;author&gt;Srivastava, S.S.&lt;/author&gt;&lt;author&gt;Berezuk, A.M.&lt;/author&gt;&lt;author&gt;Tuttle, K.S.&lt;/author&gt;&lt;author&gt;Marquez, C.&lt;/author&gt;&lt;author&gt;Sekirov, I.&lt;/author&gt;&lt;author&gt;Subramaniam, S.&lt;/author&gt;&lt;/authors&gt;&lt;/contributors&gt;&lt;titles&gt;&lt;title&gt;SARS-CoV-2 Omicron variant: Antibody evasion and cryo-EM structure of spike protein-ACE2 complex&lt;/title&gt;&lt;secondary-title&gt;Science&lt;/secondary-title&gt;&lt;/titles&gt;&lt;periodical&gt;&lt;full-title&gt;Science&lt;/full-title&gt;&lt;/periodical&gt;&lt;pages&gt;760-764&lt;/pages&gt;&lt;volume&gt;375&lt;/volume&gt;&lt;dates&gt;&lt;year&gt;2021&lt;/year&gt;&lt;/dates&gt;&lt;urls&gt;&lt;/urls&gt;&lt;electronic-resource-num&gt;10.1126/science.abn.7760&lt;/electronic-resource-num&gt;&lt;/record&gt;&lt;/Cite&gt;&lt;/EndNote&gt;</w:instrText>
      </w:r>
      <w:r w:rsidR="0078675E" w:rsidRPr="00505BBA">
        <w:rPr>
          <w:rFonts w:ascii="Arial" w:hAnsi="Arial" w:cs="Arial"/>
          <w:sz w:val="22"/>
          <w:szCs w:val="22"/>
        </w:rPr>
        <w:fldChar w:fldCharType="separate"/>
      </w:r>
      <w:r w:rsidR="00DA5996" w:rsidRPr="00505BBA">
        <w:rPr>
          <w:rFonts w:ascii="Arial" w:hAnsi="Arial" w:cs="Arial"/>
          <w:noProof/>
          <w:sz w:val="22"/>
          <w:szCs w:val="22"/>
          <w:vertAlign w:val="superscript"/>
        </w:rPr>
        <w:t>59</w:t>
      </w:r>
      <w:r w:rsidR="0078675E" w:rsidRPr="00505BBA">
        <w:rPr>
          <w:rFonts w:ascii="Arial" w:hAnsi="Arial" w:cs="Arial"/>
          <w:sz w:val="22"/>
          <w:szCs w:val="22"/>
        </w:rPr>
        <w:fldChar w:fldCharType="end"/>
      </w:r>
      <w:r w:rsidR="006A7962" w:rsidRPr="00505BBA">
        <w:rPr>
          <w:rFonts w:ascii="Arial" w:hAnsi="Arial" w:cs="Arial"/>
          <w:sz w:val="22"/>
          <w:szCs w:val="22"/>
        </w:rPr>
        <w:t xml:space="preserve"> (panel D)</w:t>
      </w:r>
      <w:r w:rsidR="00F37C5E" w:rsidRPr="00505BBA">
        <w:rPr>
          <w:rFonts w:ascii="Arial" w:hAnsi="Arial" w:cs="Arial"/>
          <w:sz w:val="22"/>
          <w:szCs w:val="22"/>
        </w:rPr>
        <w:t>.</w:t>
      </w:r>
      <w:r w:rsidR="007A5A11" w:rsidRPr="00505BBA">
        <w:rPr>
          <w:rFonts w:ascii="Arial" w:hAnsi="Arial" w:cs="Arial"/>
          <w:sz w:val="22"/>
          <w:szCs w:val="22"/>
        </w:rPr>
        <w:t xml:space="preserve"> H-bonding sidechain</w:t>
      </w:r>
      <w:r w:rsidR="003D435F" w:rsidRPr="00505BBA">
        <w:rPr>
          <w:rFonts w:ascii="Arial" w:hAnsi="Arial" w:cs="Arial"/>
          <w:sz w:val="22"/>
          <w:szCs w:val="22"/>
        </w:rPr>
        <w:t>s are shown as black bonds, and</w:t>
      </w:r>
      <w:r w:rsidR="00F37C5E" w:rsidRPr="00505BBA">
        <w:rPr>
          <w:rFonts w:ascii="Arial" w:hAnsi="Arial" w:cs="Arial"/>
          <w:sz w:val="22"/>
          <w:szCs w:val="22"/>
        </w:rPr>
        <w:t xml:space="preserve"> cysteine sidechains, cyan. The structure of the Omicron protein S, solved at a resolution of 2.8Å,</w:t>
      </w:r>
      <w:r w:rsidR="00F37C5E" w:rsidRPr="00505BBA">
        <w:rPr>
          <w:rFonts w:ascii="Arial" w:hAnsi="Arial" w:cs="Arial"/>
          <w:sz w:val="22"/>
          <w:szCs w:val="22"/>
        </w:rPr>
        <w:fldChar w:fldCharType="begin"/>
      </w:r>
      <w:r w:rsidR="00DA5996" w:rsidRPr="00505BBA">
        <w:rPr>
          <w:rFonts w:ascii="Arial" w:hAnsi="Arial" w:cs="Arial"/>
          <w:sz w:val="22"/>
          <w:szCs w:val="22"/>
        </w:rPr>
        <w:instrText xml:space="preserve"> ADDIN EN.CITE &lt;EndNote&gt;&lt;Cite&gt;&lt;Author&gt;Mannar&lt;/Author&gt;&lt;Year&gt;2021&lt;/Year&gt;&lt;RecNum&gt;1957&lt;/RecNum&gt;&lt;DisplayText&gt;&lt;style face="superscript"&gt;59&lt;/style&gt;&lt;/DisplayText&gt;&lt;record&gt;&lt;rec-number&gt;1957&lt;/rec-number&gt;&lt;foreign-keys&gt;&lt;key app="EN" db-id="axe299t24zfp0pexfzipze0sxvaszv90xspf" timestamp="1640198676"&gt;1957&lt;/key&gt;&lt;/foreign-keys&gt;&lt;ref-type name="Journal Article"&gt;17&lt;/ref-type&gt;&lt;contributors&gt;&lt;authors&gt;&lt;author&gt;Mannar, D.&lt;/author&gt;&lt;author&gt;Saville, J.W.&lt;/author&gt;&lt;author&gt;Zhu, X.&lt;/author&gt;&lt;author&gt;Srivastava, S.S.&lt;/author&gt;&lt;author&gt;Berezuk, A.M.&lt;/author&gt;&lt;author&gt;Tuttle, K.S.&lt;/author&gt;&lt;author&gt;Marquez, C.&lt;/author&gt;&lt;author&gt;Sekirov, I.&lt;/author&gt;&lt;author&gt;Subramaniam, S.&lt;/author&gt;&lt;/authors&gt;&lt;/contributors&gt;&lt;titles&gt;&lt;title&gt;SARS-CoV-2 Omicron variant: Antibody evasion and cryo-EM structure of spike protein-ACE2 complex&lt;/title&gt;&lt;secondary-title&gt;Science&lt;/secondary-title&gt;&lt;/titles&gt;&lt;periodical&gt;&lt;full-title&gt;Science&lt;/full-title&gt;&lt;/periodical&gt;&lt;pages&gt;760-764&lt;/pages&gt;&lt;volume&gt;375&lt;/volume&gt;&lt;dates&gt;&lt;year&gt;2021&lt;/year&gt;&lt;/dates&gt;&lt;urls&gt;&lt;/urls&gt;&lt;electronic-resource-num&gt;10.1126/science.abn.7760&lt;/electronic-resource-num&gt;&lt;/record&gt;&lt;/Cite&gt;&lt;/EndNote&gt;</w:instrText>
      </w:r>
      <w:r w:rsidR="00F37C5E" w:rsidRPr="00505BBA">
        <w:rPr>
          <w:rFonts w:ascii="Arial" w:hAnsi="Arial" w:cs="Arial"/>
          <w:sz w:val="22"/>
          <w:szCs w:val="22"/>
        </w:rPr>
        <w:fldChar w:fldCharType="separate"/>
      </w:r>
      <w:r w:rsidR="00DA5996" w:rsidRPr="00505BBA">
        <w:rPr>
          <w:rFonts w:ascii="Arial" w:hAnsi="Arial" w:cs="Arial"/>
          <w:noProof/>
          <w:sz w:val="22"/>
          <w:szCs w:val="22"/>
          <w:vertAlign w:val="superscript"/>
        </w:rPr>
        <w:t>59</w:t>
      </w:r>
      <w:r w:rsidR="00F37C5E" w:rsidRPr="00505BBA">
        <w:rPr>
          <w:rFonts w:ascii="Arial" w:hAnsi="Arial" w:cs="Arial"/>
          <w:sz w:val="22"/>
          <w:szCs w:val="22"/>
        </w:rPr>
        <w:fldChar w:fldCharType="end"/>
      </w:r>
      <w:r w:rsidR="00F37C5E" w:rsidRPr="00505BBA">
        <w:rPr>
          <w:rFonts w:ascii="Arial" w:hAnsi="Arial" w:cs="Arial"/>
          <w:sz w:val="22"/>
          <w:szCs w:val="22"/>
        </w:rPr>
        <w:t xml:space="preserve"> has 388 H-bonds and disulfide bridges, of which 179 are also present in the reference closed structure.</w:t>
      </w:r>
      <w:r w:rsidR="007A5A11" w:rsidRPr="00505BBA">
        <w:rPr>
          <w:rFonts w:ascii="Arial" w:hAnsi="Arial" w:cs="Arial"/>
          <w:sz w:val="22"/>
          <w:szCs w:val="22"/>
        </w:rPr>
        <w:t xml:space="preserve"> </w:t>
      </w:r>
      <w:r w:rsidR="00F00F64" w:rsidRPr="00505BBA">
        <w:rPr>
          <w:rFonts w:ascii="Arial" w:hAnsi="Arial" w:cs="Arial"/>
          <w:sz w:val="22"/>
          <w:szCs w:val="22"/>
        </w:rPr>
        <w:t xml:space="preserve">Sites of amino acid residues </w:t>
      </w:r>
      <w:r w:rsidR="006D3BB3" w:rsidRPr="00505BBA">
        <w:rPr>
          <w:rFonts w:ascii="Arial" w:hAnsi="Arial" w:cs="Arial"/>
          <w:sz w:val="22"/>
          <w:szCs w:val="22"/>
        </w:rPr>
        <w:t>mutated in Omicron</w:t>
      </w:r>
      <w:r w:rsidR="00120A35" w:rsidRPr="00505BBA">
        <w:rPr>
          <w:rFonts w:ascii="Arial" w:hAnsi="Arial" w:cs="Arial"/>
          <w:sz w:val="22"/>
          <w:szCs w:val="22"/>
        </w:rPr>
        <w:fldChar w:fldCharType="begin"/>
      </w:r>
      <w:r w:rsidR="00120A35" w:rsidRPr="00505BBA">
        <w:rPr>
          <w:rFonts w:ascii="Arial" w:hAnsi="Arial" w:cs="Arial"/>
          <w:sz w:val="22"/>
          <w:szCs w:val="22"/>
        </w:rPr>
        <w:instrText xml:space="preserve"> ADDIN EN.CITE &lt;EndNote&gt;&lt;Cite&gt;&lt;Author&gt;Mannar&lt;/Author&gt;&lt;Year&gt;2021&lt;/Year&gt;&lt;RecNum&gt;1957&lt;/RecNum&gt;&lt;DisplayText&gt;&lt;style face="superscript"&gt;59&lt;/style&gt;&lt;/DisplayText&gt;&lt;record&gt;&lt;rec-number&gt;1957&lt;/rec-number&gt;&lt;foreign-keys&gt;&lt;key app="EN" db-id="axe299t24zfp0pexfzipze0sxvaszv90xspf" timestamp="1640198676"&gt;1957&lt;/key&gt;&lt;/foreign-keys&gt;&lt;ref-type name="Journal Article"&gt;17&lt;/ref-type&gt;&lt;contributors&gt;&lt;authors&gt;&lt;author&gt;Mannar, D.&lt;/author&gt;&lt;author&gt;Saville, J.W.&lt;/author&gt;&lt;author&gt;Zhu, X.&lt;/author&gt;&lt;author&gt;Srivastava, S.S.&lt;/author&gt;&lt;author&gt;Berezuk, A.M.&lt;/author&gt;&lt;author&gt;Tuttle, K.S.&lt;/author&gt;&lt;author&gt;Marquez, C.&lt;/author&gt;&lt;author&gt;Sekirov, I.&lt;/author&gt;&lt;author&gt;Subramaniam, S.&lt;/author&gt;&lt;/authors&gt;&lt;/contributors&gt;&lt;titles&gt;&lt;title&gt;SARS-CoV-2 Omicron variant: Antibody evasion and cryo-EM structure of spike protein-ACE2 complex&lt;/title&gt;&lt;secondary-title&gt;Science&lt;/secondary-title&gt;&lt;/titles&gt;&lt;periodical&gt;&lt;full-title&gt;Science&lt;/full-title&gt;&lt;/periodical&gt;&lt;pages&gt;760-764&lt;/pages&gt;&lt;volume&gt;375&lt;/volume&gt;&lt;dates&gt;&lt;year&gt;2021&lt;/year&gt;&lt;/dates&gt;&lt;urls&gt;&lt;/urls&gt;&lt;electronic-resource-num&gt;10.1126/science.abn.7760&lt;/electronic-resource-num&gt;&lt;/record&gt;&lt;/Cite&gt;&lt;/EndNote&gt;</w:instrText>
      </w:r>
      <w:r w:rsidR="00120A35" w:rsidRPr="00505BBA">
        <w:rPr>
          <w:rFonts w:ascii="Arial" w:hAnsi="Arial" w:cs="Arial"/>
          <w:sz w:val="22"/>
          <w:szCs w:val="22"/>
        </w:rPr>
        <w:fldChar w:fldCharType="separate"/>
      </w:r>
      <w:r w:rsidR="00120A35" w:rsidRPr="00505BBA">
        <w:rPr>
          <w:rFonts w:ascii="Arial" w:hAnsi="Arial" w:cs="Arial"/>
          <w:noProof/>
          <w:sz w:val="22"/>
          <w:szCs w:val="22"/>
          <w:vertAlign w:val="superscript"/>
        </w:rPr>
        <w:t>59</w:t>
      </w:r>
      <w:r w:rsidR="00120A35" w:rsidRPr="00505BBA">
        <w:rPr>
          <w:rFonts w:ascii="Arial" w:hAnsi="Arial" w:cs="Arial"/>
          <w:sz w:val="22"/>
          <w:szCs w:val="22"/>
        </w:rPr>
        <w:fldChar w:fldCharType="end"/>
      </w:r>
      <w:r w:rsidR="006D3BB3" w:rsidRPr="00505BBA">
        <w:rPr>
          <w:rFonts w:ascii="Arial" w:hAnsi="Arial" w:cs="Arial"/>
          <w:sz w:val="22"/>
          <w:szCs w:val="22"/>
        </w:rPr>
        <w:t xml:space="preserve"> are shown as pink spheres for protomer A. </w:t>
      </w:r>
      <w:r w:rsidR="006A7962" w:rsidRPr="00505BBA">
        <w:rPr>
          <w:rFonts w:ascii="Arial" w:hAnsi="Arial" w:cs="Arial"/>
          <w:sz w:val="22"/>
          <w:szCs w:val="22"/>
        </w:rPr>
        <w:t>(E) Local H-bond network of the high-centrality groups S1051, as identified in ref.</w:t>
      </w:r>
      <w:r w:rsidR="006A7962" w:rsidRPr="00505BBA">
        <w:rPr>
          <w:rFonts w:ascii="Arial" w:hAnsi="Arial" w:cs="Arial"/>
          <w:sz w:val="22"/>
          <w:szCs w:val="22"/>
        </w:rPr>
        <w:fldChar w:fldCharType="begin"/>
      </w:r>
      <w:r w:rsidR="006A7962"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6A7962" w:rsidRPr="00505BBA">
        <w:rPr>
          <w:rFonts w:ascii="Arial" w:hAnsi="Arial" w:cs="Arial"/>
          <w:sz w:val="22"/>
          <w:szCs w:val="22"/>
        </w:rPr>
        <w:fldChar w:fldCharType="separate"/>
      </w:r>
      <w:r w:rsidR="006A7962" w:rsidRPr="00505BBA">
        <w:rPr>
          <w:rFonts w:ascii="Arial" w:hAnsi="Arial" w:cs="Arial"/>
          <w:noProof/>
          <w:sz w:val="22"/>
          <w:szCs w:val="22"/>
          <w:vertAlign w:val="superscript"/>
        </w:rPr>
        <w:t>19</w:t>
      </w:r>
      <w:r w:rsidR="006A7962" w:rsidRPr="00505BBA">
        <w:rPr>
          <w:rFonts w:ascii="Arial" w:hAnsi="Arial" w:cs="Arial"/>
          <w:sz w:val="22"/>
          <w:szCs w:val="22"/>
        </w:rPr>
        <w:fldChar w:fldCharType="end"/>
      </w:r>
      <w:r w:rsidR="006A7962" w:rsidRPr="00505BBA">
        <w:rPr>
          <w:rFonts w:ascii="Arial" w:hAnsi="Arial" w:cs="Arial"/>
          <w:sz w:val="22"/>
          <w:szCs w:val="22"/>
        </w:rPr>
        <w:t xml:space="preserve"> Panel E is </w:t>
      </w:r>
      <w:r w:rsidR="00120A35" w:rsidRPr="00505BBA">
        <w:rPr>
          <w:rFonts w:ascii="Arial" w:hAnsi="Arial" w:cs="Arial"/>
          <w:sz w:val="22"/>
          <w:szCs w:val="22"/>
        </w:rPr>
        <w:t xml:space="preserve">modified from </w:t>
      </w:r>
      <w:r w:rsidR="006A7962" w:rsidRPr="00505BBA">
        <w:rPr>
          <w:rFonts w:ascii="Arial" w:hAnsi="Arial" w:cs="Arial"/>
          <w:sz w:val="22"/>
          <w:szCs w:val="22"/>
        </w:rPr>
        <w:t>ref.</w:t>
      </w:r>
      <w:r w:rsidR="006A7962" w:rsidRPr="00505BBA">
        <w:rPr>
          <w:rFonts w:ascii="Arial" w:hAnsi="Arial" w:cs="Arial"/>
          <w:sz w:val="22"/>
          <w:szCs w:val="22"/>
        </w:rPr>
        <w:fldChar w:fldCharType="begin"/>
      </w:r>
      <w:r w:rsidR="006A7962"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6A7962" w:rsidRPr="00505BBA">
        <w:rPr>
          <w:rFonts w:ascii="Arial" w:hAnsi="Arial" w:cs="Arial"/>
          <w:sz w:val="22"/>
          <w:szCs w:val="22"/>
        </w:rPr>
        <w:fldChar w:fldCharType="separate"/>
      </w:r>
      <w:r w:rsidR="006A7962" w:rsidRPr="00505BBA">
        <w:rPr>
          <w:rFonts w:ascii="Arial" w:hAnsi="Arial" w:cs="Arial"/>
          <w:noProof/>
          <w:sz w:val="22"/>
          <w:szCs w:val="22"/>
          <w:vertAlign w:val="superscript"/>
        </w:rPr>
        <w:t>19</w:t>
      </w:r>
      <w:r w:rsidR="006A7962" w:rsidRPr="00505BBA">
        <w:rPr>
          <w:rFonts w:ascii="Arial" w:hAnsi="Arial" w:cs="Arial"/>
          <w:sz w:val="22"/>
          <w:szCs w:val="22"/>
        </w:rPr>
        <w:fldChar w:fldCharType="end"/>
      </w:r>
      <w:r w:rsidR="006A7962" w:rsidRPr="00505BBA">
        <w:rPr>
          <w:rFonts w:ascii="Arial" w:hAnsi="Arial" w:cs="Arial"/>
          <w:sz w:val="22"/>
          <w:szCs w:val="22"/>
        </w:rPr>
        <w:t xml:space="preserve"> </w:t>
      </w:r>
      <w:r w:rsidRPr="00505BBA">
        <w:rPr>
          <w:rFonts w:ascii="Arial" w:hAnsi="Arial" w:cs="Arial"/>
          <w:sz w:val="22"/>
          <w:szCs w:val="22"/>
        </w:rPr>
        <w:t xml:space="preserve">The </w:t>
      </w:r>
      <w:r w:rsidR="001E685C" w:rsidRPr="00505BBA">
        <w:rPr>
          <w:rFonts w:ascii="Arial" w:hAnsi="Arial" w:cs="Arial"/>
          <w:sz w:val="22"/>
          <w:szCs w:val="22"/>
        </w:rPr>
        <w:t xml:space="preserve">closed protein structure used as a reference </w:t>
      </w:r>
      <w:r w:rsidRPr="00505BBA">
        <w:rPr>
          <w:rFonts w:ascii="Arial" w:hAnsi="Arial" w:cs="Arial"/>
          <w:sz w:val="22"/>
          <w:szCs w:val="22"/>
        </w:rPr>
        <w:t xml:space="preserve">was oriented and centered using VMD. </w:t>
      </w:r>
      <w:r w:rsidR="001E685C" w:rsidRPr="00505BBA">
        <w:rPr>
          <w:rFonts w:ascii="Arial" w:hAnsi="Arial" w:cs="Arial"/>
          <w:sz w:val="22"/>
          <w:szCs w:val="22"/>
        </w:rPr>
        <w:t>All s</w:t>
      </w:r>
      <w:r w:rsidR="00B5299F" w:rsidRPr="00505BBA">
        <w:rPr>
          <w:rFonts w:ascii="Arial" w:hAnsi="Arial" w:cs="Arial"/>
          <w:sz w:val="22"/>
          <w:szCs w:val="22"/>
        </w:rPr>
        <w:t xml:space="preserve">tructures </w:t>
      </w:r>
      <w:r w:rsidR="006A7962" w:rsidRPr="00505BBA">
        <w:rPr>
          <w:rFonts w:ascii="Arial" w:hAnsi="Arial" w:cs="Arial"/>
          <w:sz w:val="22"/>
          <w:szCs w:val="22"/>
        </w:rPr>
        <w:t>were analyzed using coordinates for residues solved in these structures.</w:t>
      </w:r>
    </w:p>
    <w:p w14:paraId="3B906E0F" w14:textId="77777777" w:rsidR="0055252F" w:rsidRPr="00505BBA" w:rsidRDefault="0055252F" w:rsidP="0039644C">
      <w:pPr>
        <w:jc w:val="both"/>
        <w:rPr>
          <w:rFonts w:ascii="Arial" w:hAnsi="Arial" w:cs="Arial"/>
          <w:sz w:val="22"/>
          <w:szCs w:val="22"/>
        </w:rPr>
      </w:pPr>
    </w:p>
    <w:p w14:paraId="77B18A96" w14:textId="6C3F6C25" w:rsidR="00372CF8" w:rsidRPr="00505BBA" w:rsidRDefault="002104D9" w:rsidP="002104D9">
      <w:pPr>
        <w:spacing w:line="480" w:lineRule="auto"/>
        <w:ind w:firstLine="284"/>
        <w:jc w:val="both"/>
        <w:rPr>
          <w:rFonts w:ascii="Arial" w:hAnsi="Arial" w:cs="Arial"/>
        </w:rPr>
      </w:pPr>
      <w:r w:rsidRPr="00505BBA">
        <w:rPr>
          <w:rFonts w:ascii="Arial" w:hAnsi="Arial" w:cs="Arial"/>
        </w:rPr>
        <w:t>A caveat of the H-bond graph computation above is that the pre-fusion structure was solved at a resolution of 3.46Å,</w:t>
      </w:r>
      <w:r w:rsidRPr="00505BBA">
        <w:rPr>
          <w:rFonts w:ascii="Arial" w:hAnsi="Arial" w:cs="Arial"/>
        </w:rPr>
        <w:fldChar w:fldCharType="begin"/>
      </w:r>
      <w:r w:rsidRPr="00505BBA">
        <w:rPr>
          <w:rFonts w:ascii="Arial" w:hAnsi="Arial" w:cs="Arial"/>
        </w:rPr>
        <w:instrText xml:space="preserve"> ADDIN EN.CITE &lt;EndNote&gt;&lt;Cite&gt;&lt;Author&gt;Wrapp&lt;/Author&gt;&lt;Year&gt;2020&lt;/Year&gt;&lt;RecNum&gt;1433&lt;/RecNum&gt;&lt;DisplayText&gt;&lt;style face="superscript"&gt;57&lt;/style&gt;&lt;/DisplayText&gt;&lt;record&gt;&lt;rec-number&gt;1433&lt;/rec-number&gt;&lt;foreign-keys&gt;&lt;key app="EN" db-id="axe299t24zfp0pexfzipze0sxvaszv90xspf" timestamp="1585218170"&gt;1433&lt;/key&gt;&lt;/foreign-keys&gt;&lt;ref-type name="Journal Article"&gt;17&lt;/ref-type&gt;&lt;contributors&gt;&lt;authors&gt;&lt;author&gt;Wrapp, D.&lt;/author&gt;&lt;author&gt;Wang, N.&lt;/author&gt;&lt;author&gt;Corbett, K.S.&lt;/author&gt;&lt;author&gt;Goldsmith, J.A.&lt;/author&gt;&lt;author&gt;Hsieh, C.-L.&lt;/author&gt;&lt;author&gt;Abiona, O.&lt;/author&gt;&lt;author&gt;Graham, B.S.&lt;/author&gt;&lt;author&gt;McLellan, J.S.&lt;/author&gt;&lt;/authors&gt;&lt;/contributors&gt;&lt;titles&gt;&lt;title&gt;Cyo-EM structure of the 2019-nCoV spike in the prefusion conformation&lt;/title&gt;&lt;secondary-title&gt;Science&lt;/secondary-title&gt;&lt;/titles&gt;&lt;periodical&gt;&lt;full-title&gt;Science&lt;/full-title&gt;&lt;/periodical&gt;&lt;pages&gt;1260-1263&lt;/pages&gt;&lt;volume&gt;367&lt;/volume&gt;&lt;dates&gt;&lt;year&gt;2020&lt;/year&gt;&lt;/dates&gt;&lt;urls&gt;&lt;/urls&gt;&lt;electronic-resource-num&gt;10.1126/science.abb2507&lt;/electronic-resource-num&gt;&lt;/record&gt;&lt;/Cite&gt;&lt;/EndNote&gt;</w:instrText>
      </w:r>
      <w:r w:rsidRPr="00505BBA">
        <w:rPr>
          <w:rFonts w:ascii="Arial" w:hAnsi="Arial" w:cs="Arial"/>
        </w:rPr>
        <w:fldChar w:fldCharType="separate"/>
      </w:r>
      <w:r w:rsidRPr="00505BBA">
        <w:rPr>
          <w:rFonts w:ascii="Arial" w:hAnsi="Arial" w:cs="Arial"/>
          <w:noProof/>
          <w:vertAlign w:val="superscript"/>
        </w:rPr>
        <w:t>57</w:t>
      </w:r>
      <w:r w:rsidRPr="00505BBA">
        <w:rPr>
          <w:rFonts w:ascii="Arial" w:hAnsi="Arial" w:cs="Arial"/>
        </w:rPr>
        <w:fldChar w:fldCharType="end"/>
      </w:r>
      <w:r w:rsidRPr="00505BBA">
        <w:rPr>
          <w:rFonts w:ascii="Arial" w:hAnsi="Arial" w:cs="Arial"/>
        </w:rPr>
        <w:t xml:space="preserve"> as compared to the 2.8Å resolution of the closed structure.</w:t>
      </w:r>
      <w:r w:rsidRPr="00505BBA">
        <w:rPr>
          <w:rFonts w:ascii="Arial" w:hAnsi="Arial" w:cs="Arial"/>
        </w:rPr>
        <w:fldChar w:fldCharType="begin"/>
      </w:r>
      <w:r w:rsidRPr="00505BBA">
        <w:rPr>
          <w:rFonts w:ascii="Arial" w:hAnsi="Arial" w:cs="Arial"/>
        </w:rPr>
        <w:instrText xml:space="preserve"> ADDIN EN.CITE &lt;EndNote&gt;&lt;Cite&gt;&lt;Author&gt;Walls&lt;/Author&gt;&lt;Year&gt;2020&lt;/Year&gt;&lt;RecNum&gt;1442&lt;/RecNum&gt;&lt;DisplayText&gt;&lt;style face="superscript"&gt;56&lt;/style&gt;&lt;/DisplayText&gt;&lt;record&gt;&lt;rec-number&gt;1442&lt;/rec-number&gt;&lt;foreign-keys&gt;&lt;key app="EN" db-id="axe299t24zfp0pexfzipze0sxvaszv90xspf" timestamp="1585910477"&gt;1442&lt;/key&gt;&lt;/foreign-keys&gt;&lt;ref-type name="Journal Article"&gt;17&lt;/ref-type&gt;&lt;contributors&gt;&lt;authors&gt;&lt;author&gt;Walls, A.C.&lt;/author&gt;&lt;author&gt;Park, Y.-J.&lt;/author&gt;&lt;author&gt;Tortorici, M.A.&lt;/author&gt;&lt;author&gt;Wall, A.&lt;/author&gt;&lt;author&gt;McGuire, A.T.&lt;/author&gt;&lt;author&gt;Veesler, D.&lt;/author&gt;&lt;/authors&gt;&lt;/contributors&gt;&lt;titles&gt;&lt;title&gt;Structure, function, and antigenicity of the SARS-CoV-2 spike glycoprotein&lt;/title&gt;&lt;secondary-title&gt;Cell&lt;/secondary-title&gt;&lt;/titles&gt;&lt;periodical&gt;&lt;full-title&gt;Cell&lt;/full-title&gt;&lt;/periodical&gt;&lt;pages&gt;1-12&lt;/pages&gt;&lt;volume&gt;180&lt;/volume&gt;&lt;dates&gt;&lt;year&gt;2020&lt;/year&gt;&lt;/dates&gt;&lt;urls&gt;&lt;/urls&gt;&lt;electronic-resource-num&gt;10.1016/j.cell.2020.02.058&lt;/electronic-resource-num&gt;&lt;/record&gt;&lt;/Cite&gt;&lt;/EndNote&gt;</w:instrText>
      </w:r>
      <w:r w:rsidRPr="00505BBA">
        <w:rPr>
          <w:rFonts w:ascii="Arial" w:hAnsi="Arial" w:cs="Arial"/>
        </w:rPr>
        <w:fldChar w:fldCharType="separate"/>
      </w:r>
      <w:r w:rsidRPr="00505BBA">
        <w:rPr>
          <w:rFonts w:ascii="Arial" w:hAnsi="Arial" w:cs="Arial"/>
          <w:noProof/>
          <w:vertAlign w:val="superscript"/>
        </w:rPr>
        <w:t>56</w:t>
      </w:r>
      <w:r w:rsidRPr="00505BBA">
        <w:rPr>
          <w:rFonts w:ascii="Arial" w:hAnsi="Arial" w:cs="Arial"/>
        </w:rPr>
        <w:fldChar w:fldCharType="end"/>
      </w:r>
      <w:r w:rsidRPr="00505BBA">
        <w:rPr>
          <w:rFonts w:ascii="Arial" w:hAnsi="Arial" w:cs="Arial"/>
        </w:rPr>
        <w:t xml:space="preserve"> As the discussion above on GPCRs suggests, structures solved at lower resolution may underestimate H-bonding – and, indeed, as noted above, there are fewer H-bonds in the pre-fusion than in the closed structure. Moreover, H-bonds between protein sidechains can be dynamic.</w:t>
      </w:r>
      <w:r w:rsidRPr="00505BBA">
        <w:rPr>
          <w:rFonts w:ascii="Arial" w:hAnsi="Arial" w:cs="Arial"/>
        </w:rPr>
        <w:fldChar w:fldCharType="begin"/>
      </w:r>
      <w:r w:rsidRPr="00505BBA">
        <w:rPr>
          <w:rFonts w:ascii="Arial" w:hAnsi="Arial" w:cs="Arial"/>
        </w:rPr>
        <w:instrText xml:space="preserve"> ADDIN EN.CITE &lt;EndNote&gt;&lt;Cite&gt;&lt;Author&gt;Bondar&lt;/Author&gt;&lt;Year&gt;2012&lt;/Year&gt;&lt;RecNum&gt;3&lt;/RecNum&gt;&lt;DisplayText&gt;&lt;style face="superscript"&gt;12&lt;/style&gt;&lt;/DisplayText&gt;&lt;record&gt;&lt;rec-number&gt;3&lt;/rec-number&gt;&lt;foreign-keys&gt;&lt;key app="EN" db-id="axe299t24zfp0pexfzipze0sxvaszv90xspf" timestamp="1331910718"&gt;3&lt;/key&gt;&lt;/foreign-keys&gt;&lt;ref-type name="Journal Article"&gt;17&lt;/ref-type&gt;&lt;contributors&gt;&lt;authors&gt;&lt;author&gt;Bondar, A.-N.&lt;/author&gt;&lt;author&gt;White, S.H.&lt;/author&gt;&lt;/authors&gt;&lt;/contributors&gt;&lt;titles&gt;&lt;title&gt;Hydrogen bond dynamics in membrane protein function&lt;/title&gt;&lt;secondary-title&gt;Biochim. Biophys. Acta&lt;/secondary-title&gt;&lt;/titles&gt;&lt;periodical&gt;&lt;full-title&gt;Biochim. Biophys. Acta&lt;/full-title&gt;&lt;/periodical&gt;&lt;pages&gt;942-950&lt;/pages&gt;&lt;volume&gt;1818&lt;/volume&gt;&lt;keywords&gt;&lt;keyword&gt;hydrogen bonding&lt;/keyword&gt;&lt;keyword&gt;translocon&lt;/keyword&gt;&lt;keyword&gt;GlpG&lt;/keyword&gt;&lt;/keywords&gt;&lt;dates&gt;&lt;year&gt;2012&lt;/year&gt;&lt;/dates&gt;&lt;urls&gt;&lt;/urls&gt;&lt;/record&gt;&lt;/Cite&gt;&lt;/EndNote&gt;</w:instrText>
      </w:r>
      <w:r w:rsidRPr="00505BBA">
        <w:rPr>
          <w:rFonts w:ascii="Arial" w:hAnsi="Arial" w:cs="Arial"/>
        </w:rPr>
        <w:fldChar w:fldCharType="separate"/>
      </w:r>
      <w:r w:rsidRPr="00505BBA">
        <w:rPr>
          <w:rFonts w:ascii="Arial" w:hAnsi="Arial" w:cs="Arial"/>
          <w:noProof/>
          <w:vertAlign w:val="superscript"/>
        </w:rPr>
        <w:t>12</w:t>
      </w:r>
      <w:r w:rsidRPr="00505BBA">
        <w:rPr>
          <w:rFonts w:ascii="Arial" w:hAnsi="Arial" w:cs="Arial"/>
        </w:rPr>
        <w:fldChar w:fldCharType="end"/>
      </w:r>
      <w:r w:rsidRPr="00505BBA">
        <w:rPr>
          <w:rFonts w:ascii="Arial" w:hAnsi="Arial" w:cs="Arial"/>
        </w:rPr>
        <w:t xml:space="preserve"> </w:t>
      </w:r>
      <w:r w:rsidR="00B55365" w:rsidRPr="00505BBA">
        <w:rPr>
          <w:rFonts w:ascii="Arial" w:hAnsi="Arial" w:cs="Arial"/>
        </w:rPr>
        <w:t>In what follows, the usefulness of</w:t>
      </w:r>
      <w:r w:rsidR="00A47D14" w:rsidRPr="00505BBA">
        <w:rPr>
          <w:rFonts w:ascii="Arial" w:hAnsi="Arial" w:cs="Arial"/>
        </w:rPr>
        <w:t xml:space="preserve"> H-bond graph computations </w:t>
      </w:r>
      <w:r w:rsidR="00B55365" w:rsidRPr="00505BBA">
        <w:rPr>
          <w:rFonts w:ascii="Arial" w:hAnsi="Arial" w:cs="Arial"/>
        </w:rPr>
        <w:t xml:space="preserve">to evaluate dynamic H-bond networks sampled during MD is summarized briefly, with examples that are focused on own work including dynamic H-bonds sampled during MD </w:t>
      </w:r>
      <w:r w:rsidR="00710D21" w:rsidRPr="00505BBA">
        <w:rPr>
          <w:rFonts w:ascii="Arial" w:hAnsi="Arial" w:cs="Arial"/>
        </w:rPr>
        <w:t>of the ectodomain of the closed protein S in aqueous solution.</w:t>
      </w:r>
      <w:r w:rsidR="00A47D14" w:rsidRPr="00505BBA">
        <w:rPr>
          <w:rFonts w:ascii="Arial" w:hAnsi="Arial" w:cs="Arial"/>
        </w:rPr>
        <w:fldChar w:fldCharType="begin"/>
      </w:r>
      <w:r w:rsidR="00A47D14"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A47D14" w:rsidRPr="00505BBA">
        <w:rPr>
          <w:rFonts w:ascii="Arial" w:hAnsi="Arial" w:cs="Arial"/>
        </w:rPr>
        <w:fldChar w:fldCharType="separate"/>
      </w:r>
      <w:r w:rsidR="00A47D14" w:rsidRPr="00505BBA">
        <w:rPr>
          <w:rFonts w:ascii="Arial" w:hAnsi="Arial" w:cs="Arial"/>
          <w:noProof/>
          <w:vertAlign w:val="superscript"/>
        </w:rPr>
        <w:t>19</w:t>
      </w:r>
      <w:r w:rsidR="00A47D14" w:rsidRPr="00505BBA">
        <w:rPr>
          <w:rFonts w:ascii="Arial" w:hAnsi="Arial" w:cs="Arial"/>
        </w:rPr>
        <w:fldChar w:fldCharType="end"/>
      </w:r>
      <w:r w:rsidR="00A47D14" w:rsidRPr="00505BBA">
        <w:rPr>
          <w:rFonts w:ascii="Arial" w:hAnsi="Arial" w:cs="Arial"/>
        </w:rPr>
        <w:t xml:space="preserve"> </w:t>
      </w:r>
    </w:p>
    <w:p w14:paraId="12E6C3A5" w14:textId="77777777" w:rsidR="003C6BA6" w:rsidRPr="00505BBA" w:rsidRDefault="003C6BA6" w:rsidP="00B84D9E">
      <w:pPr>
        <w:spacing w:line="480" w:lineRule="auto"/>
        <w:jc w:val="both"/>
        <w:rPr>
          <w:rFonts w:ascii="Arial" w:hAnsi="Arial" w:cs="Arial"/>
        </w:rPr>
      </w:pPr>
    </w:p>
    <w:p w14:paraId="14B2E636" w14:textId="77777777" w:rsidR="002104D9" w:rsidRPr="00505BBA" w:rsidRDefault="00B84D9E" w:rsidP="00570961">
      <w:pPr>
        <w:spacing w:line="480" w:lineRule="auto"/>
        <w:jc w:val="both"/>
        <w:rPr>
          <w:rFonts w:ascii="Arial" w:hAnsi="Arial" w:cs="Arial"/>
          <w:b/>
        </w:rPr>
      </w:pPr>
      <w:r w:rsidRPr="00505BBA">
        <w:rPr>
          <w:rFonts w:ascii="Arial" w:hAnsi="Arial" w:cs="Arial"/>
          <w:b/>
        </w:rPr>
        <w:t xml:space="preserve">Graph-based analyses of dynamic H-bond networks from MD simulations </w:t>
      </w:r>
    </w:p>
    <w:p w14:paraId="286CA154" w14:textId="2E365B6B" w:rsidR="00570961" w:rsidRPr="00505BBA" w:rsidRDefault="00570961" w:rsidP="00570961">
      <w:pPr>
        <w:spacing w:line="480" w:lineRule="auto"/>
        <w:jc w:val="both"/>
        <w:rPr>
          <w:rFonts w:ascii="Arial" w:hAnsi="Arial" w:cs="Arial"/>
        </w:rPr>
      </w:pPr>
      <w:r w:rsidRPr="00505BBA">
        <w:rPr>
          <w:rFonts w:ascii="Arial" w:hAnsi="Arial" w:cs="Arial"/>
        </w:rPr>
        <w:t xml:space="preserve">Classical </w:t>
      </w:r>
      <w:r w:rsidR="00B84D9E" w:rsidRPr="00505BBA">
        <w:rPr>
          <w:rFonts w:ascii="Arial" w:hAnsi="Arial" w:cs="Arial"/>
        </w:rPr>
        <w:t>MD simulation trajectories contain the time evolution of the Cartesian coordinates of all atoms of the system for a finite length of time.</w:t>
      </w:r>
      <w:r w:rsidR="00B84D9E" w:rsidRPr="00505BBA">
        <w:rPr>
          <w:rFonts w:ascii="Arial" w:hAnsi="Arial" w:cs="Arial"/>
        </w:rPr>
        <w:fldChar w:fldCharType="begin"/>
      </w:r>
      <w:r w:rsidR="00B84D9E" w:rsidRPr="00505BBA">
        <w:rPr>
          <w:rFonts w:ascii="Arial" w:hAnsi="Arial" w:cs="Arial"/>
        </w:rPr>
        <w:instrText xml:space="preserve"> ADDIN EN.CITE &lt;EndNote&gt;&lt;Cite&gt;&lt;Author&gt;Bondar&lt;/Author&gt;&lt;Year&gt;2012&lt;/Year&gt;&lt;RecNum&gt;3&lt;/RecNum&gt;&lt;DisplayText&gt;&lt;style face="superscript"&gt;12&lt;/style&gt;&lt;/DisplayText&gt;&lt;record&gt;&lt;rec-number&gt;3&lt;/rec-number&gt;&lt;foreign-keys&gt;&lt;key app="EN" db-id="axe299t24zfp0pexfzipze0sxvaszv90xspf" timestamp="1331910718"&gt;3&lt;/key&gt;&lt;/foreign-keys&gt;&lt;ref-type name="Journal Article"&gt;17&lt;/ref-type&gt;&lt;contributors&gt;&lt;authors&gt;&lt;author&gt;Bondar, A.-N.&lt;/author&gt;&lt;author&gt;White, S.H.&lt;/author&gt;&lt;/authors&gt;&lt;/contributors&gt;&lt;titles&gt;&lt;title&gt;Hydrogen bond dynamics in membrane protein function&lt;/title&gt;&lt;secondary-title&gt;Biochim. Biophys. Acta&lt;/secondary-title&gt;&lt;/titles&gt;&lt;periodical&gt;&lt;full-title&gt;Biochim. Biophys. Acta&lt;/full-title&gt;&lt;/periodical&gt;&lt;pages&gt;942-950&lt;/pages&gt;&lt;volume&gt;1818&lt;/volume&gt;&lt;keywords&gt;&lt;keyword&gt;hydrogen bonding&lt;/keyword&gt;&lt;keyword&gt;translocon&lt;/keyword&gt;&lt;keyword&gt;GlpG&lt;/keyword&gt;&lt;/keywords&gt;&lt;dates&gt;&lt;year&gt;2012&lt;/year&gt;&lt;/dates&gt;&lt;urls&gt;&lt;/urls&gt;&lt;/record&gt;&lt;/Cite&gt;&lt;/EndNote&gt;</w:instrText>
      </w:r>
      <w:r w:rsidR="00B84D9E" w:rsidRPr="00505BBA">
        <w:rPr>
          <w:rFonts w:ascii="Arial" w:hAnsi="Arial" w:cs="Arial"/>
        </w:rPr>
        <w:fldChar w:fldCharType="separate"/>
      </w:r>
      <w:r w:rsidR="00B84D9E" w:rsidRPr="00505BBA">
        <w:rPr>
          <w:rFonts w:ascii="Arial" w:hAnsi="Arial" w:cs="Arial"/>
          <w:noProof/>
          <w:vertAlign w:val="superscript"/>
        </w:rPr>
        <w:t>12</w:t>
      </w:r>
      <w:r w:rsidR="00B84D9E" w:rsidRPr="00505BBA">
        <w:rPr>
          <w:rFonts w:ascii="Arial" w:hAnsi="Arial" w:cs="Arial"/>
        </w:rPr>
        <w:fldChar w:fldCharType="end"/>
      </w:r>
      <w:r w:rsidR="00B84D9E" w:rsidRPr="00505BBA">
        <w:rPr>
          <w:rFonts w:ascii="Arial" w:hAnsi="Arial" w:cs="Arial"/>
        </w:rPr>
        <w:t xml:space="preserve"> </w:t>
      </w:r>
      <w:r w:rsidR="000304ED" w:rsidRPr="00505BBA">
        <w:rPr>
          <w:rFonts w:ascii="Arial" w:hAnsi="Arial" w:cs="Arial"/>
        </w:rPr>
        <w:t>C</w:t>
      </w:r>
      <w:r w:rsidR="00B84D9E" w:rsidRPr="00505BBA">
        <w:rPr>
          <w:rFonts w:ascii="Arial" w:hAnsi="Arial" w:cs="Arial"/>
        </w:rPr>
        <w:t xml:space="preserve">oordinate sets from the MD trajectory can </w:t>
      </w:r>
      <w:r w:rsidR="000304ED" w:rsidRPr="00505BBA">
        <w:rPr>
          <w:rFonts w:ascii="Arial" w:hAnsi="Arial" w:cs="Arial"/>
        </w:rPr>
        <w:t>be subjected to graph</w:t>
      </w:r>
      <w:r w:rsidR="00B84D9E" w:rsidRPr="00505BBA">
        <w:rPr>
          <w:rFonts w:ascii="Arial" w:hAnsi="Arial" w:cs="Arial"/>
        </w:rPr>
        <w:t xml:space="preserve"> analyses to dissect H-bond networks; the frequency with which an H-bond is sampled, or its occupancy, is given by the percentage of the simulation length during which the H-bond criteria are met. </w:t>
      </w:r>
    </w:p>
    <w:p w14:paraId="01406B5F" w14:textId="6E3CF2B0" w:rsidR="000304ED" w:rsidRPr="00505BBA" w:rsidRDefault="00570961" w:rsidP="000304ED">
      <w:pPr>
        <w:spacing w:line="480" w:lineRule="auto"/>
        <w:ind w:firstLine="284"/>
        <w:jc w:val="both"/>
        <w:rPr>
          <w:rFonts w:ascii="Arial" w:hAnsi="Arial" w:cs="Arial"/>
        </w:rPr>
      </w:pPr>
      <w:r w:rsidRPr="00505BBA">
        <w:rPr>
          <w:rFonts w:ascii="Arial" w:hAnsi="Arial" w:cs="Arial"/>
        </w:rPr>
        <w:t>R</w:t>
      </w:r>
      <w:r w:rsidR="00B84D9E" w:rsidRPr="00505BBA">
        <w:rPr>
          <w:rFonts w:ascii="Arial" w:hAnsi="Arial" w:cs="Arial"/>
        </w:rPr>
        <w:t>ecent work</w:t>
      </w:r>
      <w:r w:rsidRPr="00505BBA">
        <w:rPr>
          <w:rFonts w:ascii="Arial" w:hAnsi="Arial" w:cs="Arial"/>
        </w:rPr>
        <w:t>s</w:t>
      </w:r>
      <w:r w:rsidR="00B84D9E" w:rsidRPr="00505BBA">
        <w:rPr>
          <w:rFonts w:ascii="Arial" w:hAnsi="Arial" w:cs="Arial"/>
        </w:rPr>
        <w:t xml:space="preserve"> on</w:t>
      </w:r>
      <w:r w:rsidRPr="00505BBA">
        <w:rPr>
          <w:rFonts w:ascii="Arial" w:hAnsi="Arial" w:cs="Arial"/>
        </w:rPr>
        <w:t xml:space="preserve"> two unrelated proteins, the Antarctic rhodopsin (AntR)</w:t>
      </w:r>
      <w:r w:rsidR="00B84D9E" w:rsidRPr="00505BBA">
        <w:rPr>
          <w:rFonts w:ascii="Arial" w:hAnsi="Arial" w:cs="Arial"/>
        </w:rPr>
        <w:t xml:space="preserve"> inward proton pump</w:t>
      </w:r>
      <w:r w:rsidRPr="00505BBA">
        <w:rPr>
          <w:rFonts w:ascii="Arial" w:hAnsi="Arial" w:cs="Arial"/>
        </w:rPr>
        <w:t>, and the bacterial SecA motor protein, illustrate the usefulness of H-bond gra</w:t>
      </w:r>
      <w:r w:rsidR="000304ED" w:rsidRPr="00505BBA">
        <w:rPr>
          <w:rFonts w:ascii="Arial" w:hAnsi="Arial" w:cs="Arial"/>
        </w:rPr>
        <w:t>phs to dissect protein dynamics:</w:t>
      </w:r>
      <w:r w:rsidR="00B84D9E" w:rsidRPr="00505BBA">
        <w:rPr>
          <w:rFonts w:ascii="Arial" w:hAnsi="Arial" w:cs="Arial"/>
        </w:rPr>
        <w:t xml:space="preserve"> </w:t>
      </w:r>
      <w:r w:rsidR="000304ED" w:rsidRPr="00505BBA">
        <w:rPr>
          <w:rFonts w:ascii="Arial" w:hAnsi="Arial" w:cs="Arial"/>
        </w:rPr>
        <w:t>for AntR, g</w:t>
      </w:r>
      <w:r w:rsidRPr="00505BBA">
        <w:rPr>
          <w:rFonts w:ascii="Arial" w:hAnsi="Arial" w:cs="Arial"/>
        </w:rPr>
        <w:t xml:space="preserve">raph-based analyses </w:t>
      </w:r>
      <w:r w:rsidR="000304ED" w:rsidRPr="00505BBA">
        <w:rPr>
          <w:rFonts w:ascii="Arial" w:hAnsi="Arial" w:cs="Arial"/>
        </w:rPr>
        <w:t>of</w:t>
      </w:r>
      <w:r w:rsidRPr="00505BBA">
        <w:rPr>
          <w:rFonts w:ascii="Arial" w:hAnsi="Arial" w:cs="Arial"/>
        </w:rPr>
        <w:t xml:space="preserve"> </w:t>
      </w:r>
      <w:r w:rsidR="00B84D9E" w:rsidRPr="00505BBA">
        <w:rPr>
          <w:rFonts w:ascii="Arial" w:hAnsi="Arial" w:cs="Arial"/>
        </w:rPr>
        <w:t xml:space="preserve">internal H-bond networks </w:t>
      </w:r>
      <w:r w:rsidR="000304ED" w:rsidRPr="00505BBA">
        <w:rPr>
          <w:rFonts w:ascii="Arial" w:hAnsi="Arial" w:cs="Arial"/>
        </w:rPr>
        <w:t>sampled during MD helped guide</w:t>
      </w:r>
      <w:r w:rsidR="00B84D9E" w:rsidRPr="00505BBA">
        <w:rPr>
          <w:rFonts w:ascii="Arial" w:hAnsi="Arial" w:cs="Arial"/>
        </w:rPr>
        <w:t xml:space="preserve"> the choice of amino acid residues for site-directed mutagenesis</w:t>
      </w:r>
      <w:r w:rsidR="000304ED" w:rsidRPr="00505BBA">
        <w:rPr>
          <w:rFonts w:ascii="Arial" w:hAnsi="Arial" w:cs="Arial"/>
        </w:rPr>
        <w:t xml:space="preserve"> to identify </w:t>
      </w:r>
      <w:r w:rsidR="00B84D9E" w:rsidRPr="00505BBA">
        <w:rPr>
          <w:rFonts w:ascii="Arial" w:hAnsi="Arial" w:cs="Arial"/>
        </w:rPr>
        <w:t>groups essential for the functioning of AntR.</w:t>
      </w:r>
      <w:r w:rsidR="00B84D9E" w:rsidRPr="00505BBA">
        <w:rPr>
          <w:rFonts w:ascii="Arial" w:hAnsi="Arial" w:cs="Arial"/>
        </w:rPr>
        <w:fldChar w:fldCharType="begin"/>
      </w:r>
      <w:r w:rsidR="00DA5996" w:rsidRPr="00505BBA">
        <w:rPr>
          <w:rFonts w:ascii="Arial" w:hAnsi="Arial" w:cs="Arial"/>
        </w:rPr>
        <w:instrText xml:space="preserve"> ADDIN EN.CITE &lt;EndNote&gt;&lt;Cite&gt;&lt;Author&gt;Harris&lt;/Author&gt;&lt;Year&gt;2020&lt;/Year&gt;&lt;RecNum&gt;1584&lt;/RecNum&gt;&lt;DisplayText&gt;&lt;style face="superscript"&gt;60&lt;/style&gt;&lt;/DisplayText&gt;&lt;record&gt;&lt;rec-number&gt;1584&lt;/rec-number&gt;&lt;foreign-keys&gt;&lt;key app="EN" db-id="axe299t24zfp0pexfzipze0sxvaszv90xspf" timestamp="1591435202"&gt;1584&lt;/key&gt;&lt;/foreign-keys&gt;&lt;ref-type name="Journal Article"&gt;17&lt;/ref-type&gt;&lt;contributors&gt;&lt;authors&gt;&lt;author&gt;Harris, A.&lt;/author&gt;&lt;author&gt;Lazaratos, M.&lt;/author&gt;&lt;author&gt;Siemers, M.&lt;/author&gt;&lt;author&gt;Watt, E.&lt;/author&gt;&lt;author&gt;Hoang, A.&lt;/author&gt;&lt;author&gt;Tomida, S.&lt;/author&gt;&lt;author&gt;Schubert, L.&lt;/author&gt;&lt;author&gt;Saita, M.&lt;/author&gt;&lt;author&gt;Heberle, J.&lt;/author&gt;&lt;author&gt;Furutani, Y.&lt;/author&gt;&lt;author&gt;Kandori, H.&lt;/author&gt;&lt;author&gt;Bondar, A. -N.&lt;/author&gt;&lt;author&gt;Brown, L.S.&lt;/author&gt;&lt;/authors&gt;&lt;/contributors&gt;&lt;titles&gt;&lt;title&gt;Mechanism of inward proton transport in an Antartic microbial rhodopsin&lt;/title&gt;&lt;secondary-title&gt;J. Phys. Chem. B&lt;/secondary-title&gt;&lt;/titles&gt;&lt;periodical&gt;&lt;full-title&gt;J. Phys. Chem. B&lt;/full-title&gt;&lt;/periodical&gt;&lt;pages&gt;4851-4872&lt;/pages&gt;&lt;volume&gt;124&lt;/volume&gt;&lt;dates&gt;&lt;year&gt;2020&lt;/year&gt;&lt;/dates&gt;&lt;urls&gt;&lt;/urls&gt;&lt;electronic-resource-num&gt;10.1021/acs.jpcb.0c02767&lt;/electronic-resource-num&gt;&lt;/record&gt;&lt;/Cite&gt;&lt;/EndNote&gt;</w:instrText>
      </w:r>
      <w:r w:rsidR="00B84D9E" w:rsidRPr="00505BBA">
        <w:rPr>
          <w:rFonts w:ascii="Arial" w:hAnsi="Arial" w:cs="Arial"/>
        </w:rPr>
        <w:fldChar w:fldCharType="separate"/>
      </w:r>
      <w:r w:rsidR="00DA5996" w:rsidRPr="00505BBA">
        <w:rPr>
          <w:rFonts w:ascii="Arial" w:hAnsi="Arial" w:cs="Arial"/>
          <w:noProof/>
          <w:vertAlign w:val="superscript"/>
        </w:rPr>
        <w:t>60</w:t>
      </w:r>
      <w:r w:rsidR="00B84D9E" w:rsidRPr="00505BBA">
        <w:rPr>
          <w:rFonts w:ascii="Arial" w:hAnsi="Arial" w:cs="Arial"/>
        </w:rPr>
        <w:fldChar w:fldCharType="end"/>
      </w:r>
      <w:r w:rsidRPr="00505BBA">
        <w:rPr>
          <w:rFonts w:ascii="Arial" w:hAnsi="Arial" w:cs="Arial"/>
        </w:rPr>
        <w:t xml:space="preserve"> </w:t>
      </w:r>
      <w:r w:rsidR="000304ED" w:rsidRPr="00505BBA">
        <w:rPr>
          <w:rFonts w:ascii="Arial" w:hAnsi="Arial" w:cs="Arial"/>
        </w:rPr>
        <w:t xml:space="preserve">For SecA, H-bond </w:t>
      </w:r>
      <w:r w:rsidRPr="00505BBA">
        <w:rPr>
          <w:rFonts w:ascii="Arial" w:hAnsi="Arial" w:cs="Arial"/>
        </w:rPr>
        <w:t>graph</w:t>
      </w:r>
      <w:r w:rsidR="000304ED" w:rsidRPr="00505BBA">
        <w:rPr>
          <w:rFonts w:ascii="Arial" w:hAnsi="Arial" w:cs="Arial"/>
        </w:rPr>
        <w:t xml:space="preserve"> analyses</w:t>
      </w:r>
      <w:r w:rsidRPr="00505BBA">
        <w:rPr>
          <w:rFonts w:ascii="Arial" w:hAnsi="Arial" w:cs="Arial"/>
        </w:rPr>
        <w:t xml:space="preserve"> </w:t>
      </w:r>
      <w:r w:rsidR="000304ED" w:rsidRPr="00505BBA">
        <w:rPr>
          <w:rFonts w:ascii="Arial" w:hAnsi="Arial" w:cs="Arial"/>
        </w:rPr>
        <w:t>augmented experiments to identify</w:t>
      </w:r>
      <w:r w:rsidR="00B84D9E" w:rsidRPr="00505BBA">
        <w:rPr>
          <w:rFonts w:ascii="Arial" w:hAnsi="Arial" w:cs="Arial"/>
        </w:rPr>
        <w:t xml:space="preserve"> multiple local flexible regions enabled by dynamical H-bond networks.</w:t>
      </w:r>
      <w:r w:rsidR="00B84D9E" w:rsidRPr="00505BBA">
        <w:rPr>
          <w:rFonts w:ascii="Arial" w:hAnsi="Arial" w:cs="Arial"/>
        </w:rPr>
        <w:fldChar w:fldCharType="begin">
          <w:fldData xml:space="preserve">PEVuZE5vdGU+PENpdGU+PEF1dGhvcj5LcmlzaG5hbXVydGh5PC9BdXRob3I+PFllYXI+MjAyMTwv
WWVhcj48UmVjTnVtPjE3NzA8L1JlY051bT48RGlzcGxheVRleHQ+PHN0eWxlIGZhY2U9InN1cGVy
c2NyaXB0Ij42MSwgNjI8L3N0eWxlPjwvRGlzcGxheVRleHQ+PHJlY29yZD48cmVjLW51bWJlcj4x
NzcwPC9yZWMtbnVtYmVyPjxmb3JlaWduLWtleXM+PGtleSBhcHA9IkVOIiBkYi1pZD0iYXhlMjk5
dDI0emZwMHBleGZ6aXB6ZTBzeHZhc3p2OTB4c3BmIiB0aW1lc3RhbXA9IjE2MjI4ODIxMDgiPjE3
NzA8L2tleT48L2ZvcmVpZ24ta2V5cz48cmVmLXR5cGUgbmFtZT0iSm91cm5hbCBBcnRpY2xlIj4x
NzwvcmVmLXR5cGU+PGNvbnRyaWJ1dG9ycz48YXV0aG9ycz48YXV0aG9yPktyaXNobmFtdXJ0aHks
IFMuPC9hdXRob3I+PGF1dGhvcj5FbGVmdGVyaWFkaXMsIE4uPC9hdXRob3I+PGF1dGhvcj5LYXJh
dGhhbm91LCBLLjwvYXV0aG9yPjxhdXRob3I+U21pdCwgSi5ILjwvYXV0aG9yPjxhdXRob3I+UG9y
dGFsaW91LCBBLkcuPC9hdXRob3I+PGF1dGhvcj5DaGF0emksIEsuRS48L2F1dGhvcj48YXV0aG9y
PkthcmFtYW5vdSwgUy48L2F1dGhvcj48YXV0aG9yPkJvbmRhciwgQS4gLU4uPC9hdXRob3I+PGF1
dGhvcj5Hb3VyaWRpcywgRy48L2F1dGhvcj48YXV0aG9yPkVjb25vbW91LCBBLjwvYXV0aG9yPjwv
YXV0aG9ycz48L2NvbnRyaWJ1dG9ycz48dGl0bGVzPjx0aXRsZT5BIG5leHVzIG9mIGludHJpbnNp
YyBkeW5hbWljcyB1bmRlcmxpZXMgdHJhbnNsb2Nhc2UgcHJpbWluZzwvdGl0bGU+PHNlY29uZGFy
eS10aXRsZT5TdHJ1Y3R1cmU8L3NlY29uZGFyeS10aXRsZT48L3RpdGxlcz48cGVyaW9kaWNhbD48
ZnVsbC10aXRsZT5TdHJ1Y3R1cmU8L2Z1bGwtdGl0bGU+PC9wZXJpb2RpY2FsPjxwYWdlcz44NDYt
ODU4LmU3PC9wYWdlcz48dm9sdW1lPjI5PC92b2x1bWU+PGRhdGVzPjx5ZWFyPjIwMjE8L3llYXI+
PC9kYXRlcz48dXJscz48L3VybHM+PGVsZWN0cm9uaWMtcmVzb3VyY2UtbnVtPjEwLjEwMTYvai5z
dHIuMjAyMS4wMy4wMTU8L2VsZWN0cm9uaWMtcmVzb3VyY2UtbnVtPjwvcmVjb3JkPjwvQ2l0ZT48
Q2l0ZT48QXV0aG9yPktyaXNobmFtdXJ0aHk8L0F1dGhvcj48WWVhcj4yMDIyPC9ZZWFyPjxSZWNO
dW0+MTk4OTwvUmVjTnVtPjxyZWNvcmQ+PHJlYy1udW1iZXI+MTk4OTwvcmVjLW51bWJlcj48Zm9y
ZWlnbi1rZXlzPjxrZXkgYXBwPSJFTiIgZGItaWQ9ImF4ZTI5OXQyNHpmcDBwZXhmemlwemUwc3h2
YXN6djkweHNwZiIgdGltZXN0YW1wPSIxNjUwMzAxMDA5Ij4xOTg5PC9rZXk+PC9mb3JlaWduLWtl
eXM+PHJlZi10eXBlIG5hbWU9IkpvdXJuYWwgQXJ0aWNsZSI+MTc8L3JlZi10eXBlPjxjb250cmli
dXRvcnM+PGF1dGhvcnM+PGF1dGhvcj5LcmlzaG5hbXVydGh5LCBTLjwvYXV0aG9yPjxhdXRob3I+
U2FyZGlzLCBNLkYuPC9hdXRob3I+PGF1dGhvcj5FbGVmdGVyaWFkaXMsIE4uPC9hdXRob3I+PGF1
dGhvcj5DaGF0emksIEsuRS48L2F1dGhvcj48YXV0aG9yPlNtaXQsIEouSC48L2F1dGhvcj48YXV0
aG9yPkthcmF0aGFub3UsIEsuPC9hdXRob3I+PGF1dGhvcj5Hb3VyaWRpcywgRy48L2F1dGhvcj48
YXV0aG9yPlBvcnRhbGlvdSwgQS5HLjwvYXV0aG9yPjxhdXRob3I+Qm9uZGFyLCBBLiAtTi48L2F1
dGhvcj48YXV0aG9yPkthcmFtYW5vdSwgUy48L2F1dGhvcj48YXV0aG9yPkVjb25vbW91LCBBLjwv
YXV0aG9yPjwvYXV0aG9ycz48L2NvbnRyaWJ1dG9ycz48dGl0bGVzPjx0aXRsZT5QcmVwcm90ZWlu
cyBjb3VwbGUgdGhlIGludHJpbnNpYyBkeW5hbWljcyBvZiBTZWNBIHRvIGl0cyBBVFBhc2UgY3lj
bGUgdG8gdHJhbnNsb2NhdGUgdmlhIGEgY2F0Y2ggYW5kIHJlbGVhc2UgbWVjaGFuaXNtPC90aXRs
ZT48c2Vjb25kYXJ5LXRpdGxlPkNlbGwgUmVwb3J0czwvc2Vjb25kYXJ5LXRpdGxlPjwvdGl0bGVz
PjxwZXJpb2RpY2FsPjxmdWxsLXRpdGxlPkNlbGwgUmVwb3J0czwvZnVsbC10aXRsZT48L3Blcmlv
ZGljYWw+PHBhZ2VzPjExMDM0NjwvcGFnZXM+PHZvbHVtZT4zODwvdm9sdW1lPjxkYXRlcz48eWVh
cj4yMDIyPC95ZWFyPjwvZGF0ZXM+PHVybHM+PC91cmxzPjxlbGVjdHJvbmljLXJlc291cmNlLW51
bT4xMC4xMDE2L2ouY2VscmVwLjIwMjIuMTEwMzQ2PC9lbGVjdHJvbmljLXJlc291cmNlLW51bT48
L3JlY29yZD48L0NpdGU+PC9FbmROb3RlPgB=
</w:fldData>
        </w:fldChar>
      </w:r>
      <w:r w:rsidR="00DA5996" w:rsidRPr="00505BBA">
        <w:rPr>
          <w:rFonts w:ascii="Arial" w:hAnsi="Arial" w:cs="Arial"/>
        </w:rPr>
        <w:instrText xml:space="preserve"> ADDIN EN.CITE </w:instrText>
      </w:r>
      <w:r w:rsidR="00DA5996" w:rsidRPr="00505BBA">
        <w:rPr>
          <w:rFonts w:ascii="Arial" w:hAnsi="Arial" w:cs="Arial"/>
        </w:rPr>
        <w:fldChar w:fldCharType="begin">
          <w:fldData xml:space="preserve">PEVuZE5vdGU+PENpdGU+PEF1dGhvcj5LcmlzaG5hbXVydGh5PC9BdXRob3I+PFllYXI+MjAyMTwv
WWVhcj48UmVjTnVtPjE3NzA8L1JlY051bT48RGlzcGxheVRleHQ+PHN0eWxlIGZhY2U9InN1cGVy
c2NyaXB0Ij42MSwgNjI8L3N0eWxlPjwvRGlzcGxheVRleHQ+PHJlY29yZD48cmVjLW51bWJlcj4x
NzcwPC9yZWMtbnVtYmVyPjxmb3JlaWduLWtleXM+PGtleSBhcHA9IkVOIiBkYi1pZD0iYXhlMjk5
dDI0emZwMHBleGZ6aXB6ZTBzeHZhc3p2OTB4c3BmIiB0aW1lc3RhbXA9IjE2MjI4ODIxMDgiPjE3
NzA8L2tleT48L2ZvcmVpZ24ta2V5cz48cmVmLXR5cGUgbmFtZT0iSm91cm5hbCBBcnRpY2xlIj4x
NzwvcmVmLXR5cGU+PGNvbnRyaWJ1dG9ycz48YXV0aG9ycz48YXV0aG9yPktyaXNobmFtdXJ0aHks
IFMuPC9hdXRob3I+PGF1dGhvcj5FbGVmdGVyaWFkaXMsIE4uPC9hdXRob3I+PGF1dGhvcj5LYXJh
dGhhbm91LCBLLjwvYXV0aG9yPjxhdXRob3I+U21pdCwgSi5ILjwvYXV0aG9yPjxhdXRob3I+UG9y
dGFsaW91LCBBLkcuPC9hdXRob3I+PGF1dGhvcj5DaGF0emksIEsuRS48L2F1dGhvcj48YXV0aG9y
PkthcmFtYW5vdSwgUy48L2F1dGhvcj48YXV0aG9yPkJvbmRhciwgQS4gLU4uPC9hdXRob3I+PGF1
dGhvcj5Hb3VyaWRpcywgRy48L2F1dGhvcj48YXV0aG9yPkVjb25vbW91LCBBLjwvYXV0aG9yPjwv
YXV0aG9ycz48L2NvbnRyaWJ1dG9ycz48dGl0bGVzPjx0aXRsZT5BIG5leHVzIG9mIGludHJpbnNp
YyBkeW5hbWljcyB1bmRlcmxpZXMgdHJhbnNsb2Nhc2UgcHJpbWluZzwvdGl0bGU+PHNlY29uZGFy
eS10aXRsZT5TdHJ1Y3R1cmU8L3NlY29uZGFyeS10aXRsZT48L3RpdGxlcz48cGVyaW9kaWNhbD48
ZnVsbC10aXRsZT5TdHJ1Y3R1cmU8L2Z1bGwtdGl0bGU+PC9wZXJpb2RpY2FsPjxwYWdlcz44NDYt
ODU4LmU3PC9wYWdlcz48dm9sdW1lPjI5PC92b2x1bWU+PGRhdGVzPjx5ZWFyPjIwMjE8L3llYXI+
PC9kYXRlcz48dXJscz48L3VybHM+PGVsZWN0cm9uaWMtcmVzb3VyY2UtbnVtPjEwLjEwMTYvai5z
dHIuMjAyMS4wMy4wMTU8L2VsZWN0cm9uaWMtcmVzb3VyY2UtbnVtPjwvcmVjb3JkPjwvQ2l0ZT48
Q2l0ZT48QXV0aG9yPktyaXNobmFtdXJ0aHk8L0F1dGhvcj48WWVhcj4yMDIyPC9ZZWFyPjxSZWNO
dW0+MTk4OTwvUmVjTnVtPjxyZWNvcmQ+PHJlYy1udW1iZXI+MTk4OTwvcmVjLW51bWJlcj48Zm9y
ZWlnbi1rZXlzPjxrZXkgYXBwPSJFTiIgZGItaWQ9ImF4ZTI5OXQyNHpmcDBwZXhmemlwemUwc3h2
YXN6djkweHNwZiIgdGltZXN0YW1wPSIxNjUwMzAxMDA5Ij4xOTg5PC9rZXk+PC9mb3JlaWduLWtl
eXM+PHJlZi10eXBlIG5hbWU9IkpvdXJuYWwgQXJ0aWNsZSI+MTc8L3JlZi10eXBlPjxjb250cmli
dXRvcnM+PGF1dGhvcnM+PGF1dGhvcj5LcmlzaG5hbXVydGh5LCBTLjwvYXV0aG9yPjxhdXRob3I+
U2FyZGlzLCBNLkYuPC9hdXRob3I+PGF1dGhvcj5FbGVmdGVyaWFkaXMsIE4uPC9hdXRob3I+PGF1
dGhvcj5DaGF0emksIEsuRS48L2F1dGhvcj48YXV0aG9yPlNtaXQsIEouSC48L2F1dGhvcj48YXV0
aG9yPkthcmF0aGFub3UsIEsuPC9hdXRob3I+PGF1dGhvcj5Hb3VyaWRpcywgRy48L2F1dGhvcj48
YXV0aG9yPlBvcnRhbGlvdSwgQS5HLjwvYXV0aG9yPjxhdXRob3I+Qm9uZGFyLCBBLiAtTi48L2F1
dGhvcj48YXV0aG9yPkthcmFtYW5vdSwgUy48L2F1dGhvcj48YXV0aG9yPkVjb25vbW91LCBBLjwv
YXV0aG9yPjwvYXV0aG9ycz48L2NvbnRyaWJ1dG9ycz48dGl0bGVzPjx0aXRsZT5QcmVwcm90ZWlu
cyBjb3VwbGUgdGhlIGludHJpbnNpYyBkeW5hbWljcyBvZiBTZWNBIHRvIGl0cyBBVFBhc2UgY3lj
bGUgdG8gdHJhbnNsb2NhdGUgdmlhIGEgY2F0Y2ggYW5kIHJlbGVhc2UgbWVjaGFuaXNtPC90aXRs
ZT48c2Vjb25kYXJ5LXRpdGxlPkNlbGwgUmVwb3J0czwvc2Vjb25kYXJ5LXRpdGxlPjwvdGl0bGVz
PjxwZXJpb2RpY2FsPjxmdWxsLXRpdGxlPkNlbGwgUmVwb3J0czwvZnVsbC10aXRsZT48L3Blcmlv
ZGljYWw+PHBhZ2VzPjExMDM0NjwvcGFnZXM+PHZvbHVtZT4zODwvdm9sdW1lPjxkYXRlcz48eWVh
cj4yMDIyPC95ZWFyPjwvZGF0ZXM+PHVybHM+PC91cmxzPjxlbGVjdHJvbmljLXJlc291cmNlLW51
bT4xMC4xMDE2L2ouY2VscmVwLjIwMjIuMTEwMzQ2PC9lbGVjdHJvbmljLXJlc291cmNlLW51bT48
L3JlY29yZD48L0NpdGU+PC9FbmROb3RlPgB=
</w:fldData>
        </w:fldChar>
      </w:r>
      <w:r w:rsidR="00DA5996" w:rsidRPr="00505BBA">
        <w:rPr>
          <w:rFonts w:ascii="Arial" w:hAnsi="Arial" w:cs="Arial"/>
        </w:rPr>
        <w:instrText xml:space="preserve"> ADDIN EN.CITE.DATA </w:instrText>
      </w:r>
      <w:r w:rsidR="00DA5996" w:rsidRPr="00505BBA">
        <w:rPr>
          <w:rFonts w:ascii="Arial" w:hAnsi="Arial" w:cs="Arial"/>
        </w:rPr>
      </w:r>
      <w:r w:rsidR="00DA5996" w:rsidRPr="00505BBA">
        <w:rPr>
          <w:rFonts w:ascii="Arial" w:hAnsi="Arial" w:cs="Arial"/>
        </w:rPr>
        <w:fldChar w:fldCharType="end"/>
      </w:r>
      <w:r w:rsidR="00B84D9E" w:rsidRPr="00505BBA">
        <w:rPr>
          <w:rFonts w:ascii="Arial" w:hAnsi="Arial" w:cs="Arial"/>
        </w:rPr>
      </w:r>
      <w:r w:rsidR="00B84D9E" w:rsidRPr="00505BBA">
        <w:rPr>
          <w:rFonts w:ascii="Arial" w:hAnsi="Arial" w:cs="Arial"/>
        </w:rPr>
        <w:fldChar w:fldCharType="separate"/>
      </w:r>
      <w:r w:rsidR="00DA5996" w:rsidRPr="00505BBA">
        <w:rPr>
          <w:rFonts w:ascii="Arial" w:hAnsi="Arial" w:cs="Arial"/>
          <w:noProof/>
          <w:vertAlign w:val="superscript"/>
        </w:rPr>
        <w:t>61, 62</w:t>
      </w:r>
      <w:r w:rsidR="00B84D9E" w:rsidRPr="00505BBA">
        <w:rPr>
          <w:rFonts w:ascii="Arial" w:hAnsi="Arial" w:cs="Arial"/>
        </w:rPr>
        <w:fldChar w:fldCharType="end"/>
      </w:r>
      <w:r w:rsidR="009A0FDE" w:rsidRPr="00505BBA">
        <w:rPr>
          <w:rFonts w:ascii="Arial" w:hAnsi="Arial" w:cs="Arial"/>
        </w:rPr>
        <w:t xml:space="preserve"> </w:t>
      </w:r>
      <w:r w:rsidR="002A7C43" w:rsidRPr="00505BBA">
        <w:rPr>
          <w:rFonts w:ascii="Arial" w:hAnsi="Arial" w:cs="Arial"/>
        </w:rPr>
        <w:t>D</w:t>
      </w:r>
      <w:r w:rsidR="000304ED" w:rsidRPr="00505BBA">
        <w:rPr>
          <w:rFonts w:ascii="Arial" w:hAnsi="Arial" w:cs="Arial"/>
        </w:rPr>
        <w:t>ynamic</w:t>
      </w:r>
      <w:r w:rsidR="009A0FDE" w:rsidRPr="00505BBA">
        <w:rPr>
          <w:rFonts w:ascii="Arial" w:hAnsi="Arial" w:cs="Arial"/>
        </w:rPr>
        <w:t xml:space="preserve"> H-bond networks are illustrated </w:t>
      </w:r>
      <w:r w:rsidR="002A7C43" w:rsidRPr="00505BBA">
        <w:rPr>
          <w:rFonts w:ascii="Arial" w:hAnsi="Arial" w:cs="Arial"/>
        </w:rPr>
        <w:t xml:space="preserve">below </w:t>
      </w:r>
      <w:r w:rsidR="001B4854" w:rsidRPr="00505BBA">
        <w:rPr>
          <w:rFonts w:ascii="Arial" w:hAnsi="Arial" w:cs="Arial"/>
        </w:rPr>
        <w:t>for protein S</w:t>
      </w:r>
      <w:r w:rsidR="009A0FDE" w:rsidRPr="00505BBA">
        <w:rPr>
          <w:rFonts w:ascii="Arial" w:hAnsi="Arial" w:cs="Arial"/>
        </w:rPr>
        <w:t xml:space="preserve"> </w:t>
      </w:r>
      <w:r w:rsidR="001B4854" w:rsidRPr="00505BBA">
        <w:rPr>
          <w:rFonts w:ascii="Arial" w:hAnsi="Arial" w:cs="Arial"/>
        </w:rPr>
        <w:t>based on</w:t>
      </w:r>
      <w:r w:rsidR="00867D42" w:rsidRPr="00505BBA">
        <w:rPr>
          <w:rFonts w:ascii="Arial" w:hAnsi="Arial" w:cs="Arial"/>
        </w:rPr>
        <w:t xml:space="preserve"> coordinate snapshots from </w:t>
      </w:r>
      <w:r w:rsidR="000304ED" w:rsidRPr="00505BBA">
        <w:rPr>
          <w:rFonts w:ascii="Arial" w:hAnsi="Arial" w:cs="Arial"/>
        </w:rPr>
        <w:t xml:space="preserve">MD </w:t>
      </w:r>
      <w:r w:rsidR="00867D42" w:rsidRPr="00505BBA">
        <w:rPr>
          <w:rFonts w:ascii="Arial" w:hAnsi="Arial" w:cs="Arial"/>
        </w:rPr>
        <w:t>simulation</w:t>
      </w:r>
      <w:r w:rsidR="001B4854" w:rsidRPr="00505BBA">
        <w:rPr>
          <w:rFonts w:ascii="Arial" w:hAnsi="Arial" w:cs="Arial"/>
        </w:rPr>
        <w:t>s</w:t>
      </w:r>
      <w:r w:rsidR="00867D42" w:rsidRPr="00505BBA">
        <w:rPr>
          <w:rFonts w:ascii="Arial" w:hAnsi="Arial" w:cs="Arial"/>
        </w:rPr>
        <w:t xml:space="preserve"> of the </w:t>
      </w:r>
      <w:r w:rsidR="009A0FDE" w:rsidRPr="00505BBA">
        <w:rPr>
          <w:rFonts w:ascii="Arial" w:hAnsi="Arial" w:cs="Arial"/>
        </w:rPr>
        <w:t>closed spike protein S</w:t>
      </w:r>
      <w:r w:rsidR="00867D42" w:rsidRPr="00505BBA">
        <w:rPr>
          <w:rFonts w:ascii="Arial" w:hAnsi="Arial" w:cs="Arial"/>
        </w:rPr>
        <w:t xml:space="preserve"> in a water box</w:t>
      </w:r>
      <w:r w:rsidR="009A0FDE" w:rsidRPr="00505BBA">
        <w:rPr>
          <w:rFonts w:ascii="Arial" w:hAnsi="Arial" w:cs="Arial"/>
        </w:rPr>
        <w:t>.</w:t>
      </w:r>
      <w:r w:rsidR="00867D42" w:rsidRPr="00505BBA">
        <w:rPr>
          <w:rFonts w:ascii="Arial" w:hAnsi="Arial" w:cs="Arial"/>
        </w:rPr>
        <w:fldChar w:fldCharType="begin"/>
      </w:r>
      <w:r w:rsidR="00867D42"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867D42" w:rsidRPr="00505BBA">
        <w:rPr>
          <w:rFonts w:ascii="Arial" w:hAnsi="Arial" w:cs="Arial"/>
        </w:rPr>
        <w:fldChar w:fldCharType="separate"/>
      </w:r>
      <w:r w:rsidR="00867D42" w:rsidRPr="00505BBA">
        <w:rPr>
          <w:rFonts w:ascii="Arial" w:hAnsi="Arial" w:cs="Arial"/>
          <w:noProof/>
          <w:vertAlign w:val="superscript"/>
        </w:rPr>
        <w:t>19</w:t>
      </w:r>
      <w:r w:rsidR="00867D42" w:rsidRPr="00505BBA">
        <w:rPr>
          <w:rFonts w:ascii="Arial" w:hAnsi="Arial" w:cs="Arial"/>
        </w:rPr>
        <w:fldChar w:fldCharType="end"/>
      </w:r>
    </w:p>
    <w:p w14:paraId="765DDB61" w14:textId="77777777" w:rsidR="002104D9" w:rsidRPr="00505BBA" w:rsidRDefault="002104D9" w:rsidP="000304ED">
      <w:pPr>
        <w:spacing w:line="480" w:lineRule="auto"/>
        <w:ind w:firstLine="284"/>
        <w:jc w:val="both"/>
        <w:rPr>
          <w:rFonts w:ascii="Arial" w:hAnsi="Arial" w:cs="Arial"/>
        </w:rPr>
      </w:pPr>
    </w:p>
    <w:p w14:paraId="27DD6F5B" w14:textId="4AC6923A" w:rsidR="002104D9" w:rsidRPr="00505BBA" w:rsidRDefault="001D2AAF" w:rsidP="000B5898">
      <w:pPr>
        <w:spacing w:line="480" w:lineRule="auto"/>
        <w:jc w:val="both"/>
        <w:rPr>
          <w:rFonts w:ascii="Arial" w:hAnsi="Arial" w:cs="Arial"/>
          <w:b/>
        </w:rPr>
      </w:pPr>
      <w:r w:rsidRPr="00505BBA">
        <w:rPr>
          <w:rFonts w:ascii="Arial" w:hAnsi="Arial" w:cs="Arial"/>
          <w:b/>
        </w:rPr>
        <w:t>H-bond networks of</w:t>
      </w:r>
      <w:r w:rsidR="008D1BC1" w:rsidRPr="00505BBA">
        <w:rPr>
          <w:rFonts w:ascii="Arial" w:hAnsi="Arial" w:cs="Arial"/>
          <w:b/>
        </w:rPr>
        <w:t xml:space="preserve"> </w:t>
      </w:r>
      <w:r w:rsidR="00CB2880" w:rsidRPr="00505BBA">
        <w:rPr>
          <w:rFonts w:ascii="Arial" w:hAnsi="Arial" w:cs="Arial"/>
          <w:b/>
        </w:rPr>
        <w:t>groups</w:t>
      </w:r>
      <w:r w:rsidR="008D1BC1" w:rsidRPr="00505BBA">
        <w:rPr>
          <w:rFonts w:ascii="Arial" w:hAnsi="Arial" w:cs="Arial"/>
          <w:b/>
        </w:rPr>
        <w:t xml:space="preserve"> mutated in</w:t>
      </w:r>
      <w:r w:rsidRPr="00505BBA">
        <w:rPr>
          <w:rFonts w:ascii="Arial" w:hAnsi="Arial" w:cs="Arial"/>
          <w:b/>
        </w:rPr>
        <w:t xml:space="preserve"> the Omicron spike protein S</w:t>
      </w:r>
      <w:r w:rsidR="000B1441" w:rsidRPr="00505BBA">
        <w:rPr>
          <w:rFonts w:ascii="Arial" w:hAnsi="Arial" w:cs="Arial"/>
          <w:b/>
        </w:rPr>
        <w:t xml:space="preserve"> </w:t>
      </w:r>
    </w:p>
    <w:p w14:paraId="6C6F2FE3" w14:textId="7505C7BA" w:rsidR="00F37C5E" w:rsidRPr="00505BBA" w:rsidRDefault="00C836BF" w:rsidP="000B5898">
      <w:pPr>
        <w:spacing w:line="480" w:lineRule="auto"/>
        <w:jc w:val="both"/>
        <w:rPr>
          <w:rFonts w:ascii="Arial" w:hAnsi="Arial" w:cs="Arial"/>
        </w:rPr>
      </w:pPr>
      <w:r w:rsidRPr="00505BBA">
        <w:rPr>
          <w:rFonts w:ascii="Arial" w:hAnsi="Arial" w:cs="Arial"/>
        </w:rPr>
        <w:t>Mutations of Spike p</w:t>
      </w:r>
      <w:r w:rsidR="00815296" w:rsidRPr="00505BBA">
        <w:rPr>
          <w:rFonts w:ascii="Arial" w:hAnsi="Arial" w:cs="Arial"/>
        </w:rPr>
        <w:t>rotein S are of direct interest as they might alter the strength of spike protein-</w:t>
      </w:r>
      <w:r w:rsidRPr="00505BBA">
        <w:rPr>
          <w:rFonts w:ascii="Arial" w:hAnsi="Arial" w:cs="Arial"/>
        </w:rPr>
        <w:t xml:space="preserve">ACE2 </w:t>
      </w:r>
      <w:r w:rsidR="00815296" w:rsidRPr="00505BBA">
        <w:rPr>
          <w:rFonts w:ascii="Arial" w:hAnsi="Arial" w:cs="Arial"/>
        </w:rPr>
        <w:t>interactions</w:t>
      </w:r>
      <w:r w:rsidR="00C113B4" w:rsidRPr="00505BBA">
        <w:rPr>
          <w:rFonts w:ascii="Arial" w:hAnsi="Arial" w:cs="Arial"/>
        </w:rPr>
        <w:t>, e.g.,</w:t>
      </w:r>
      <w:r w:rsidRPr="00505BBA">
        <w:rPr>
          <w:rFonts w:ascii="Arial" w:hAnsi="Arial" w:cs="Arial"/>
        </w:rPr>
        <w:t xml:space="preserve"> </w:t>
      </w:r>
      <w:r w:rsidR="00264504" w:rsidRPr="00505BBA">
        <w:rPr>
          <w:rFonts w:ascii="Arial" w:hAnsi="Arial" w:cs="Arial"/>
        </w:rPr>
        <w:t xml:space="preserve">the N501Y spike protein of the </w:t>
      </w:r>
      <w:r w:rsidRPr="00505BBA">
        <w:rPr>
          <w:rFonts w:ascii="Arial" w:hAnsi="Arial" w:cs="Arial"/>
        </w:rPr>
        <w:t xml:space="preserve">B1.1.7 </w:t>
      </w:r>
      <w:r w:rsidR="00815296" w:rsidRPr="00505BBA">
        <w:rPr>
          <w:rFonts w:ascii="Arial" w:hAnsi="Arial" w:cs="Arial"/>
        </w:rPr>
        <w:t>(UK) variant</w:t>
      </w:r>
      <w:r w:rsidRPr="00505BBA">
        <w:rPr>
          <w:rFonts w:ascii="Arial" w:hAnsi="Arial" w:cs="Arial"/>
        </w:rPr>
        <w:t xml:space="preserve"> </w:t>
      </w:r>
      <w:r w:rsidR="00264504" w:rsidRPr="00505BBA">
        <w:rPr>
          <w:rFonts w:ascii="Arial" w:hAnsi="Arial" w:cs="Arial"/>
        </w:rPr>
        <w:t>has an increased ACE2 binding affinity that associates with altered local interactions of Y501.</w:t>
      </w:r>
      <w:r w:rsidR="00264504" w:rsidRPr="00505BBA">
        <w:rPr>
          <w:rFonts w:ascii="Arial" w:hAnsi="Arial" w:cs="Arial"/>
        </w:rPr>
        <w:fldChar w:fldCharType="begin"/>
      </w:r>
      <w:r w:rsidR="00DA5996" w:rsidRPr="00505BBA">
        <w:rPr>
          <w:rFonts w:ascii="Arial" w:hAnsi="Arial" w:cs="Arial"/>
        </w:rPr>
        <w:instrText xml:space="preserve"> ADDIN EN.CITE &lt;EndNote&gt;&lt;Cite&gt;&lt;Author&gt;Zhu&lt;/Author&gt;&lt;Year&gt;2021&lt;/Year&gt;&lt;RecNum&gt;1958&lt;/RecNum&gt;&lt;DisplayText&gt;&lt;style face="superscript"&gt;63&lt;/style&gt;&lt;/DisplayText&gt;&lt;record&gt;&lt;rec-number&gt;1958&lt;/rec-number&gt;&lt;foreign-keys&gt;&lt;key app="EN" db-id="axe299t24zfp0pexfzipze0sxvaszv90xspf" timestamp="1641649013"&gt;1958&lt;/key&gt;&lt;/foreign-keys&gt;&lt;ref-type name="Journal Article"&gt;17&lt;/ref-type&gt;&lt;contributors&gt;&lt;authors&gt;&lt;author&gt;Zhu, X.&lt;/author&gt;&lt;author&gt;Mannar, D.&lt;/author&gt;&lt;author&gt;Srivastava, S.S.&lt;/author&gt;&lt;author&gt;Berezuk, A.M.&lt;/author&gt;&lt;author&gt;Demers, J.-P.&lt;/author&gt;&lt;author&gt;Saville, J.W.&lt;/author&gt;&lt;author&gt;Leopold, K.&lt;/author&gt;&lt;author&gt;Li, W.&lt;/author&gt;&lt;author&gt;Dimitrov, D.S.&lt;/author&gt;&lt;author&gt;Tuttle, K.S.&lt;/author&gt;&lt;author&gt;Zhou, S.&lt;/author&gt;&lt;author&gt;Chittori, S.&lt;/author&gt;&lt;author&gt;Subramaniam, S.&lt;/author&gt;&lt;/authors&gt;&lt;/contributors&gt;&lt;titles&gt;&lt;title&gt;Cryo-electron microscopy structures of the N501Y SARS-CoV-2 spike protein in complex with ACE2 and 2 potent neutralizing antibodies&lt;/title&gt;&lt;secondary-title&gt;PLoS Biol.&lt;/secondary-title&gt;&lt;/titles&gt;&lt;periodical&gt;&lt;full-title&gt;PLoS Biol.&lt;/full-title&gt;&lt;/periodical&gt;&lt;pages&gt;e3001237&lt;/pages&gt;&lt;volume&gt;19&lt;/volume&gt;&lt;dates&gt;&lt;year&gt;2021&lt;/year&gt;&lt;/dates&gt;&lt;urls&gt;&lt;/urls&gt;&lt;electronic-resource-num&gt;10.1371/journal.pbio.3001237&lt;/electronic-resource-num&gt;&lt;/record&gt;&lt;/Cite&gt;&lt;/EndNote&gt;</w:instrText>
      </w:r>
      <w:r w:rsidR="00264504" w:rsidRPr="00505BBA">
        <w:rPr>
          <w:rFonts w:ascii="Arial" w:hAnsi="Arial" w:cs="Arial"/>
        </w:rPr>
        <w:fldChar w:fldCharType="separate"/>
      </w:r>
      <w:r w:rsidR="00DA5996" w:rsidRPr="00505BBA">
        <w:rPr>
          <w:rFonts w:ascii="Arial" w:hAnsi="Arial" w:cs="Arial"/>
          <w:noProof/>
          <w:vertAlign w:val="superscript"/>
        </w:rPr>
        <w:t>63</w:t>
      </w:r>
      <w:r w:rsidR="00264504" w:rsidRPr="00505BBA">
        <w:rPr>
          <w:rFonts w:ascii="Arial" w:hAnsi="Arial" w:cs="Arial"/>
        </w:rPr>
        <w:fldChar w:fldCharType="end"/>
      </w:r>
      <w:r w:rsidR="00264504" w:rsidRPr="00505BBA">
        <w:rPr>
          <w:rFonts w:ascii="Arial" w:hAnsi="Arial" w:cs="Arial"/>
        </w:rPr>
        <w:t xml:space="preserve"> </w:t>
      </w:r>
      <w:r w:rsidR="008D1BC1" w:rsidRPr="00505BBA">
        <w:rPr>
          <w:rFonts w:ascii="Arial" w:hAnsi="Arial" w:cs="Arial"/>
        </w:rPr>
        <w:t xml:space="preserve">Spike protein S </w:t>
      </w:r>
      <w:r w:rsidR="00815296" w:rsidRPr="00505BBA">
        <w:rPr>
          <w:rFonts w:ascii="Arial" w:hAnsi="Arial" w:cs="Arial"/>
        </w:rPr>
        <w:t xml:space="preserve">of the </w:t>
      </w:r>
      <w:r w:rsidRPr="00505BBA">
        <w:rPr>
          <w:rFonts w:ascii="Arial" w:hAnsi="Arial" w:cs="Arial"/>
        </w:rPr>
        <w:t xml:space="preserve">Omicron virus variant </w:t>
      </w:r>
      <w:r w:rsidR="00815296" w:rsidRPr="00505BBA">
        <w:rPr>
          <w:rFonts w:ascii="Arial" w:hAnsi="Arial" w:cs="Arial"/>
        </w:rPr>
        <w:t xml:space="preserve">has </w:t>
      </w:r>
      <w:r w:rsidR="00C3008D" w:rsidRPr="00505BBA">
        <w:rPr>
          <w:rFonts w:ascii="Arial" w:hAnsi="Arial" w:cs="Arial"/>
        </w:rPr>
        <w:t>37 mutations,</w:t>
      </w:r>
      <w:r w:rsidR="003F1DFF" w:rsidRPr="00505BBA">
        <w:rPr>
          <w:rFonts w:ascii="Arial" w:hAnsi="Arial" w:cs="Arial"/>
        </w:rPr>
        <w:fldChar w:fldCharType="begin"/>
      </w:r>
      <w:r w:rsidR="003F1DFF" w:rsidRPr="00505BBA">
        <w:rPr>
          <w:rFonts w:ascii="Arial" w:hAnsi="Arial" w:cs="Arial"/>
        </w:rPr>
        <w:instrText xml:space="preserve"> ADDIN EN.CITE &lt;EndNote&gt;&lt;Cite&gt;&lt;Author&gt;Mannar&lt;/Author&gt;&lt;Year&gt;2021&lt;/Year&gt;&lt;RecNum&gt;1957&lt;/RecNum&gt;&lt;DisplayText&gt;&lt;style face="superscript"&gt;59&lt;/style&gt;&lt;/DisplayText&gt;&lt;record&gt;&lt;rec-number&gt;1957&lt;/rec-number&gt;&lt;foreign-keys&gt;&lt;key app="EN" db-id="axe299t24zfp0pexfzipze0sxvaszv90xspf" timestamp="1640198676"&gt;1957&lt;/key&gt;&lt;/foreign-keys&gt;&lt;ref-type name="Journal Article"&gt;17&lt;/ref-type&gt;&lt;contributors&gt;&lt;authors&gt;&lt;author&gt;Mannar, D.&lt;/author&gt;&lt;author&gt;Saville, J.W.&lt;/author&gt;&lt;author&gt;Zhu, X.&lt;/author&gt;&lt;author&gt;Srivastava, S.S.&lt;/author&gt;&lt;author&gt;Berezuk, A.M.&lt;/author&gt;&lt;author&gt;Tuttle, K.S.&lt;/author&gt;&lt;author&gt;Marquez, C.&lt;/author&gt;&lt;author&gt;Sekirov, I.&lt;/author&gt;&lt;author&gt;Subramaniam, S.&lt;/author&gt;&lt;/authors&gt;&lt;/contributors&gt;&lt;titles&gt;&lt;title&gt;SARS-CoV-2 Omicron variant: Antibody evasion and cryo-EM structure of spike protein-ACE2 complex&lt;/title&gt;&lt;secondary-title&gt;Science&lt;/secondary-title&gt;&lt;/titles&gt;&lt;periodical&gt;&lt;full-title&gt;Science&lt;/full-title&gt;&lt;/periodical&gt;&lt;pages&gt;760-764&lt;/pages&gt;&lt;volume&gt;375&lt;/volume&gt;&lt;dates&gt;&lt;year&gt;2021&lt;/year&gt;&lt;/dates&gt;&lt;urls&gt;&lt;/urls&gt;&lt;electronic-resource-num&gt;10.1126/science.abn.7760&lt;/electronic-resource-num&gt;&lt;/record&gt;&lt;/Cite&gt;&lt;/EndNote&gt;</w:instrText>
      </w:r>
      <w:r w:rsidR="003F1DFF" w:rsidRPr="00505BBA">
        <w:rPr>
          <w:rFonts w:ascii="Arial" w:hAnsi="Arial" w:cs="Arial"/>
        </w:rPr>
        <w:fldChar w:fldCharType="separate"/>
      </w:r>
      <w:r w:rsidR="003F1DFF" w:rsidRPr="00505BBA">
        <w:rPr>
          <w:rFonts w:ascii="Arial" w:hAnsi="Arial" w:cs="Arial"/>
          <w:noProof/>
          <w:vertAlign w:val="superscript"/>
        </w:rPr>
        <w:t>59</w:t>
      </w:r>
      <w:r w:rsidR="003F1DFF" w:rsidRPr="00505BBA">
        <w:rPr>
          <w:rFonts w:ascii="Arial" w:hAnsi="Arial" w:cs="Arial"/>
        </w:rPr>
        <w:fldChar w:fldCharType="end"/>
      </w:r>
      <w:r w:rsidR="00C3008D" w:rsidRPr="00505BBA">
        <w:rPr>
          <w:rFonts w:ascii="Arial" w:hAnsi="Arial" w:cs="Arial"/>
        </w:rPr>
        <w:t xml:space="preserve"> of which </w:t>
      </w:r>
      <w:r w:rsidR="00030F29" w:rsidRPr="00505BBA">
        <w:rPr>
          <w:rFonts w:ascii="Arial" w:hAnsi="Arial" w:cs="Arial"/>
        </w:rPr>
        <w:t xml:space="preserve">23 </w:t>
      </w:r>
      <w:r w:rsidR="00C3008D" w:rsidRPr="00505BBA">
        <w:rPr>
          <w:rFonts w:ascii="Arial" w:hAnsi="Arial" w:cs="Arial"/>
        </w:rPr>
        <w:t>alter</w:t>
      </w:r>
      <w:r w:rsidR="00030F29" w:rsidRPr="00505BBA">
        <w:rPr>
          <w:rFonts w:ascii="Arial" w:hAnsi="Arial" w:cs="Arial"/>
        </w:rPr>
        <w:t xml:space="preserve"> polar or charged sidechains</w:t>
      </w:r>
      <w:r w:rsidR="00C3008D" w:rsidRPr="00505BBA">
        <w:rPr>
          <w:rFonts w:ascii="Arial" w:hAnsi="Arial" w:cs="Arial"/>
        </w:rPr>
        <w:t xml:space="preserve"> (Figure</w:t>
      </w:r>
      <w:r w:rsidR="00644679" w:rsidRPr="00505BBA">
        <w:rPr>
          <w:rFonts w:ascii="Arial" w:hAnsi="Arial" w:cs="Arial"/>
        </w:rPr>
        <w:t>s</w:t>
      </w:r>
      <w:r w:rsidR="00C3008D" w:rsidRPr="00505BBA">
        <w:rPr>
          <w:rFonts w:ascii="Arial" w:hAnsi="Arial" w:cs="Arial"/>
        </w:rPr>
        <w:t xml:space="preserve"> </w:t>
      </w:r>
      <w:r w:rsidR="00644679" w:rsidRPr="00505BBA">
        <w:rPr>
          <w:rFonts w:ascii="Arial" w:hAnsi="Arial" w:cs="Arial"/>
        </w:rPr>
        <w:t xml:space="preserve">2A, </w:t>
      </w:r>
      <w:r w:rsidR="00C3008D" w:rsidRPr="00505BBA">
        <w:rPr>
          <w:rFonts w:ascii="Arial" w:hAnsi="Arial" w:cs="Arial"/>
        </w:rPr>
        <w:t>4A)</w:t>
      </w:r>
      <w:r w:rsidR="00030F29" w:rsidRPr="00505BBA">
        <w:rPr>
          <w:rFonts w:ascii="Arial" w:hAnsi="Arial" w:cs="Arial"/>
        </w:rPr>
        <w:t xml:space="preserve"> such that</w:t>
      </w:r>
      <w:r w:rsidR="00A6408D" w:rsidRPr="00505BBA">
        <w:rPr>
          <w:rFonts w:ascii="Arial" w:hAnsi="Arial" w:cs="Arial"/>
        </w:rPr>
        <w:t xml:space="preserve"> </w:t>
      </w:r>
      <w:r w:rsidR="00815296" w:rsidRPr="00505BBA">
        <w:rPr>
          <w:rFonts w:ascii="Arial" w:hAnsi="Arial" w:cs="Arial"/>
        </w:rPr>
        <w:t>5</w:t>
      </w:r>
      <w:r w:rsidR="00A6408D" w:rsidRPr="00505BBA">
        <w:rPr>
          <w:rFonts w:ascii="Arial" w:hAnsi="Arial" w:cs="Arial"/>
        </w:rPr>
        <w:t xml:space="preserve"> polar/</w:t>
      </w:r>
      <w:r w:rsidR="00030F29" w:rsidRPr="00505BBA">
        <w:rPr>
          <w:rFonts w:ascii="Arial" w:hAnsi="Arial" w:cs="Arial"/>
        </w:rPr>
        <w:t xml:space="preserve">charged sidechains </w:t>
      </w:r>
      <w:r w:rsidR="00815296" w:rsidRPr="00505BBA">
        <w:rPr>
          <w:rFonts w:ascii="Arial" w:hAnsi="Arial" w:cs="Arial"/>
        </w:rPr>
        <w:t>(T95, N211, S371, S373, E488) become Ile, Leu, Phe, or Ala</w:t>
      </w:r>
      <w:r w:rsidR="00030F29" w:rsidRPr="00505BBA">
        <w:rPr>
          <w:rFonts w:ascii="Arial" w:hAnsi="Arial" w:cs="Arial"/>
        </w:rPr>
        <w:t xml:space="preserve">, and 9 polar sidechains </w:t>
      </w:r>
      <w:r w:rsidR="00815296" w:rsidRPr="00505BBA">
        <w:rPr>
          <w:rFonts w:ascii="Arial" w:hAnsi="Arial" w:cs="Arial"/>
        </w:rPr>
        <w:t>(N440, T478, Q493, Q498, T547, N679,</w:t>
      </w:r>
      <w:r w:rsidR="00C3008D" w:rsidRPr="00505BBA">
        <w:rPr>
          <w:rFonts w:ascii="Arial" w:hAnsi="Arial" w:cs="Arial"/>
        </w:rPr>
        <w:t xml:space="preserve"> N764, N856, and N969</w:t>
      </w:r>
      <w:r w:rsidR="00815296" w:rsidRPr="00505BBA">
        <w:rPr>
          <w:rFonts w:ascii="Arial" w:hAnsi="Arial" w:cs="Arial"/>
        </w:rPr>
        <w:t xml:space="preserve">) </w:t>
      </w:r>
      <w:r w:rsidR="00030F29" w:rsidRPr="00505BBA">
        <w:rPr>
          <w:rFonts w:ascii="Arial" w:hAnsi="Arial" w:cs="Arial"/>
        </w:rPr>
        <w:t xml:space="preserve">become Lys or Arg. </w:t>
      </w:r>
    </w:p>
    <w:p w14:paraId="7863DD83" w14:textId="2CB17750" w:rsidR="002B19F1" w:rsidRPr="00505BBA" w:rsidRDefault="000B5898" w:rsidP="00F37C5E">
      <w:pPr>
        <w:spacing w:line="480" w:lineRule="auto"/>
        <w:ind w:firstLine="284"/>
        <w:jc w:val="both"/>
        <w:rPr>
          <w:rFonts w:ascii="Arial" w:hAnsi="Arial" w:cs="Arial"/>
        </w:rPr>
      </w:pPr>
      <w:r w:rsidRPr="00505BBA">
        <w:rPr>
          <w:rFonts w:ascii="Arial" w:hAnsi="Arial" w:cs="Arial"/>
        </w:rPr>
        <w:t xml:space="preserve">In the structure of the Omicron spike protein-ACEs complex, </w:t>
      </w:r>
      <w:r w:rsidR="007B55F8" w:rsidRPr="00505BBA">
        <w:rPr>
          <w:rFonts w:ascii="Arial" w:hAnsi="Arial" w:cs="Arial"/>
        </w:rPr>
        <w:t>R493 and R498 make direct interactions with ACE2 groups, being thought that they contribute to the stronger binding affinity of the Omicron spike protein S.</w:t>
      </w:r>
      <w:r w:rsidR="007B55F8" w:rsidRPr="00505BBA">
        <w:rPr>
          <w:rFonts w:ascii="Arial" w:hAnsi="Arial" w:cs="Arial"/>
        </w:rPr>
        <w:fldChar w:fldCharType="begin"/>
      </w:r>
      <w:r w:rsidR="00DA5996" w:rsidRPr="00505BBA">
        <w:rPr>
          <w:rFonts w:ascii="Arial" w:hAnsi="Arial" w:cs="Arial"/>
        </w:rPr>
        <w:instrText xml:space="preserve"> ADDIN EN.CITE &lt;EndNote&gt;&lt;Cite&gt;&lt;Author&gt;Mannar&lt;/Author&gt;&lt;Year&gt;2021&lt;/Year&gt;&lt;RecNum&gt;1957&lt;/RecNum&gt;&lt;DisplayText&gt;&lt;style face="superscript"&gt;59&lt;/style&gt;&lt;/DisplayText&gt;&lt;record&gt;&lt;rec-number&gt;1957&lt;/rec-number&gt;&lt;foreign-keys&gt;&lt;key app="EN" db-id="axe299t24zfp0pexfzipze0sxvaszv90xspf" timestamp="1640198676"&gt;1957&lt;/key&gt;&lt;/foreign-keys&gt;&lt;ref-type name="Journal Article"&gt;17&lt;/ref-type&gt;&lt;contributors&gt;&lt;authors&gt;&lt;author&gt;Mannar, D.&lt;/author&gt;&lt;author&gt;Saville, J.W.&lt;/author&gt;&lt;author&gt;Zhu, X.&lt;/author&gt;&lt;author&gt;Srivastava, S.S.&lt;/author&gt;&lt;author&gt;Berezuk, A.M.&lt;/author&gt;&lt;author&gt;Tuttle, K.S.&lt;/author&gt;&lt;author&gt;Marquez, C.&lt;/author&gt;&lt;author&gt;Sekirov, I.&lt;/author&gt;&lt;author&gt;Subramaniam, S.&lt;/author&gt;&lt;/authors&gt;&lt;/contributors&gt;&lt;titles&gt;&lt;title&gt;SARS-CoV-2 Omicron variant: Antibody evasion and cryo-EM structure of spike protein-ACE2 complex&lt;/title&gt;&lt;secondary-title&gt;Science&lt;/secondary-title&gt;&lt;/titles&gt;&lt;periodical&gt;&lt;full-title&gt;Science&lt;/full-title&gt;&lt;/periodical&gt;&lt;pages&gt;760-764&lt;/pages&gt;&lt;volume&gt;375&lt;/volume&gt;&lt;dates&gt;&lt;year&gt;2021&lt;/year&gt;&lt;/dates&gt;&lt;urls&gt;&lt;/urls&gt;&lt;electronic-resource-num&gt;10.1126/science.abn.7760&lt;/electronic-resource-num&gt;&lt;/record&gt;&lt;/Cite&gt;&lt;/EndNote&gt;</w:instrText>
      </w:r>
      <w:r w:rsidR="007B55F8" w:rsidRPr="00505BBA">
        <w:rPr>
          <w:rFonts w:ascii="Arial" w:hAnsi="Arial" w:cs="Arial"/>
        </w:rPr>
        <w:fldChar w:fldCharType="separate"/>
      </w:r>
      <w:r w:rsidR="00DA5996" w:rsidRPr="00505BBA">
        <w:rPr>
          <w:rFonts w:ascii="Arial" w:hAnsi="Arial" w:cs="Arial"/>
          <w:noProof/>
          <w:vertAlign w:val="superscript"/>
        </w:rPr>
        <w:t>59</w:t>
      </w:r>
      <w:r w:rsidR="007B55F8" w:rsidRPr="00505BBA">
        <w:rPr>
          <w:rFonts w:ascii="Arial" w:hAnsi="Arial" w:cs="Arial"/>
        </w:rPr>
        <w:fldChar w:fldCharType="end"/>
      </w:r>
      <w:r w:rsidRPr="00505BBA">
        <w:rPr>
          <w:rFonts w:ascii="Arial" w:hAnsi="Arial" w:cs="Arial"/>
        </w:rPr>
        <w:t xml:space="preserve"> But </w:t>
      </w:r>
      <w:r w:rsidR="00740989" w:rsidRPr="00505BBA">
        <w:rPr>
          <w:rFonts w:ascii="Arial" w:hAnsi="Arial" w:cs="Arial"/>
        </w:rPr>
        <w:t>t</w:t>
      </w:r>
      <w:r w:rsidRPr="00505BBA">
        <w:rPr>
          <w:rFonts w:ascii="Arial" w:hAnsi="Arial" w:cs="Arial"/>
        </w:rPr>
        <w:t>he large number of mutations that impact H-bonding groups, and the fact that these mutations are spread throughout much of the protein (Figure</w:t>
      </w:r>
      <w:r w:rsidR="00740989" w:rsidRPr="00505BBA">
        <w:rPr>
          <w:rFonts w:ascii="Arial" w:hAnsi="Arial" w:cs="Arial"/>
        </w:rPr>
        <w:t>s</w:t>
      </w:r>
      <w:r w:rsidRPr="00505BBA">
        <w:rPr>
          <w:rFonts w:ascii="Arial" w:hAnsi="Arial" w:cs="Arial"/>
        </w:rPr>
        <w:t xml:space="preserve"> 2A</w:t>
      </w:r>
      <w:r w:rsidR="00740989" w:rsidRPr="00505BBA">
        <w:rPr>
          <w:rFonts w:ascii="Arial" w:hAnsi="Arial" w:cs="Arial"/>
        </w:rPr>
        <w:t>, 4A</w:t>
      </w:r>
      <w:r w:rsidRPr="00505BBA">
        <w:rPr>
          <w:rFonts w:ascii="Arial" w:hAnsi="Arial" w:cs="Arial"/>
        </w:rPr>
        <w:t xml:space="preserve">) raise the important question of whether Omicron mutations might impact H-bonds and H-bond networks at sites that could be </w:t>
      </w:r>
      <w:r w:rsidR="00F71046" w:rsidRPr="00505BBA">
        <w:rPr>
          <w:rFonts w:ascii="Arial" w:hAnsi="Arial" w:cs="Arial"/>
        </w:rPr>
        <w:t xml:space="preserve">otherwise </w:t>
      </w:r>
      <w:r w:rsidRPr="00505BBA">
        <w:rPr>
          <w:rFonts w:ascii="Arial" w:hAnsi="Arial" w:cs="Arial"/>
        </w:rPr>
        <w:t xml:space="preserve">relevant for conformational couplings of protein S. </w:t>
      </w:r>
    </w:p>
    <w:p w14:paraId="66CAD52F" w14:textId="47EBE3E8" w:rsidR="008B216D" w:rsidRPr="00505BBA" w:rsidRDefault="002B19F1" w:rsidP="00F71046">
      <w:pPr>
        <w:spacing w:line="480" w:lineRule="auto"/>
        <w:ind w:firstLine="284"/>
        <w:jc w:val="both"/>
        <w:rPr>
          <w:rFonts w:ascii="Arial" w:hAnsi="Arial" w:cs="Arial"/>
        </w:rPr>
      </w:pPr>
      <w:r w:rsidRPr="00505BBA">
        <w:rPr>
          <w:rFonts w:ascii="Arial" w:hAnsi="Arial" w:cs="Arial"/>
        </w:rPr>
        <w:t xml:space="preserve">Given that </w:t>
      </w:r>
      <w:r w:rsidR="00F37C5E" w:rsidRPr="00505BBA">
        <w:rPr>
          <w:rFonts w:ascii="Arial" w:hAnsi="Arial" w:cs="Arial"/>
        </w:rPr>
        <w:t>&gt;150 H-bonds are shared between the Omicron and reference closed structures (Figure 3D)</w:t>
      </w:r>
      <w:r w:rsidR="001F55D9" w:rsidRPr="00505BBA">
        <w:rPr>
          <w:rFonts w:ascii="Arial" w:hAnsi="Arial" w:cs="Arial"/>
        </w:rPr>
        <w:t>,</w:t>
      </w:r>
      <w:r w:rsidR="00F37C5E" w:rsidRPr="00505BBA">
        <w:rPr>
          <w:rFonts w:ascii="Arial" w:hAnsi="Arial" w:cs="Arial"/>
        </w:rPr>
        <w:t xml:space="preserve"> </w:t>
      </w:r>
      <w:r w:rsidRPr="00505BBA">
        <w:rPr>
          <w:rFonts w:ascii="Arial" w:hAnsi="Arial" w:cs="Arial"/>
        </w:rPr>
        <w:t>we are largely in uncharted territory about the role of specific H-bonds other than those that mediate contacts between protein S and ACE2.</w:t>
      </w:r>
      <w:r w:rsidRPr="00505BBA">
        <w:rPr>
          <w:rFonts w:ascii="Arial" w:hAnsi="Arial" w:cs="Arial"/>
        </w:rPr>
        <w:fldChar w:fldCharType="begin">
          <w:fldData xml:space="preserve">PEVuZE5vdGU+PENpdGU+PEF1dGhvcj5MYW48L0F1dGhvcj48WWVhcj4yMDIwPC9ZZWFyPjxSZWNO
dW0+MTQ3MTwvUmVjTnVtPjxEaXNwbGF5VGV4dD48c3R5bGUgZmFjZT0ic3VwZXJzY3JpcHQiPjks
IDU5LCA2NDwvc3R5bGU+PC9EaXNwbGF5VGV4dD48cmVjb3JkPjxyZWMtbnVtYmVyPjE0NzE8L3Jl
Yy1udW1iZXI+PGZvcmVpZ24ta2V5cz48a2V5IGFwcD0iRU4iIGRiLWlkPSJheGUyOTl0MjR6ZnAw
cGV4ZnppcHplMHN4dmFzenY5MHhzcGYiIHRpbWVzdGFtcD0iMTU4NjQyMTY4MSI+MTQ3MTwva2V5
PjwvZm9yZWlnbi1rZXlzPjxyZWYtdHlwZSBuYW1lPSJKb3VybmFsIEFydGljbGUiPjE3PC9yZWYt
dHlwZT48Y29udHJpYnV0b3JzPjxhdXRob3JzPjxhdXRob3I+TGFuLCBKLjwvYXV0aG9yPjxhdXRo
b3I+R2UsIEouPC9hdXRob3I+PGF1dGhvcj5TaGFuLCBTLjwvYXV0aG9yPjxhdXRob3I+WmhvdSwg
SC48L2F1dGhvcj48YXV0aG9yPkZhbiwgUy48L2F1dGhvcj48YXV0aG9yPlpoYW5nLCBRLjwvYXV0
aG9yPjxhdXRob3I+U2hpLCBYLjwvYXV0aG9yPjxhdXRob3I+V2FuZywgUS48L2F1dGhvcj48YXV0
aG9yPlpoYW5nLCBMLjwvYXV0aG9yPjxhdXRob3I+V2FuZywgWC48L2F1dGhvcj48L2F1dGhvcnM+
PC9jb250cmlidXRvcnM+PHRpdGxlcz48dGl0bGU+U3RydWN0dXJlIG9mIHRoZSBTQVJTLUNvVi0y
IHNwaWtlIHJlY2VwdG9yLWJpbmRpbmcgZG9tYWluIGJvdW5kIHRvIHRoZSBBQ0UyIHJlY2VwdG9y
PC90aXRsZT48c2Vjb25kYXJ5LXRpdGxlPk5hdHVyZTwvc2Vjb25kYXJ5LXRpdGxlPjwvdGl0bGVz
PjxwZXJpb2RpY2FsPjxmdWxsLXRpdGxlPk5hdHVyZTwvZnVsbC10aXRsZT48L3BlcmlvZGljYWw+
PHBhZ2VzPjIxNS0yMjA8L3BhZ2VzPjx2b2x1bWU+NTgxPC92b2x1bWU+PGRhdGVzPjx5ZWFyPjIw
MjA8L3llYXI+PC9kYXRlcz48dXJscz48L3VybHM+PGVsZWN0cm9uaWMtcmVzb3VyY2UtbnVtPjEw
LjEwMzgvczQxNTg2LTAyMC0yMTgwLTU8L2VsZWN0cm9uaWMtcmVzb3VyY2UtbnVtPjwvcmVjb3Jk
PjwvQ2l0ZT48Q2l0ZT48QXV0aG9yPk1hbm5hcjwvQXV0aG9yPjxZZWFyPjIwMjE8L1llYXI+PFJl
Y051bT4xOTU3PC9SZWNOdW0+PHJlY29yZD48cmVjLW51bWJlcj4xOTU3PC9yZWMtbnVtYmVyPjxm
b3JlaWduLWtleXM+PGtleSBhcHA9IkVOIiBkYi1pZD0iYXhlMjk5dDI0emZwMHBleGZ6aXB6ZTBz
eHZhc3p2OTB4c3BmIiB0aW1lc3RhbXA9IjE2NDAxOTg2NzYiPjE5NTc8L2tleT48L2ZvcmVpZ24t
a2V5cz48cmVmLXR5cGUgbmFtZT0iSm91cm5hbCBBcnRpY2xlIj4xNzwvcmVmLXR5cGU+PGNvbnRy
aWJ1dG9ycz48YXV0aG9ycz48YXV0aG9yPk1hbm5hciwgRC48L2F1dGhvcj48YXV0aG9yPlNhdmls
bGUsIEouVy48L2F1dGhvcj48YXV0aG9yPlpodSwgWC48L2F1dGhvcj48YXV0aG9yPlNyaXZhc3Rh
dmEsIFMuUy48L2F1dGhvcj48YXV0aG9yPkJlcmV6dWssIEEuTS48L2F1dGhvcj48YXV0aG9yPlR1
dHRsZSwgSy5TLjwvYXV0aG9yPjxhdXRob3I+TWFycXVleiwgQy48L2F1dGhvcj48YXV0aG9yPlNl
a2lyb3YsIEkuPC9hdXRob3I+PGF1dGhvcj5TdWJyYW1hbmlhbSwgUy48L2F1dGhvcj48L2F1dGhv
cnM+PC9jb250cmlidXRvcnM+PHRpdGxlcz48dGl0bGU+U0FSUy1Db1YtMiBPbWljcm9uIHZhcmlh
bnQ6IEFudGlib2R5IGV2YXNpb24gYW5kIGNyeW8tRU0gc3RydWN0dXJlIG9mIHNwaWtlIHByb3Rl
aW4tQUNFMiBjb21wbGV4PC90aXRsZT48c2Vjb25kYXJ5LXRpdGxlPlNjaWVuY2U8L3NlY29uZGFy
eS10aXRsZT48L3RpdGxlcz48cGVyaW9kaWNhbD48ZnVsbC10aXRsZT5TY2llbmNlPC9mdWxsLXRp
dGxlPjwvcGVyaW9kaWNhbD48cGFnZXM+NzYwLTc2NDwvcGFnZXM+PHZvbHVtZT4zNzU8L3ZvbHVt
ZT48ZGF0ZXM+PHllYXI+MjAyMTwveWVhcj48L2RhdGVzPjx1cmxzPjwvdXJscz48ZWxlY3Ryb25p
Yy1yZXNvdXJjZS1udW0+MTAuMTEyNi9zY2llbmNlLmFibi43NzYwPC9lbGVjdHJvbmljLXJlc291
cmNlLW51bT48L3JlY29yZD48L0NpdGU+PENpdGU+PEF1dGhvcj5LYXJhdGhhbm91PC9BdXRob3I+
PFllYXI+MjAyMDwvWWVhcj48UmVjTnVtPjE2Njc8L1JlY051bT48cmVjb3JkPjxyZWMtbnVtYmVy
PjE2Njc8L3JlYy1udW1iZXI+PGZvcmVpZ24ta2V5cz48a2V5IGFwcD0iRU4iIGRiLWlkPSJheGUy
OTl0MjR6ZnAwcGV4ZnppcHplMHN4dmFzenY5MHhzcGYiIHRpbWVzdGFtcD0iMTYwMzMxMzM5MSI+
MTY2Nzwva2V5PjwvZm9yZWlnbi1rZXlzPjxyZWYtdHlwZSBuYW1lPSJKb3VybmFsIEFydGljbGUi
PjE3PC9yZWYtdHlwZT48Y29udHJpYnV0b3JzPjxhdXRob3JzPjxhdXRob3I+S2FyYXRoYW5vdSwg
Sy48L2F1dGhvcj48YXV0aG9yPkxhemFyYXRvcywgTS48L2F1dGhvcj48YXV0aG9yPkJlcnRhbGFu
LCBFLjwvYXV0aG9yPjxhdXRob3I+U2llbWVycywgTS48L2F1dGhvcj48YXV0aG9yPkJ1emFyLCBL
LjwvYXV0aG9yPjxhdXRob3I+U2NoZXJ0bGVyLCBHLkYuWC48L2F1dGhvcj48YXV0aG9yPmRlbCBW
YWwsIEMuPC9hdXRob3I+PGF1dGhvcj5Cb25kYXIsIEEuIC1OLjwvYXV0aG9yPjwvYXV0aG9ycz48
L2NvbnRyaWJ1dG9ycz48dGl0bGVzPjx0aXRsZT5BIGdyYXBoLWJhc2VkIGFwcHJvYWNoIGlkZW50
aWZpZXMgZHluYW1pYyBILWJvbmQgY29tbXVuaWNhdGlvbiBuZXR3b3JrcyBpbiBzcGlrZSBwcm90
ZWluIFMgb2YgU0FSUy1Db1YtMjwvdGl0bGU+PHNlY29uZGFyeS10aXRsZT5KLiBTdHJ1Y3QuIEJp
b2wuPC9zZWNvbmRhcnktdGl0bGU+PC90aXRsZXM+PHBlcmlvZGljYWw+PGZ1bGwtdGl0bGU+Si4g
U3RydWN0LiBCaW9sLjwvZnVsbC10aXRsZT48L3BlcmlvZGljYWw+PHBhZ2VzPjEwNzYxNzwvcGFn
ZXM+PHZvbHVtZT4yMTI8L3ZvbHVtZT48ZGF0ZXM+PHllYXI+MjAyMDwveWVhcj48L2RhdGVzPjx1
cmxzPjwvdXJscz48ZWxlY3Ryb25pYy1yZXNvdXJjZS1udW0+MTAuMTAxNi9qLmpzYi4yMDIwLjEw
NzYxNzwvZWxlY3Ryb25pYy1yZXNvdXJjZS1udW0+PC9yZWNvcmQ+PC9DaXRlPjwvRW5kTm90ZT5=
</w:fldData>
        </w:fldChar>
      </w:r>
      <w:r w:rsidR="00DA5996" w:rsidRPr="00505BBA">
        <w:rPr>
          <w:rFonts w:ascii="Arial" w:hAnsi="Arial" w:cs="Arial"/>
        </w:rPr>
        <w:instrText xml:space="preserve"> ADDIN EN.CITE </w:instrText>
      </w:r>
      <w:r w:rsidR="00DA5996" w:rsidRPr="00505BBA">
        <w:rPr>
          <w:rFonts w:ascii="Arial" w:hAnsi="Arial" w:cs="Arial"/>
        </w:rPr>
        <w:fldChar w:fldCharType="begin">
          <w:fldData xml:space="preserve">PEVuZE5vdGU+PENpdGU+PEF1dGhvcj5MYW48L0F1dGhvcj48WWVhcj4yMDIwPC9ZZWFyPjxSZWNO
dW0+MTQ3MTwvUmVjTnVtPjxEaXNwbGF5VGV4dD48c3R5bGUgZmFjZT0ic3VwZXJzY3JpcHQiPjks
IDU5LCA2NDwvc3R5bGU+PC9EaXNwbGF5VGV4dD48cmVjb3JkPjxyZWMtbnVtYmVyPjE0NzE8L3Jl
Yy1udW1iZXI+PGZvcmVpZ24ta2V5cz48a2V5IGFwcD0iRU4iIGRiLWlkPSJheGUyOTl0MjR6ZnAw
cGV4ZnppcHplMHN4dmFzenY5MHhzcGYiIHRpbWVzdGFtcD0iMTU4NjQyMTY4MSI+MTQ3MTwva2V5
PjwvZm9yZWlnbi1rZXlzPjxyZWYtdHlwZSBuYW1lPSJKb3VybmFsIEFydGljbGUiPjE3PC9yZWYt
dHlwZT48Y29udHJpYnV0b3JzPjxhdXRob3JzPjxhdXRob3I+TGFuLCBKLjwvYXV0aG9yPjxhdXRo
b3I+R2UsIEouPC9hdXRob3I+PGF1dGhvcj5TaGFuLCBTLjwvYXV0aG9yPjxhdXRob3I+WmhvdSwg
SC48L2F1dGhvcj48YXV0aG9yPkZhbiwgUy48L2F1dGhvcj48YXV0aG9yPlpoYW5nLCBRLjwvYXV0
aG9yPjxhdXRob3I+U2hpLCBYLjwvYXV0aG9yPjxhdXRob3I+V2FuZywgUS48L2F1dGhvcj48YXV0
aG9yPlpoYW5nLCBMLjwvYXV0aG9yPjxhdXRob3I+V2FuZywgWC48L2F1dGhvcj48L2F1dGhvcnM+
PC9jb250cmlidXRvcnM+PHRpdGxlcz48dGl0bGU+U3RydWN0dXJlIG9mIHRoZSBTQVJTLUNvVi0y
IHNwaWtlIHJlY2VwdG9yLWJpbmRpbmcgZG9tYWluIGJvdW5kIHRvIHRoZSBBQ0UyIHJlY2VwdG9y
PC90aXRsZT48c2Vjb25kYXJ5LXRpdGxlPk5hdHVyZTwvc2Vjb25kYXJ5LXRpdGxlPjwvdGl0bGVz
PjxwZXJpb2RpY2FsPjxmdWxsLXRpdGxlPk5hdHVyZTwvZnVsbC10aXRsZT48L3BlcmlvZGljYWw+
PHBhZ2VzPjIxNS0yMjA8L3BhZ2VzPjx2b2x1bWU+NTgxPC92b2x1bWU+PGRhdGVzPjx5ZWFyPjIw
MjA8L3llYXI+PC9kYXRlcz48dXJscz48L3VybHM+PGVsZWN0cm9uaWMtcmVzb3VyY2UtbnVtPjEw
LjEwMzgvczQxNTg2LTAyMC0yMTgwLTU8L2VsZWN0cm9uaWMtcmVzb3VyY2UtbnVtPjwvcmVjb3Jk
PjwvQ2l0ZT48Q2l0ZT48QXV0aG9yPk1hbm5hcjwvQXV0aG9yPjxZZWFyPjIwMjE8L1llYXI+PFJl
Y051bT4xOTU3PC9SZWNOdW0+PHJlY29yZD48cmVjLW51bWJlcj4xOTU3PC9yZWMtbnVtYmVyPjxm
b3JlaWduLWtleXM+PGtleSBhcHA9IkVOIiBkYi1pZD0iYXhlMjk5dDI0emZwMHBleGZ6aXB6ZTBz
eHZhc3p2OTB4c3BmIiB0aW1lc3RhbXA9IjE2NDAxOTg2NzYiPjE5NTc8L2tleT48L2ZvcmVpZ24t
a2V5cz48cmVmLXR5cGUgbmFtZT0iSm91cm5hbCBBcnRpY2xlIj4xNzwvcmVmLXR5cGU+PGNvbnRy
aWJ1dG9ycz48YXV0aG9ycz48YXV0aG9yPk1hbm5hciwgRC48L2F1dGhvcj48YXV0aG9yPlNhdmls
bGUsIEouVy48L2F1dGhvcj48YXV0aG9yPlpodSwgWC48L2F1dGhvcj48YXV0aG9yPlNyaXZhc3Rh
dmEsIFMuUy48L2F1dGhvcj48YXV0aG9yPkJlcmV6dWssIEEuTS48L2F1dGhvcj48YXV0aG9yPlR1
dHRsZSwgSy5TLjwvYXV0aG9yPjxhdXRob3I+TWFycXVleiwgQy48L2F1dGhvcj48YXV0aG9yPlNl
a2lyb3YsIEkuPC9hdXRob3I+PGF1dGhvcj5TdWJyYW1hbmlhbSwgUy48L2F1dGhvcj48L2F1dGhv
cnM+PC9jb250cmlidXRvcnM+PHRpdGxlcz48dGl0bGU+U0FSUy1Db1YtMiBPbWljcm9uIHZhcmlh
bnQ6IEFudGlib2R5IGV2YXNpb24gYW5kIGNyeW8tRU0gc3RydWN0dXJlIG9mIHNwaWtlIHByb3Rl
aW4tQUNFMiBjb21wbGV4PC90aXRsZT48c2Vjb25kYXJ5LXRpdGxlPlNjaWVuY2U8L3NlY29uZGFy
eS10aXRsZT48L3RpdGxlcz48cGVyaW9kaWNhbD48ZnVsbC10aXRsZT5TY2llbmNlPC9mdWxsLXRp
dGxlPjwvcGVyaW9kaWNhbD48cGFnZXM+NzYwLTc2NDwvcGFnZXM+PHZvbHVtZT4zNzU8L3ZvbHVt
ZT48ZGF0ZXM+PHllYXI+MjAyMTwveWVhcj48L2RhdGVzPjx1cmxzPjwvdXJscz48ZWxlY3Ryb25p
Yy1yZXNvdXJjZS1udW0+MTAuMTEyNi9zY2llbmNlLmFibi43NzYwPC9lbGVjdHJvbmljLXJlc291
cmNlLW51bT48L3JlY29yZD48L0NpdGU+PENpdGU+PEF1dGhvcj5LYXJhdGhhbm91PC9BdXRob3I+
PFllYXI+MjAyMDwvWWVhcj48UmVjTnVtPjE2Njc8L1JlY051bT48cmVjb3JkPjxyZWMtbnVtYmVy
PjE2Njc8L3JlYy1udW1iZXI+PGZvcmVpZ24ta2V5cz48a2V5IGFwcD0iRU4iIGRiLWlkPSJheGUy
OTl0MjR6ZnAwcGV4ZnppcHplMHN4dmFzenY5MHhzcGYiIHRpbWVzdGFtcD0iMTYwMzMxMzM5MSI+
MTY2Nzwva2V5PjwvZm9yZWlnbi1rZXlzPjxyZWYtdHlwZSBuYW1lPSJKb3VybmFsIEFydGljbGUi
PjE3PC9yZWYtdHlwZT48Y29udHJpYnV0b3JzPjxhdXRob3JzPjxhdXRob3I+S2FyYXRoYW5vdSwg
Sy48L2F1dGhvcj48YXV0aG9yPkxhemFyYXRvcywgTS48L2F1dGhvcj48YXV0aG9yPkJlcnRhbGFu
LCBFLjwvYXV0aG9yPjxhdXRob3I+U2llbWVycywgTS48L2F1dGhvcj48YXV0aG9yPkJ1emFyLCBL
LjwvYXV0aG9yPjxhdXRob3I+U2NoZXJ0bGVyLCBHLkYuWC48L2F1dGhvcj48YXV0aG9yPmRlbCBW
YWwsIEMuPC9hdXRob3I+PGF1dGhvcj5Cb25kYXIsIEEuIC1OLjwvYXV0aG9yPjwvYXV0aG9ycz48
L2NvbnRyaWJ1dG9ycz48dGl0bGVzPjx0aXRsZT5BIGdyYXBoLWJhc2VkIGFwcHJvYWNoIGlkZW50
aWZpZXMgZHluYW1pYyBILWJvbmQgY29tbXVuaWNhdGlvbiBuZXR3b3JrcyBpbiBzcGlrZSBwcm90
ZWluIFMgb2YgU0FSUy1Db1YtMjwvdGl0bGU+PHNlY29uZGFyeS10aXRsZT5KLiBTdHJ1Y3QuIEJp
b2wuPC9zZWNvbmRhcnktdGl0bGU+PC90aXRsZXM+PHBlcmlvZGljYWw+PGZ1bGwtdGl0bGU+Si4g
U3RydWN0LiBCaW9sLjwvZnVsbC10aXRsZT48L3BlcmlvZGljYWw+PHBhZ2VzPjEwNzYxNzwvcGFn
ZXM+PHZvbHVtZT4yMTI8L3ZvbHVtZT48ZGF0ZXM+PHllYXI+MjAyMDwveWVhcj48L2RhdGVzPjx1
cmxzPjwvdXJscz48ZWxlY3Ryb25pYy1yZXNvdXJjZS1udW0+MTAuMTAxNi9qLmpzYi4yMDIwLjEw
NzYxNzwvZWxlY3Ryb25pYy1yZXNvdXJjZS1udW0+PC9yZWNvcmQ+PC9DaXRlPjwvRW5kTm90ZT5=
</w:fldData>
        </w:fldChar>
      </w:r>
      <w:r w:rsidR="00DA5996" w:rsidRPr="00505BBA">
        <w:rPr>
          <w:rFonts w:ascii="Arial" w:hAnsi="Arial" w:cs="Arial"/>
        </w:rPr>
        <w:instrText xml:space="preserve"> ADDIN EN.CITE.DATA </w:instrText>
      </w:r>
      <w:r w:rsidR="00DA5996" w:rsidRPr="00505BBA">
        <w:rPr>
          <w:rFonts w:ascii="Arial" w:hAnsi="Arial" w:cs="Arial"/>
        </w:rPr>
      </w:r>
      <w:r w:rsidR="00DA5996" w:rsidRPr="00505BBA">
        <w:rPr>
          <w:rFonts w:ascii="Arial" w:hAnsi="Arial" w:cs="Arial"/>
        </w:rPr>
        <w:fldChar w:fldCharType="end"/>
      </w:r>
      <w:r w:rsidRPr="00505BBA">
        <w:rPr>
          <w:rFonts w:ascii="Arial" w:hAnsi="Arial" w:cs="Arial"/>
        </w:rPr>
      </w:r>
      <w:r w:rsidRPr="00505BBA">
        <w:rPr>
          <w:rFonts w:ascii="Arial" w:hAnsi="Arial" w:cs="Arial"/>
        </w:rPr>
        <w:fldChar w:fldCharType="separate"/>
      </w:r>
      <w:r w:rsidR="00DA5996" w:rsidRPr="00505BBA">
        <w:rPr>
          <w:rFonts w:ascii="Arial" w:hAnsi="Arial" w:cs="Arial"/>
          <w:noProof/>
          <w:vertAlign w:val="superscript"/>
        </w:rPr>
        <w:t>9, 59, 64</w:t>
      </w:r>
      <w:r w:rsidRPr="00505BBA">
        <w:rPr>
          <w:rFonts w:ascii="Arial" w:hAnsi="Arial" w:cs="Arial"/>
        </w:rPr>
        <w:fldChar w:fldCharType="end"/>
      </w:r>
      <w:r w:rsidRPr="00505BBA">
        <w:rPr>
          <w:rFonts w:ascii="Arial" w:hAnsi="Arial" w:cs="Arial"/>
        </w:rPr>
        <w:t xml:space="preserve"> </w:t>
      </w:r>
      <w:r w:rsidR="0076105B" w:rsidRPr="00505BBA">
        <w:rPr>
          <w:rFonts w:ascii="Arial" w:hAnsi="Arial" w:cs="Arial"/>
        </w:rPr>
        <w:t>The summary of H-bonds and H-bond networks presented in Figure 4 suggest that at least 10 of the H-bonding sidechains</w:t>
      </w:r>
      <w:r w:rsidR="00445E4F" w:rsidRPr="00505BBA">
        <w:rPr>
          <w:rFonts w:ascii="Arial" w:hAnsi="Arial" w:cs="Arial"/>
        </w:rPr>
        <w:t xml:space="preserve"> that are mutated in Omicron participate in </w:t>
      </w:r>
      <w:r w:rsidR="00867D42" w:rsidRPr="00505BBA">
        <w:rPr>
          <w:rFonts w:ascii="Arial" w:hAnsi="Arial" w:cs="Arial"/>
        </w:rPr>
        <w:t>dynamic</w:t>
      </w:r>
      <w:r w:rsidR="00445E4F" w:rsidRPr="00505BBA">
        <w:rPr>
          <w:rFonts w:ascii="Arial" w:hAnsi="Arial" w:cs="Arial"/>
        </w:rPr>
        <w:t xml:space="preserve"> sidechain H-bonds, or bridge to another sidechain via an H-bonding water molecule. </w:t>
      </w:r>
      <w:r w:rsidR="00F71046" w:rsidRPr="00505BBA">
        <w:rPr>
          <w:rFonts w:ascii="Arial" w:hAnsi="Arial" w:cs="Arial"/>
        </w:rPr>
        <w:t xml:space="preserve">RBD </w:t>
      </w:r>
      <w:r w:rsidRPr="00505BBA">
        <w:rPr>
          <w:rFonts w:ascii="Arial" w:hAnsi="Arial" w:cs="Arial"/>
        </w:rPr>
        <w:t>K417 –which is mutated to Asn in Omicron</w:t>
      </w:r>
      <w:r w:rsidR="002D000D" w:rsidRPr="00505BBA">
        <w:rPr>
          <w:rFonts w:ascii="Arial" w:hAnsi="Arial" w:cs="Arial"/>
        </w:rPr>
        <w:fldChar w:fldCharType="begin"/>
      </w:r>
      <w:r w:rsidR="00DA5996" w:rsidRPr="00505BBA">
        <w:rPr>
          <w:rFonts w:ascii="Arial" w:hAnsi="Arial" w:cs="Arial"/>
        </w:rPr>
        <w:instrText xml:space="preserve"> ADDIN EN.CITE &lt;EndNote&gt;&lt;Cite&gt;&lt;Author&gt;Mannar&lt;/Author&gt;&lt;Year&gt;2021&lt;/Year&gt;&lt;RecNum&gt;1957&lt;/RecNum&gt;&lt;DisplayText&gt;&lt;style face="superscript"&gt;59&lt;/style&gt;&lt;/DisplayText&gt;&lt;record&gt;&lt;rec-number&gt;1957&lt;/rec-number&gt;&lt;foreign-keys&gt;&lt;key app="EN" db-id="axe299t24zfp0pexfzipze0sxvaszv90xspf" timestamp="1640198676"&gt;1957&lt;/key&gt;&lt;/foreign-keys&gt;&lt;ref-type name="Journal Article"&gt;17&lt;/ref-type&gt;&lt;contributors&gt;&lt;authors&gt;&lt;author&gt;Mannar, D.&lt;/author&gt;&lt;author&gt;Saville, J.W.&lt;/author&gt;&lt;author&gt;Zhu, X.&lt;/author&gt;&lt;author&gt;Srivastava, S.S.&lt;/author&gt;&lt;author&gt;Berezuk, A.M.&lt;/author&gt;&lt;author&gt;Tuttle, K.S.&lt;/author&gt;&lt;author&gt;Marquez, C.&lt;/author&gt;&lt;author&gt;Sekirov, I.&lt;/author&gt;&lt;author&gt;Subramaniam, S.&lt;/author&gt;&lt;/authors&gt;&lt;/contributors&gt;&lt;titles&gt;&lt;title&gt;SARS-CoV-2 Omicron variant: Antibody evasion and cryo-EM structure of spike protein-ACE2 complex&lt;/title&gt;&lt;secondary-title&gt;Science&lt;/secondary-title&gt;&lt;/titles&gt;&lt;periodical&gt;&lt;full-title&gt;Science&lt;/full-title&gt;&lt;/periodical&gt;&lt;pages&gt;760-764&lt;/pages&gt;&lt;volume&gt;375&lt;/volume&gt;&lt;dates&gt;&lt;year&gt;2021&lt;/year&gt;&lt;/dates&gt;&lt;urls&gt;&lt;/urls&gt;&lt;electronic-resource-num&gt;10.1126/science.abn.7760&lt;/electronic-resource-num&gt;&lt;/record&gt;&lt;/Cite&gt;&lt;/EndNote&gt;</w:instrText>
      </w:r>
      <w:r w:rsidR="002D000D" w:rsidRPr="00505BBA">
        <w:rPr>
          <w:rFonts w:ascii="Arial" w:hAnsi="Arial" w:cs="Arial"/>
        </w:rPr>
        <w:fldChar w:fldCharType="separate"/>
      </w:r>
      <w:r w:rsidR="00DA5996" w:rsidRPr="00505BBA">
        <w:rPr>
          <w:rFonts w:ascii="Arial" w:hAnsi="Arial" w:cs="Arial"/>
          <w:noProof/>
          <w:vertAlign w:val="superscript"/>
        </w:rPr>
        <w:t>59</w:t>
      </w:r>
      <w:r w:rsidR="002D000D" w:rsidRPr="00505BBA">
        <w:rPr>
          <w:rFonts w:ascii="Arial" w:hAnsi="Arial" w:cs="Arial"/>
        </w:rPr>
        <w:fldChar w:fldCharType="end"/>
      </w:r>
      <w:r w:rsidRPr="00505BBA">
        <w:rPr>
          <w:rFonts w:ascii="Arial" w:hAnsi="Arial" w:cs="Arial"/>
        </w:rPr>
        <w:t xml:space="preserve"> </w:t>
      </w:r>
      <w:r w:rsidR="002D000D" w:rsidRPr="00505BBA">
        <w:rPr>
          <w:rFonts w:ascii="Arial" w:hAnsi="Arial" w:cs="Arial"/>
        </w:rPr>
        <w:t>and in the earlier 501Y.V2 virus variant</w:t>
      </w:r>
      <w:r w:rsidRPr="00505BBA">
        <w:rPr>
          <w:rFonts w:ascii="Arial" w:hAnsi="Arial" w:cs="Arial"/>
        </w:rPr>
        <w:t>,</w:t>
      </w:r>
      <w:r w:rsidR="002D000D" w:rsidRPr="00505BBA">
        <w:rPr>
          <w:rFonts w:ascii="Arial" w:hAnsi="Arial" w:cs="Arial"/>
        </w:rPr>
        <w:fldChar w:fldCharType="begin">
          <w:fldData xml:space="preserve">PEVuZE5vdGU+PENpdGU+PEF1dGhvcj5UZWdhbGx5PC9BdXRob3I+PFllYXI+MjAyMTwvWWVhcj48
UmVjTnVtPjE2OTA8L1JlY051bT48RGlzcGxheVRleHQ+PHN0eWxlIGZhY2U9InN1cGVyc2NyaXB0
Ij42NTwvc3R5bGU+PC9EaXNwbGF5VGV4dD48cmVjb3JkPjxyZWMtbnVtYmVyPjE2OTA8L3JlYy1u
dW1iZXI+PGZvcmVpZ24ta2V5cz48a2V5IGFwcD0iRU4iIGRiLWlkPSJheGUyOTl0MjR6ZnAwcGV4
ZnppcHplMHN4dmFzenY5MHhzcGYiIHRpbWVzdGFtcD0iMTYxMDQ1MzAyNSI+MTY5MDwva2V5Pjwv
Zm9yZWlnbi1rZXlzPjxyZWYtdHlwZSBuYW1lPSJKb3VybmFsIEFydGljbGUiPjE3PC9yZWYtdHlw
ZT48Y29udHJpYnV0b3JzPjxhdXRob3JzPjxhdXRob3I+VGVnYWxseSwgSC48L2F1dGhvcj48YXV0
aG9yPldpbGtpbnNvbiwgRS48L2F1dGhvcj48YXV0aG9yPkdpb3ZhbmV0dGksIE0uPC9hdXRob3I+
PGF1dGhvcj5JcmFuemFkZWgsIEEuPC9hdXRob3I+PGF1dGhvcj5Gb25zZWNhLCBWLjwvYXV0aG9y
PjxhdXRob3I+R2lhbmRoYXJpLCBKLjwvYXV0aG9yPjxhdXRob3I+RG9vbGFiaCwgRC48L2F1dGhv
cj48YXV0aG9yPlBpbGxheSwgUy48L2F1dGhvcj48YXV0aG9yPlNhbiwgRS5KLjwvYXV0aG9yPjxh
dXRob3I+TXNvbWksIE0uPC9hdXRob3I+PGF1dGhvcj5NbGlzYW5hLCBLLjwvYXV0aG9yPjxhdXRo
b3I+dm9uIEdvdHRiZXIsIEEuPC9hdXRob3I+PGF1dGhvcj5XYWxhemEsIFMuPC9hdXRob3I+PGF1
dGhvcj5BbGxhbSwgTS48L2F1dGhvcj48YXV0aG9yPklzbWFpbCwgQS48L2F1dGhvcj48YXV0aG9y
Pk1vaGFsZSwgVC48L2F1dGhvcj48YXV0aG9yPkdsYXNzLCBBLkouPC9hdXRob3I+PGF1dGhvcj5F
bmdlbGJyZWNodCwgUy48L2F1dGhvcj48YXV0aG9yPnZhbiBaeWwsIEcuPC9hdXRob3I+PGF1dGhv
cj5QcmVpc2VyLCBXLjwvYXV0aG9yPjxhdXRob3I+UGV0cnVjY2lvbmUsIEYuPC9hdXRob3I+PGF1
dGhvcj5TaWdhbCwgQS48L2F1dGhvcj48YXV0aG9yPkhhcmRpZSwgRC48L2F1dGhvcj48YXV0aG9y
Pk1hcmFpcywgRy48L2F1dGhvcj48YXV0aG9yPkhzaWFvLCBNLjwvYXV0aG9yPjxhdXRob3I+S29y
c21hbiwgUy48L2F1dGhvcj48YXV0aG9yPkRhdmllcywgTS4tQS48L2F1dGhvcj48YXV0aG9yPlR5
ZXJzLCBMLjwvYXV0aG9yPjxhdXRob3I+TXVkYXUsIEkuPC9hdXRob3I+PGF1dGhvcj5Zb3JrLCBE
LjwvYXV0aG9yPjxhdXRob3I+TWFzbG8sIEMuPC9hdXRob3I+PGF1dGhvcj5Hb2VkaGFscywgRC48
L2F1dGhvcj48YXV0aG9yPkFicmFoYW1zLCBTLjwvYXV0aG9yPjxhdXRob3I+TGFndWRhLUFraW5n
YmEsIE8uPC9hdXRob3I+PGF1dGhvcj5BbGlzb2x0YW5pLURlaGtvcmRpLCBBLjwvYXV0aG9yPjxh
dXRob3I+R29kemlrLCBBLjwvYXV0aG9yPjxhdXRob3I+V2libWVyLCBDLksuPC9hdXRob3I+PGF1
dGhvcj5TZXdlbGwsIEIuVC48L2F1dGhvcj48YXV0aG9yPkxvdXJlbsOnbywgSi48L2F1dGhvcj48
YXV0aG9yPkFsY2FudGFyYSwgTC5DLkouPC9hdXRob3I+PGF1dGhvcj5Lb3Nha292c2t5IFBvbmQs
IFMuTC48L2F1dGhvcj48YXV0aG9yPldlYXZlciwgUy48L2F1dGhvcj48YXV0aG9yPk1hcnRpbiwg
RC48L2F1dGhvcj48YXV0aG9yPkxlc3NlbHMsIFIuSi48L2F1dGhvcj48YXV0aG9yPkJoaW1hbiwg
Si5OLjwvYXV0aG9yPjxhdXRob3I+V2lsbGlhbXNvbiwgQy48L2F1dGhvcj48YXV0aG9yPmRlIE9s
aXZlaXJhLCBULjwvYXV0aG9yPjwvYXV0aG9ycz48L2NvbnRyaWJ1dG9ycz48dGl0bGVzPjx0aXRs
ZT5FbWVyZ2VuY2Ugb2YgcmFwaWQgc3ByZWFkIG9mIGEgbmV3IHNldmVyZSBhY3V0ZSByZXNwaXJh
dG9yeSBzeW5kcm9tZS1yZWxhdGVkIGNvcm9uYXZpcnVzIDIgKFNBUlMtQ29WLVMpIGxpbmVhZ2Ug
d2l0aCBtdWx0aXBsZSBzcGlrZSBtdXRhdGlvbnMgaW4gU291dGggQWZyaWNhPC90aXRsZT48c2Vj
b25kYXJ5LXRpdGxlPk5hdHVyZTwvc2Vjb25kYXJ5LXRpdGxlPjwvdGl0bGVzPjxwZXJpb2RpY2Fs
PjxmdWxsLXRpdGxlPk5hdHVyZTwvZnVsbC10aXRsZT48L3BlcmlvZGljYWw+PHBhZ2VzPjQzOC00
NDM8L3BhZ2VzPjx2b2x1bWU+NTkyPC92b2x1bWU+PGRhdGVzPjx5ZWFyPjIwMjE8L3llYXI+PC9k
YXRlcz48dXJscz48L3VybHM+PGVsZWN0cm9uaWMtcmVzb3VyY2UtbnVtPjEwLjEwMzgvczQxNTg2
LTAyMS0wMzQwMi05PC9lbGVjdHJvbmljLXJlc291cmNlLW51bT48L3JlY29yZD48L0NpdGU+PC9F
bmROb3RlPn==
</w:fldData>
        </w:fldChar>
      </w:r>
      <w:r w:rsidR="00DA5996" w:rsidRPr="00505BBA">
        <w:rPr>
          <w:rFonts w:ascii="Arial" w:hAnsi="Arial" w:cs="Arial"/>
        </w:rPr>
        <w:instrText xml:space="preserve"> ADDIN EN.CITE </w:instrText>
      </w:r>
      <w:r w:rsidR="00DA5996" w:rsidRPr="00505BBA">
        <w:rPr>
          <w:rFonts w:ascii="Arial" w:hAnsi="Arial" w:cs="Arial"/>
        </w:rPr>
        <w:fldChar w:fldCharType="begin">
          <w:fldData xml:space="preserve">PEVuZE5vdGU+PENpdGU+PEF1dGhvcj5UZWdhbGx5PC9BdXRob3I+PFllYXI+MjAyMTwvWWVhcj48
UmVjTnVtPjE2OTA8L1JlY051bT48RGlzcGxheVRleHQ+PHN0eWxlIGZhY2U9InN1cGVyc2NyaXB0
Ij42NTwvc3R5bGU+PC9EaXNwbGF5VGV4dD48cmVjb3JkPjxyZWMtbnVtYmVyPjE2OTA8L3JlYy1u
dW1iZXI+PGZvcmVpZ24ta2V5cz48a2V5IGFwcD0iRU4iIGRiLWlkPSJheGUyOTl0MjR6ZnAwcGV4
ZnppcHplMHN4dmFzenY5MHhzcGYiIHRpbWVzdGFtcD0iMTYxMDQ1MzAyNSI+MTY5MDwva2V5Pjwv
Zm9yZWlnbi1rZXlzPjxyZWYtdHlwZSBuYW1lPSJKb3VybmFsIEFydGljbGUiPjE3PC9yZWYtdHlw
ZT48Y29udHJpYnV0b3JzPjxhdXRob3JzPjxhdXRob3I+VGVnYWxseSwgSC48L2F1dGhvcj48YXV0
aG9yPldpbGtpbnNvbiwgRS48L2F1dGhvcj48YXV0aG9yPkdpb3ZhbmV0dGksIE0uPC9hdXRob3I+
PGF1dGhvcj5JcmFuemFkZWgsIEEuPC9hdXRob3I+PGF1dGhvcj5Gb25zZWNhLCBWLjwvYXV0aG9y
PjxhdXRob3I+R2lhbmRoYXJpLCBKLjwvYXV0aG9yPjxhdXRob3I+RG9vbGFiaCwgRC48L2F1dGhv
cj48YXV0aG9yPlBpbGxheSwgUy48L2F1dGhvcj48YXV0aG9yPlNhbiwgRS5KLjwvYXV0aG9yPjxh
dXRob3I+TXNvbWksIE0uPC9hdXRob3I+PGF1dGhvcj5NbGlzYW5hLCBLLjwvYXV0aG9yPjxhdXRo
b3I+dm9uIEdvdHRiZXIsIEEuPC9hdXRob3I+PGF1dGhvcj5XYWxhemEsIFMuPC9hdXRob3I+PGF1
dGhvcj5BbGxhbSwgTS48L2F1dGhvcj48YXV0aG9yPklzbWFpbCwgQS48L2F1dGhvcj48YXV0aG9y
Pk1vaGFsZSwgVC48L2F1dGhvcj48YXV0aG9yPkdsYXNzLCBBLkouPC9hdXRob3I+PGF1dGhvcj5F
bmdlbGJyZWNodCwgUy48L2F1dGhvcj48YXV0aG9yPnZhbiBaeWwsIEcuPC9hdXRob3I+PGF1dGhv
cj5QcmVpc2VyLCBXLjwvYXV0aG9yPjxhdXRob3I+UGV0cnVjY2lvbmUsIEYuPC9hdXRob3I+PGF1
dGhvcj5TaWdhbCwgQS48L2F1dGhvcj48YXV0aG9yPkhhcmRpZSwgRC48L2F1dGhvcj48YXV0aG9y
Pk1hcmFpcywgRy48L2F1dGhvcj48YXV0aG9yPkhzaWFvLCBNLjwvYXV0aG9yPjxhdXRob3I+S29y
c21hbiwgUy48L2F1dGhvcj48YXV0aG9yPkRhdmllcywgTS4tQS48L2F1dGhvcj48YXV0aG9yPlR5
ZXJzLCBMLjwvYXV0aG9yPjxhdXRob3I+TXVkYXUsIEkuPC9hdXRob3I+PGF1dGhvcj5Zb3JrLCBE
LjwvYXV0aG9yPjxhdXRob3I+TWFzbG8sIEMuPC9hdXRob3I+PGF1dGhvcj5Hb2VkaGFscywgRC48
L2F1dGhvcj48YXV0aG9yPkFicmFoYW1zLCBTLjwvYXV0aG9yPjxhdXRob3I+TGFndWRhLUFraW5n
YmEsIE8uPC9hdXRob3I+PGF1dGhvcj5BbGlzb2x0YW5pLURlaGtvcmRpLCBBLjwvYXV0aG9yPjxh
dXRob3I+R29kemlrLCBBLjwvYXV0aG9yPjxhdXRob3I+V2libWVyLCBDLksuPC9hdXRob3I+PGF1
dGhvcj5TZXdlbGwsIEIuVC48L2F1dGhvcj48YXV0aG9yPkxvdXJlbsOnbywgSi48L2F1dGhvcj48
YXV0aG9yPkFsY2FudGFyYSwgTC5DLkouPC9hdXRob3I+PGF1dGhvcj5Lb3Nha292c2t5IFBvbmQs
IFMuTC48L2F1dGhvcj48YXV0aG9yPldlYXZlciwgUy48L2F1dGhvcj48YXV0aG9yPk1hcnRpbiwg
RC48L2F1dGhvcj48YXV0aG9yPkxlc3NlbHMsIFIuSi48L2F1dGhvcj48YXV0aG9yPkJoaW1hbiwg
Si5OLjwvYXV0aG9yPjxhdXRob3I+V2lsbGlhbXNvbiwgQy48L2F1dGhvcj48YXV0aG9yPmRlIE9s
aXZlaXJhLCBULjwvYXV0aG9yPjwvYXV0aG9ycz48L2NvbnRyaWJ1dG9ycz48dGl0bGVzPjx0aXRs
ZT5FbWVyZ2VuY2Ugb2YgcmFwaWQgc3ByZWFkIG9mIGEgbmV3IHNldmVyZSBhY3V0ZSByZXNwaXJh
dG9yeSBzeW5kcm9tZS1yZWxhdGVkIGNvcm9uYXZpcnVzIDIgKFNBUlMtQ29WLVMpIGxpbmVhZ2Ug
d2l0aCBtdWx0aXBsZSBzcGlrZSBtdXRhdGlvbnMgaW4gU291dGggQWZyaWNhPC90aXRsZT48c2Vj
b25kYXJ5LXRpdGxlPk5hdHVyZTwvc2Vjb25kYXJ5LXRpdGxlPjwvdGl0bGVzPjxwZXJpb2RpY2Fs
PjxmdWxsLXRpdGxlPk5hdHVyZTwvZnVsbC10aXRsZT48L3BlcmlvZGljYWw+PHBhZ2VzPjQzOC00
NDM8L3BhZ2VzPjx2b2x1bWU+NTkyPC92b2x1bWU+PGRhdGVzPjx5ZWFyPjIwMjE8L3llYXI+PC9k
YXRlcz48dXJscz48L3VybHM+PGVsZWN0cm9uaWMtcmVzb3VyY2UtbnVtPjEwLjEwMzgvczQxNTg2
LTAyMS0wMzQwMi05PC9lbGVjdHJvbmljLXJlc291cmNlLW51bT48L3JlY29yZD48L0NpdGU+PC9F
bmROb3RlPn==
</w:fldData>
        </w:fldChar>
      </w:r>
      <w:r w:rsidR="00DA5996" w:rsidRPr="00505BBA">
        <w:rPr>
          <w:rFonts w:ascii="Arial" w:hAnsi="Arial" w:cs="Arial"/>
        </w:rPr>
        <w:instrText xml:space="preserve"> ADDIN EN.CITE.DATA </w:instrText>
      </w:r>
      <w:r w:rsidR="00DA5996" w:rsidRPr="00505BBA">
        <w:rPr>
          <w:rFonts w:ascii="Arial" w:hAnsi="Arial" w:cs="Arial"/>
        </w:rPr>
      </w:r>
      <w:r w:rsidR="00DA5996" w:rsidRPr="00505BBA">
        <w:rPr>
          <w:rFonts w:ascii="Arial" w:hAnsi="Arial" w:cs="Arial"/>
        </w:rPr>
        <w:fldChar w:fldCharType="end"/>
      </w:r>
      <w:r w:rsidR="002D000D" w:rsidRPr="00505BBA">
        <w:rPr>
          <w:rFonts w:ascii="Arial" w:hAnsi="Arial" w:cs="Arial"/>
        </w:rPr>
      </w:r>
      <w:r w:rsidR="002D000D" w:rsidRPr="00505BBA">
        <w:rPr>
          <w:rFonts w:ascii="Arial" w:hAnsi="Arial" w:cs="Arial"/>
        </w:rPr>
        <w:fldChar w:fldCharType="separate"/>
      </w:r>
      <w:r w:rsidR="00DA5996" w:rsidRPr="00505BBA">
        <w:rPr>
          <w:rFonts w:ascii="Arial" w:hAnsi="Arial" w:cs="Arial"/>
          <w:noProof/>
          <w:vertAlign w:val="superscript"/>
        </w:rPr>
        <w:t>65</w:t>
      </w:r>
      <w:r w:rsidR="002D000D" w:rsidRPr="00505BBA">
        <w:rPr>
          <w:rFonts w:ascii="Arial" w:hAnsi="Arial" w:cs="Arial"/>
        </w:rPr>
        <w:fldChar w:fldCharType="end"/>
      </w:r>
      <w:r w:rsidRPr="00505BBA">
        <w:rPr>
          <w:rFonts w:ascii="Arial" w:hAnsi="Arial" w:cs="Arial"/>
        </w:rPr>
        <w:t xml:space="preserve"> connects directly to E406 or D420 (Figures 4A,4B), and can also be part of a local water-mediated cluster with water-bridges </w:t>
      </w:r>
      <w:r w:rsidR="002D000D" w:rsidRPr="00505BBA">
        <w:rPr>
          <w:rFonts w:ascii="Arial" w:hAnsi="Arial" w:cs="Arial"/>
        </w:rPr>
        <w:t>(Figure 4C)</w:t>
      </w:r>
      <w:r w:rsidRPr="00505BBA">
        <w:rPr>
          <w:rFonts w:ascii="Arial" w:hAnsi="Arial" w:cs="Arial"/>
        </w:rPr>
        <w:t>.</w:t>
      </w:r>
    </w:p>
    <w:p w14:paraId="3BE3489D" w14:textId="7512252E" w:rsidR="0078675E" w:rsidRPr="00505BBA" w:rsidRDefault="004E3140" w:rsidP="00416EF4">
      <w:pPr>
        <w:jc w:val="both"/>
        <w:rPr>
          <w:rFonts w:ascii="Arial" w:hAnsi="Arial" w:cs="Arial"/>
        </w:rPr>
      </w:pPr>
      <w:r w:rsidRPr="00505BBA">
        <w:rPr>
          <w:rFonts w:ascii="Arial" w:hAnsi="Arial" w:cs="Arial"/>
          <w:noProof/>
        </w:rPr>
        <w:drawing>
          <wp:inline distT="0" distB="0" distL="0" distR="0" wp14:anchorId="54294DF8" wp14:editId="1EA5ED92">
            <wp:extent cx="5684520" cy="6196330"/>
            <wp:effectExtent l="0" t="0" r="508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cron_hydrophobic_part1.jpg"/>
                    <pic:cNvPicPr/>
                  </pic:nvPicPr>
                  <pic:blipFill>
                    <a:blip r:embed="rId12">
                      <a:extLst>
                        <a:ext uri="{28A0092B-C50C-407E-A947-70E740481C1C}">
                          <a14:useLocalDpi xmlns:a14="http://schemas.microsoft.com/office/drawing/2010/main" val="0"/>
                        </a:ext>
                      </a:extLst>
                    </a:blip>
                    <a:stretch>
                      <a:fillRect/>
                    </a:stretch>
                  </pic:blipFill>
                  <pic:spPr>
                    <a:xfrm>
                      <a:off x="0" y="0"/>
                      <a:ext cx="5684520" cy="6196330"/>
                    </a:xfrm>
                    <a:prstGeom prst="rect">
                      <a:avLst/>
                    </a:prstGeom>
                  </pic:spPr>
                </pic:pic>
              </a:graphicData>
            </a:graphic>
          </wp:inline>
        </w:drawing>
      </w:r>
    </w:p>
    <w:p w14:paraId="3F004868" w14:textId="6EC0FF0A" w:rsidR="0078675E" w:rsidRPr="00505BBA" w:rsidRDefault="0078675E" w:rsidP="0078675E">
      <w:pPr>
        <w:jc w:val="both"/>
        <w:rPr>
          <w:rFonts w:ascii="Arial" w:hAnsi="Arial" w:cs="Arial"/>
          <w:sz w:val="22"/>
          <w:szCs w:val="22"/>
        </w:rPr>
      </w:pPr>
      <w:r w:rsidRPr="00505BBA">
        <w:rPr>
          <w:rFonts w:ascii="Arial" w:hAnsi="Arial" w:cs="Arial"/>
          <w:b/>
          <w:sz w:val="22"/>
          <w:szCs w:val="22"/>
        </w:rPr>
        <w:t>Figure 4</w:t>
      </w:r>
      <w:r w:rsidRPr="00505BBA">
        <w:rPr>
          <w:rFonts w:ascii="Arial" w:hAnsi="Arial" w:cs="Arial"/>
          <w:sz w:val="22"/>
          <w:szCs w:val="22"/>
        </w:rPr>
        <w:t>. Dynamic H-bonds and H-bond networks of sidechains mutated in the Omicron virus variant. (A) H-bonding sidechains that are mutated in the Omicron variant.</w:t>
      </w:r>
      <w:r w:rsidR="002A19E2" w:rsidRPr="00505BBA">
        <w:rPr>
          <w:rFonts w:ascii="Arial" w:hAnsi="Arial" w:cs="Arial"/>
          <w:sz w:val="22"/>
          <w:szCs w:val="22"/>
        </w:rPr>
        <w:fldChar w:fldCharType="begin"/>
      </w:r>
      <w:r w:rsidR="00DA5996" w:rsidRPr="00505BBA">
        <w:rPr>
          <w:rFonts w:ascii="Arial" w:hAnsi="Arial" w:cs="Arial"/>
          <w:sz w:val="22"/>
          <w:szCs w:val="22"/>
        </w:rPr>
        <w:instrText xml:space="preserve"> ADDIN EN.CITE &lt;EndNote&gt;&lt;Cite&gt;&lt;Author&gt;Mannar&lt;/Author&gt;&lt;Year&gt;2021&lt;/Year&gt;&lt;RecNum&gt;1957&lt;/RecNum&gt;&lt;DisplayText&gt;&lt;style face="superscript"&gt;59&lt;/style&gt;&lt;/DisplayText&gt;&lt;record&gt;&lt;rec-number&gt;1957&lt;/rec-number&gt;&lt;foreign-keys&gt;&lt;key app="EN" db-id="axe299t24zfp0pexfzipze0sxvaszv90xspf" timestamp="1640198676"&gt;1957&lt;/key&gt;&lt;/foreign-keys&gt;&lt;ref-type name="Journal Article"&gt;17&lt;/ref-type&gt;&lt;contributors&gt;&lt;authors&gt;&lt;author&gt;Mannar, D.&lt;/author&gt;&lt;author&gt;Saville, J.W.&lt;/author&gt;&lt;author&gt;Zhu, X.&lt;/author&gt;&lt;author&gt;Srivastava, S.S.&lt;/author&gt;&lt;author&gt;Berezuk, A.M.&lt;/author&gt;&lt;author&gt;Tuttle, K.S.&lt;/author&gt;&lt;author&gt;Marquez, C.&lt;/author&gt;&lt;author&gt;Sekirov, I.&lt;/author&gt;&lt;author&gt;Subramaniam, S.&lt;/author&gt;&lt;/authors&gt;&lt;/contributors&gt;&lt;titles&gt;&lt;title&gt;SARS-CoV-2 Omicron variant: Antibody evasion and cryo-EM structure of spike protein-ACE2 complex&lt;/title&gt;&lt;secondary-title&gt;Science&lt;/secondary-title&gt;&lt;/titles&gt;&lt;periodical&gt;&lt;full-title&gt;Science&lt;/full-title&gt;&lt;/periodical&gt;&lt;pages&gt;760-764&lt;/pages&gt;&lt;volume&gt;375&lt;/volume&gt;&lt;dates&gt;&lt;year&gt;2021&lt;/year&gt;&lt;/dates&gt;&lt;urls&gt;&lt;/urls&gt;&lt;electronic-resource-num&gt;10.1126/science.abn.7760&lt;/electronic-resource-num&gt;&lt;/record&gt;&lt;/Cite&gt;&lt;/EndNote&gt;</w:instrText>
      </w:r>
      <w:r w:rsidR="002A19E2" w:rsidRPr="00505BBA">
        <w:rPr>
          <w:rFonts w:ascii="Arial" w:hAnsi="Arial" w:cs="Arial"/>
          <w:sz w:val="22"/>
          <w:szCs w:val="22"/>
        </w:rPr>
        <w:fldChar w:fldCharType="separate"/>
      </w:r>
      <w:r w:rsidR="00DA5996" w:rsidRPr="00505BBA">
        <w:rPr>
          <w:rFonts w:ascii="Arial" w:hAnsi="Arial" w:cs="Arial"/>
          <w:noProof/>
          <w:sz w:val="22"/>
          <w:szCs w:val="22"/>
          <w:vertAlign w:val="superscript"/>
        </w:rPr>
        <w:t>59</w:t>
      </w:r>
      <w:r w:rsidR="002A19E2" w:rsidRPr="00505BBA">
        <w:rPr>
          <w:rFonts w:ascii="Arial" w:hAnsi="Arial" w:cs="Arial"/>
          <w:sz w:val="22"/>
          <w:szCs w:val="22"/>
        </w:rPr>
        <w:fldChar w:fldCharType="end"/>
      </w:r>
      <w:r w:rsidRPr="00505BBA">
        <w:rPr>
          <w:rFonts w:ascii="Arial" w:hAnsi="Arial" w:cs="Arial"/>
          <w:sz w:val="22"/>
          <w:szCs w:val="22"/>
        </w:rPr>
        <w:t xml:space="preserve"> </w:t>
      </w:r>
      <w:r w:rsidR="0076794A" w:rsidRPr="00505BBA">
        <w:rPr>
          <w:rFonts w:ascii="Arial" w:hAnsi="Arial" w:cs="Arial"/>
          <w:sz w:val="22"/>
          <w:szCs w:val="22"/>
        </w:rPr>
        <w:t xml:space="preserve">R493 and R498 of the mutated protein S H-bond </w:t>
      </w:r>
      <w:r w:rsidRPr="00505BBA">
        <w:rPr>
          <w:rFonts w:ascii="Arial" w:hAnsi="Arial" w:cs="Arial"/>
          <w:sz w:val="22"/>
          <w:szCs w:val="22"/>
        </w:rPr>
        <w:t>to ACE2.</w:t>
      </w:r>
      <w:r w:rsidR="00D1586C" w:rsidRPr="00505BBA">
        <w:rPr>
          <w:rFonts w:ascii="Arial" w:hAnsi="Arial" w:cs="Arial"/>
          <w:sz w:val="22"/>
          <w:szCs w:val="22"/>
        </w:rPr>
        <w:t xml:space="preserve"> </w:t>
      </w:r>
      <w:r w:rsidR="00D1586C" w:rsidRPr="00505BBA">
        <w:rPr>
          <w:rFonts w:ascii="Arial" w:hAnsi="Arial" w:cs="Arial"/>
          <w:i/>
          <w:sz w:val="22"/>
          <w:szCs w:val="22"/>
        </w:rPr>
        <w:t>d</w:t>
      </w:r>
      <w:r w:rsidR="00D1586C" w:rsidRPr="00505BBA">
        <w:rPr>
          <w:rFonts w:ascii="Arial" w:hAnsi="Arial" w:cs="Arial"/>
          <w:sz w:val="22"/>
          <w:szCs w:val="22"/>
        </w:rPr>
        <w:t xml:space="preserve"> and </w:t>
      </w:r>
      <w:r w:rsidR="00D1586C" w:rsidRPr="00505BBA">
        <w:rPr>
          <w:rFonts w:ascii="Arial" w:hAnsi="Arial" w:cs="Arial"/>
          <w:i/>
          <w:sz w:val="22"/>
          <w:szCs w:val="22"/>
        </w:rPr>
        <w:t>w</w:t>
      </w:r>
      <w:r w:rsidRPr="00505BBA">
        <w:rPr>
          <w:rFonts w:ascii="Arial" w:hAnsi="Arial" w:cs="Arial"/>
          <w:sz w:val="22"/>
          <w:szCs w:val="22"/>
        </w:rPr>
        <w:t xml:space="preserve"> </w:t>
      </w:r>
      <w:r w:rsidR="00D1586C" w:rsidRPr="00505BBA">
        <w:rPr>
          <w:rFonts w:ascii="Arial" w:hAnsi="Arial" w:cs="Arial"/>
          <w:sz w:val="22"/>
          <w:szCs w:val="22"/>
        </w:rPr>
        <w:t xml:space="preserve">indicate direct </w:t>
      </w:r>
      <w:r w:rsidR="00E81EDF" w:rsidRPr="00505BBA">
        <w:rPr>
          <w:rFonts w:ascii="Arial" w:hAnsi="Arial" w:cs="Arial"/>
          <w:sz w:val="22"/>
          <w:szCs w:val="22"/>
        </w:rPr>
        <w:t xml:space="preserve">sidechain H-bonds </w:t>
      </w:r>
      <w:r w:rsidR="00D1586C" w:rsidRPr="00505BBA">
        <w:rPr>
          <w:rFonts w:ascii="Arial" w:hAnsi="Arial" w:cs="Arial"/>
          <w:sz w:val="22"/>
          <w:szCs w:val="22"/>
        </w:rPr>
        <w:t>and, respectively, water-mediat</w:t>
      </w:r>
      <w:r w:rsidR="00BA0A2C" w:rsidRPr="00505BBA">
        <w:rPr>
          <w:rFonts w:ascii="Arial" w:hAnsi="Arial" w:cs="Arial"/>
          <w:sz w:val="22"/>
          <w:szCs w:val="22"/>
        </w:rPr>
        <w:t xml:space="preserve">ed </w:t>
      </w:r>
      <w:r w:rsidR="00E81EDF" w:rsidRPr="00505BBA">
        <w:rPr>
          <w:rFonts w:ascii="Arial" w:hAnsi="Arial" w:cs="Arial"/>
          <w:sz w:val="22"/>
          <w:szCs w:val="22"/>
        </w:rPr>
        <w:t>bridges</w:t>
      </w:r>
      <w:r w:rsidR="00BA0A2C" w:rsidRPr="00505BBA">
        <w:rPr>
          <w:rFonts w:ascii="Arial" w:hAnsi="Arial" w:cs="Arial"/>
          <w:sz w:val="22"/>
          <w:szCs w:val="22"/>
        </w:rPr>
        <w:t xml:space="preserve"> sampled during </w:t>
      </w:r>
      <w:r w:rsidR="00E81EDF" w:rsidRPr="00505BBA">
        <w:rPr>
          <w:rFonts w:ascii="Arial" w:hAnsi="Arial" w:cs="Arial"/>
          <w:sz w:val="22"/>
          <w:szCs w:val="22"/>
        </w:rPr>
        <w:t>MD</w:t>
      </w:r>
      <w:r w:rsidR="00BA0A2C" w:rsidRPr="00505BBA">
        <w:rPr>
          <w:rFonts w:ascii="Arial" w:hAnsi="Arial" w:cs="Arial"/>
          <w:sz w:val="22"/>
          <w:szCs w:val="22"/>
        </w:rPr>
        <w:t>.</w:t>
      </w:r>
      <w:r w:rsidR="00D1586C" w:rsidRPr="00505BBA">
        <w:rPr>
          <w:rFonts w:ascii="Arial" w:hAnsi="Arial" w:cs="Arial"/>
          <w:sz w:val="22"/>
          <w:szCs w:val="22"/>
        </w:rPr>
        <w:fldChar w:fldCharType="begin"/>
      </w:r>
      <w:r w:rsidR="00D1586C"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D1586C" w:rsidRPr="00505BBA">
        <w:rPr>
          <w:rFonts w:ascii="Arial" w:hAnsi="Arial" w:cs="Arial"/>
          <w:sz w:val="22"/>
          <w:szCs w:val="22"/>
        </w:rPr>
        <w:fldChar w:fldCharType="separate"/>
      </w:r>
      <w:r w:rsidR="00D1586C" w:rsidRPr="00505BBA">
        <w:rPr>
          <w:rFonts w:ascii="Arial" w:hAnsi="Arial" w:cs="Arial"/>
          <w:noProof/>
          <w:sz w:val="22"/>
          <w:szCs w:val="22"/>
          <w:vertAlign w:val="superscript"/>
        </w:rPr>
        <w:t>19</w:t>
      </w:r>
      <w:r w:rsidR="00D1586C" w:rsidRPr="00505BBA">
        <w:rPr>
          <w:rFonts w:ascii="Arial" w:hAnsi="Arial" w:cs="Arial"/>
          <w:sz w:val="22"/>
          <w:szCs w:val="22"/>
        </w:rPr>
        <w:fldChar w:fldCharType="end"/>
      </w:r>
      <w:r w:rsidR="00BA0A2C" w:rsidRPr="00505BBA">
        <w:rPr>
          <w:rFonts w:ascii="Arial" w:hAnsi="Arial" w:cs="Arial"/>
          <w:sz w:val="22"/>
          <w:szCs w:val="22"/>
        </w:rPr>
        <w:t xml:space="preserve"> (B,</w:t>
      </w:r>
      <w:r w:rsidR="001B4854" w:rsidRPr="00505BBA">
        <w:rPr>
          <w:rFonts w:ascii="Arial" w:hAnsi="Arial" w:cs="Arial"/>
          <w:sz w:val="22"/>
          <w:szCs w:val="22"/>
        </w:rPr>
        <w:t xml:space="preserve"> </w:t>
      </w:r>
      <w:r w:rsidR="00BA0A2C" w:rsidRPr="00505BBA">
        <w:rPr>
          <w:rFonts w:ascii="Arial" w:hAnsi="Arial" w:cs="Arial"/>
          <w:sz w:val="22"/>
          <w:szCs w:val="22"/>
        </w:rPr>
        <w:t xml:space="preserve">C) Direct (panel B) vs. one water-mediated H-bonds (panel C) of </w:t>
      </w:r>
      <w:r w:rsidR="001F55D9" w:rsidRPr="00505BBA">
        <w:rPr>
          <w:rFonts w:ascii="Arial" w:hAnsi="Arial" w:cs="Arial"/>
          <w:sz w:val="22"/>
          <w:szCs w:val="22"/>
        </w:rPr>
        <w:t>groups</w:t>
      </w:r>
      <w:r w:rsidR="00BA0A2C" w:rsidRPr="00505BBA">
        <w:rPr>
          <w:rFonts w:ascii="Arial" w:hAnsi="Arial" w:cs="Arial"/>
          <w:sz w:val="22"/>
          <w:szCs w:val="22"/>
        </w:rPr>
        <w:t xml:space="preserve"> mutated in Omicron. Nodes shown with yellow </w:t>
      </w:r>
      <w:r w:rsidR="003F1DFF" w:rsidRPr="00505BBA">
        <w:rPr>
          <w:rFonts w:ascii="Arial" w:hAnsi="Arial" w:cs="Arial"/>
          <w:sz w:val="22"/>
          <w:szCs w:val="22"/>
        </w:rPr>
        <w:t>belong to the</w:t>
      </w:r>
      <w:r w:rsidR="00BA0A2C" w:rsidRPr="00505BBA">
        <w:rPr>
          <w:rFonts w:ascii="Arial" w:hAnsi="Arial" w:cs="Arial"/>
          <w:sz w:val="22"/>
          <w:szCs w:val="22"/>
        </w:rPr>
        <w:t xml:space="preserve"> RBD</w:t>
      </w:r>
      <w:r w:rsidR="006B19FD" w:rsidRPr="00505BBA">
        <w:rPr>
          <w:rFonts w:ascii="Arial" w:hAnsi="Arial" w:cs="Arial"/>
          <w:sz w:val="22"/>
          <w:szCs w:val="22"/>
        </w:rPr>
        <w:t xml:space="preserve">, </w:t>
      </w:r>
      <w:r w:rsidR="003F1DFF" w:rsidRPr="00505BBA">
        <w:rPr>
          <w:rFonts w:ascii="Arial" w:hAnsi="Arial" w:cs="Arial"/>
          <w:sz w:val="22"/>
          <w:szCs w:val="22"/>
        </w:rPr>
        <w:t xml:space="preserve">and ‘*’ </w:t>
      </w:r>
      <w:r w:rsidR="006B19FD" w:rsidRPr="00505BBA">
        <w:rPr>
          <w:rFonts w:ascii="Arial" w:hAnsi="Arial" w:cs="Arial"/>
          <w:sz w:val="22"/>
          <w:szCs w:val="22"/>
        </w:rPr>
        <w:t>indicate</w:t>
      </w:r>
      <w:r w:rsidR="003F1DFF" w:rsidRPr="00505BBA">
        <w:rPr>
          <w:rFonts w:ascii="Arial" w:hAnsi="Arial" w:cs="Arial"/>
          <w:sz w:val="22"/>
          <w:szCs w:val="22"/>
        </w:rPr>
        <w:t>s</w:t>
      </w:r>
      <w:r w:rsidR="006B19FD" w:rsidRPr="00505BBA">
        <w:rPr>
          <w:rFonts w:ascii="Arial" w:hAnsi="Arial" w:cs="Arial"/>
          <w:sz w:val="22"/>
          <w:szCs w:val="22"/>
        </w:rPr>
        <w:t xml:space="preserve"> Omicron-mutated residues. </w:t>
      </w:r>
      <w:r w:rsidR="00561DC1" w:rsidRPr="00505BBA">
        <w:rPr>
          <w:rFonts w:ascii="Arial" w:hAnsi="Arial" w:cs="Arial"/>
          <w:sz w:val="22"/>
          <w:szCs w:val="22"/>
        </w:rPr>
        <w:t>Thin dashes indicate</w:t>
      </w:r>
      <w:r w:rsidR="00BA0A2C" w:rsidRPr="00505BBA">
        <w:rPr>
          <w:rFonts w:ascii="Arial" w:hAnsi="Arial" w:cs="Arial"/>
          <w:sz w:val="22"/>
          <w:szCs w:val="22"/>
        </w:rPr>
        <w:t xml:space="preserve"> H-bonds as present in the three protomers.</w:t>
      </w:r>
      <w:r w:rsidR="0022300F" w:rsidRPr="00505BBA">
        <w:rPr>
          <w:rFonts w:ascii="Arial" w:hAnsi="Arial" w:cs="Arial"/>
          <w:sz w:val="22"/>
          <w:szCs w:val="22"/>
        </w:rPr>
        <w:t xml:space="preserve"> Numbers along the edges indicate H-bo</w:t>
      </w:r>
      <w:r w:rsidR="003F1DFF" w:rsidRPr="00505BBA">
        <w:rPr>
          <w:rFonts w:ascii="Arial" w:hAnsi="Arial" w:cs="Arial"/>
          <w:sz w:val="22"/>
          <w:szCs w:val="22"/>
        </w:rPr>
        <w:t>nd occupancies computed from</w:t>
      </w:r>
      <w:r w:rsidR="0022300F" w:rsidRPr="00505BBA">
        <w:rPr>
          <w:rFonts w:ascii="Arial" w:hAnsi="Arial" w:cs="Arial"/>
          <w:sz w:val="22"/>
          <w:szCs w:val="22"/>
        </w:rPr>
        <w:t xml:space="preserve"> MD.</w:t>
      </w:r>
      <w:r w:rsidR="0022300F" w:rsidRPr="00505BBA">
        <w:rPr>
          <w:rFonts w:ascii="Arial" w:hAnsi="Arial" w:cs="Arial"/>
          <w:sz w:val="22"/>
          <w:szCs w:val="22"/>
        </w:rPr>
        <w:fldChar w:fldCharType="begin"/>
      </w:r>
      <w:r w:rsidR="0022300F"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22300F" w:rsidRPr="00505BBA">
        <w:rPr>
          <w:rFonts w:ascii="Arial" w:hAnsi="Arial" w:cs="Arial"/>
          <w:sz w:val="22"/>
          <w:szCs w:val="22"/>
        </w:rPr>
        <w:fldChar w:fldCharType="separate"/>
      </w:r>
      <w:r w:rsidR="0022300F" w:rsidRPr="00505BBA">
        <w:rPr>
          <w:rFonts w:ascii="Arial" w:hAnsi="Arial" w:cs="Arial"/>
          <w:noProof/>
          <w:sz w:val="22"/>
          <w:szCs w:val="22"/>
          <w:vertAlign w:val="superscript"/>
        </w:rPr>
        <w:t>19</w:t>
      </w:r>
      <w:r w:rsidR="0022300F" w:rsidRPr="00505BBA">
        <w:rPr>
          <w:rFonts w:ascii="Arial" w:hAnsi="Arial" w:cs="Arial"/>
          <w:sz w:val="22"/>
          <w:szCs w:val="22"/>
        </w:rPr>
        <w:fldChar w:fldCharType="end"/>
      </w:r>
      <w:r w:rsidR="0022300F" w:rsidRPr="00505BBA">
        <w:rPr>
          <w:rFonts w:ascii="Arial" w:hAnsi="Arial" w:cs="Arial"/>
          <w:sz w:val="22"/>
          <w:szCs w:val="22"/>
        </w:rPr>
        <w:t xml:space="preserve"> </w:t>
      </w:r>
      <w:r w:rsidR="0022300F" w:rsidRPr="00505BBA">
        <w:rPr>
          <w:rFonts w:ascii="Arial" w:hAnsi="Arial" w:cs="Arial"/>
          <w:i/>
          <w:sz w:val="22"/>
          <w:szCs w:val="22"/>
        </w:rPr>
        <w:t>h</w:t>
      </w:r>
      <w:r w:rsidR="0022300F" w:rsidRPr="00505BBA">
        <w:rPr>
          <w:rFonts w:ascii="Arial" w:hAnsi="Arial" w:cs="Arial"/>
          <w:sz w:val="22"/>
          <w:szCs w:val="22"/>
        </w:rPr>
        <w:t xml:space="preserve"> indicates a nearby hydrophobic cluster as illustrated in Figure 5. </w:t>
      </w:r>
      <w:r w:rsidR="00BA0A2C" w:rsidRPr="00505BBA">
        <w:rPr>
          <w:rFonts w:ascii="Arial" w:hAnsi="Arial" w:cs="Arial"/>
          <w:sz w:val="22"/>
          <w:szCs w:val="22"/>
        </w:rPr>
        <w:t>H-bonds</w:t>
      </w:r>
      <w:r w:rsidR="00561DC1" w:rsidRPr="00505BBA">
        <w:rPr>
          <w:rFonts w:ascii="Arial" w:hAnsi="Arial" w:cs="Arial"/>
          <w:sz w:val="22"/>
          <w:szCs w:val="22"/>
        </w:rPr>
        <w:t xml:space="preserve"> </w:t>
      </w:r>
      <w:r w:rsidR="00BA0A2C" w:rsidRPr="00505BBA">
        <w:rPr>
          <w:rFonts w:ascii="Arial" w:hAnsi="Arial" w:cs="Arial"/>
          <w:sz w:val="22"/>
          <w:szCs w:val="22"/>
        </w:rPr>
        <w:t>were extracted from H-bond graph</w:t>
      </w:r>
      <w:r w:rsidR="000B6746" w:rsidRPr="00505BBA">
        <w:rPr>
          <w:rFonts w:ascii="Arial" w:hAnsi="Arial" w:cs="Arial"/>
          <w:sz w:val="22"/>
          <w:szCs w:val="22"/>
        </w:rPr>
        <w:t>s</w:t>
      </w:r>
      <w:r w:rsidR="00BA0A2C" w:rsidRPr="00505BBA">
        <w:rPr>
          <w:rFonts w:ascii="Arial" w:hAnsi="Arial" w:cs="Arial"/>
          <w:sz w:val="22"/>
          <w:szCs w:val="22"/>
        </w:rPr>
        <w:t xml:space="preserve"> </w:t>
      </w:r>
      <w:r w:rsidR="001B4854" w:rsidRPr="00505BBA">
        <w:rPr>
          <w:rFonts w:ascii="Arial" w:hAnsi="Arial" w:cs="Arial"/>
          <w:sz w:val="22"/>
          <w:szCs w:val="22"/>
        </w:rPr>
        <w:t>computed in ref.</w:t>
      </w:r>
      <w:r w:rsidR="0022300F" w:rsidRPr="00505BBA">
        <w:rPr>
          <w:rFonts w:ascii="Arial" w:hAnsi="Arial" w:cs="Arial"/>
          <w:sz w:val="22"/>
          <w:szCs w:val="22"/>
        </w:rPr>
        <w:fldChar w:fldCharType="begin"/>
      </w:r>
      <w:r w:rsidR="0022300F"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22300F" w:rsidRPr="00505BBA">
        <w:rPr>
          <w:rFonts w:ascii="Arial" w:hAnsi="Arial" w:cs="Arial"/>
          <w:sz w:val="22"/>
          <w:szCs w:val="22"/>
        </w:rPr>
        <w:fldChar w:fldCharType="separate"/>
      </w:r>
      <w:r w:rsidR="0022300F" w:rsidRPr="00505BBA">
        <w:rPr>
          <w:rFonts w:ascii="Arial" w:hAnsi="Arial" w:cs="Arial"/>
          <w:noProof/>
          <w:sz w:val="22"/>
          <w:szCs w:val="22"/>
          <w:vertAlign w:val="superscript"/>
        </w:rPr>
        <w:t>19</w:t>
      </w:r>
      <w:r w:rsidR="0022300F" w:rsidRPr="00505BBA">
        <w:rPr>
          <w:rFonts w:ascii="Arial" w:hAnsi="Arial" w:cs="Arial"/>
          <w:sz w:val="22"/>
          <w:szCs w:val="22"/>
        </w:rPr>
        <w:fldChar w:fldCharType="end"/>
      </w:r>
      <w:r w:rsidR="001B4854" w:rsidRPr="00505BBA">
        <w:rPr>
          <w:rFonts w:ascii="Arial" w:hAnsi="Arial" w:cs="Arial"/>
          <w:sz w:val="22"/>
          <w:szCs w:val="22"/>
        </w:rPr>
        <w:t xml:space="preserve">. All </w:t>
      </w:r>
      <w:r w:rsidR="003F1DFF" w:rsidRPr="00505BBA">
        <w:rPr>
          <w:rFonts w:ascii="Arial" w:hAnsi="Arial" w:cs="Arial"/>
          <w:sz w:val="22"/>
          <w:szCs w:val="22"/>
        </w:rPr>
        <w:t xml:space="preserve">computations for graphs of </w:t>
      </w:r>
      <w:r w:rsidR="001B4854" w:rsidRPr="00505BBA">
        <w:rPr>
          <w:rFonts w:ascii="Arial" w:hAnsi="Arial" w:cs="Arial"/>
          <w:sz w:val="22"/>
          <w:szCs w:val="22"/>
        </w:rPr>
        <w:t>H-bond</w:t>
      </w:r>
      <w:r w:rsidR="003F1DFF" w:rsidRPr="00505BBA">
        <w:rPr>
          <w:rFonts w:ascii="Arial" w:hAnsi="Arial" w:cs="Arial"/>
          <w:sz w:val="22"/>
          <w:szCs w:val="22"/>
        </w:rPr>
        <w:t>s</w:t>
      </w:r>
      <w:r w:rsidR="001B4854" w:rsidRPr="00505BBA">
        <w:rPr>
          <w:rFonts w:ascii="Arial" w:hAnsi="Arial" w:cs="Arial"/>
          <w:sz w:val="22"/>
          <w:szCs w:val="22"/>
        </w:rPr>
        <w:t xml:space="preserve"> </w:t>
      </w:r>
      <w:r w:rsidR="003F1DFF" w:rsidRPr="00505BBA">
        <w:rPr>
          <w:rFonts w:ascii="Arial" w:hAnsi="Arial" w:cs="Arial"/>
          <w:sz w:val="22"/>
          <w:szCs w:val="22"/>
        </w:rPr>
        <w:t xml:space="preserve">and hydrophobic interactions </w:t>
      </w:r>
      <w:r w:rsidR="001B4854" w:rsidRPr="00505BBA">
        <w:rPr>
          <w:rFonts w:ascii="Arial" w:hAnsi="Arial" w:cs="Arial"/>
          <w:sz w:val="22"/>
          <w:szCs w:val="22"/>
        </w:rPr>
        <w:t>were performed</w:t>
      </w:r>
      <w:r w:rsidR="00BA0A2C" w:rsidRPr="00505BBA">
        <w:rPr>
          <w:rFonts w:ascii="Arial" w:hAnsi="Arial" w:cs="Arial"/>
          <w:sz w:val="22"/>
          <w:szCs w:val="22"/>
        </w:rPr>
        <w:t xml:space="preserve"> </w:t>
      </w:r>
      <w:r w:rsidR="003F1DFF" w:rsidRPr="00505BBA">
        <w:rPr>
          <w:rFonts w:ascii="Arial" w:hAnsi="Arial" w:cs="Arial"/>
          <w:sz w:val="22"/>
          <w:szCs w:val="22"/>
        </w:rPr>
        <w:t>with</w:t>
      </w:r>
      <w:r w:rsidR="00BA0A2C" w:rsidRPr="00505BBA">
        <w:rPr>
          <w:rFonts w:ascii="Arial" w:hAnsi="Arial" w:cs="Arial"/>
          <w:sz w:val="22"/>
          <w:szCs w:val="22"/>
        </w:rPr>
        <w:t xml:space="preserve"> Bridge2</w:t>
      </w:r>
      <w:r w:rsidR="003F1DFF" w:rsidRPr="00505BBA">
        <w:rPr>
          <w:rFonts w:ascii="Arial" w:hAnsi="Arial" w:cs="Arial"/>
          <w:sz w:val="22"/>
          <w:szCs w:val="22"/>
        </w:rPr>
        <w:t xml:space="preserve">, and </w:t>
      </w:r>
      <w:r w:rsidR="00561DC1" w:rsidRPr="00505BBA">
        <w:rPr>
          <w:rFonts w:ascii="Arial" w:hAnsi="Arial" w:cs="Arial"/>
          <w:sz w:val="22"/>
          <w:szCs w:val="22"/>
        </w:rPr>
        <w:t>g</w:t>
      </w:r>
      <w:r w:rsidR="0021271C" w:rsidRPr="00505BBA">
        <w:rPr>
          <w:rFonts w:ascii="Arial" w:hAnsi="Arial" w:cs="Arial"/>
          <w:sz w:val="22"/>
          <w:szCs w:val="22"/>
        </w:rPr>
        <w:t>raph nodes were arranged manually in for optimal display.</w:t>
      </w:r>
      <w:r w:rsidR="00B24EDA" w:rsidRPr="00505BBA">
        <w:rPr>
          <w:rFonts w:ascii="Arial" w:hAnsi="Arial" w:cs="Arial"/>
          <w:sz w:val="22"/>
          <w:szCs w:val="22"/>
        </w:rPr>
        <w:t xml:space="preserve"> Panels B and C use H-bonds from H-bond graphs presented in ref.</w:t>
      </w:r>
      <w:r w:rsidR="00B24EDA" w:rsidRPr="00505BBA">
        <w:rPr>
          <w:rFonts w:ascii="Arial" w:hAnsi="Arial" w:cs="Arial"/>
          <w:sz w:val="22"/>
          <w:szCs w:val="22"/>
        </w:rPr>
        <w:fldChar w:fldCharType="begin"/>
      </w:r>
      <w:r w:rsidR="00B24EDA"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B24EDA" w:rsidRPr="00505BBA">
        <w:rPr>
          <w:rFonts w:ascii="Arial" w:hAnsi="Arial" w:cs="Arial"/>
          <w:sz w:val="22"/>
          <w:szCs w:val="22"/>
        </w:rPr>
        <w:fldChar w:fldCharType="separate"/>
      </w:r>
      <w:r w:rsidR="00B24EDA" w:rsidRPr="00505BBA">
        <w:rPr>
          <w:rFonts w:ascii="Arial" w:hAnsi="Arial" w:cs="Arial"/>
          <w:noProof/>
          <w:sz w:val="22"/>
          <w:szCs w:val="22"/>
          <w:vertAlign w:val="superscript"/>
        </w:rPr>
        <w:t>19</w:t>
      </w:r>
      <w:r w:rsidR="00B24EDA" w:rsidRPr="00505BBA">
        <w:rPr>
          <w:rFonts w:ascii="Arial" w:hAnsi="Arial" w:cs="Arial"/>
          <w:sz w:val="22"/>
          <w:szCs w:val="22"/>
        </w:rPr>
        <w:fldChar w:fldCharType="end"/>
      </w:r>
    </w:p>
    <w:p w14:paraId="49501EB6" w14:textId="77777777" w:rsidR="001B4854" w:rsidRPr="00505BBA" w:rsidRDefault="001B4854" w:rsidP="00B24EDA">
      <w:pPr>
        <w:spacing w:line="480" w:lineRule="auto"/>
        <w:jc w:val="both"/>
        <w:rPr>
          <w:rFonts w:ascii="Arial" w:hAnsi="Arial" w:cs="Arial"/>
        </w:rPr>
      </w:pPr>
    </w:p>
    <w:p w14:paraId="43EE7591" w14:textId="7E566EB8" w:rsidR="00C03F7F" w:rsidRPr="00505BBA" w:rsidRDefault="003F1DFF" w:rsidP="0064020B">
      <w:pPr>
        <w:spacing w:line="480" w:lineRule="auto"/>
        <w:ind w:firstLine="284"/>
        <w:jc w:val="both"/>
        <w:rPr>
          <w:rFonts w:ascii="Arial" w:hAnsi="Arial" w:cs="Arial"/>
        </w:rPr>
      </w:pPr>
      <w:r w:rsidRPr="00505BBA">
        <w:rPr>
          <w:rFonts w:ascii="Arial" w:hAnsi="Arial" w:cs="Arial"/>
        </w:rPr>
        <w:t>W</w:t>
      </w:r>
      <w:r w:rsidR="001B4854" w:rsidRPr="00505BBA">
        <w:rPr>
          <w:rFonts w:ascii="Arial" w:hAnsi="Arial" w:cs="Arial"/>
        </w:rPr>
        <w:t xml:space="preserve">ater-mediated bridges of RBD groups are present at S375, N440, and N501 (Figure 4C); Q498 can directly H-bond to Y449 (Figure 4C). D614 of two protomers has direct inter-protomer H-bonds (Figure 4B), and can be part of a local water-mediated H-bond cluster that includes R646 (Figure 4C), a group where inter-protomer salt bridging can be present (Figure 2C); the D614G mutation in Omicron and Delta variants would abolish or otherwise alter these H-bonds. </w:t>
      </w:r>
    </w:p>
    <w:p w14:paraId="3C0803FE" w14:textId="6FF4F4D4" w:rsidR="00416EF4" w:rsidRPr="00505BBA" w:rsidRDefault="00282519" w:rsidP="0078675E">
      <w:pPr>
        <w:jc w:val="both"/>
        <w:rPr>
          <w:rFonts w:ascii="Arial" w:hAnsi="Arial" w:cs="Arial"/>
          <w:b/>
          <w:sz w:val="22"/>
          <w:szCs w:val="22"/>
        </w:rPr>
      </w:pPr>
      <w:r w:rsidRPr="00505BBA">
        <w:rPr>
          <w:rFonts w:ascii="Arial" w:hAnsi="Arial" w:cs="Arial"/>
          <w:b/>
          <w:noProof/>
          <w:sz w:val="22"/>
          <w:szCs w:val="22"/>
        </w:rPr>
        <w:drawing>
          <wp:inline distT="0" distB="0" distL="0" distR="0" wp14:anchorId="2361493A" wp14:editId="7A26431C">
            <wp:extent cx="5684520" cy="4545965"/>
            <wp:effectExtent l="0" t="0" r="508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icron_hydrophobic_part2.jpg"/>
                    <pic:cNvPicPr/>
                  </pic:nvPicPr>
                  <pic:blipFill>
                    <a:blip r:embed="rId13">
                      <a:extLst>
                        <a:ext uri="{28A0092B-C50C-407E-A947-70E740481C1C}">
                          <a14:useLocalDpi xmlns:a14="http://schemas.microsoft.com/office/drawing/2010/main" val="0"/>
                        </a:ext>
                      </a:extLst>
                    </a:blip>
                    <a:stretch>
                      <a:fillRect/>
                    </a:stretch>
                  </pic:blipFill>
                  <pic:spPr>
                    <a:xfrm>
                      <a:off x="0" y="0"/>
                      <a:ext cx="5684520" cy="4545965"/>
                    </a:xfrm>
                    <a:prstGeom prst="rect">
                      <a:avLst/>
                    </a:prstGeom>
                  </pic:spPr>
                </pic:pic>
              </a:graphicData>
            </a:graphic>
          </wp:inline>
        </w:drawing>
      </w:r>
    </w:p>
    <w:p w14:paraId="7FE174B1" w14:textId="5595C351" w:rsidR="00561DC1" w:rsidRPr="00505BBA" w:rsidRDefault="00561DC1" w:rsidP="0078675E">
      <w:pPr>
        <w:jc w:val="both"/>
        <w:rPr>
          <w:rFonts w:ascii="Arial" w:hAnsi="Arial" w:cs="Arial"/>
          <w:sz w:val="22"/>
          <w:szCs w:val="22"/>
        </w:rPr>
      </w:pPr>
      <w:r w:rsidRPr="00505BBA">
        <w:rPr>
          <w:rFonts w:ascii="Arial" w:hAnsi="Arial" w:cs="Arial"/>
          <w:b/>
          <w:sz w:val="22"/>
          <w:szCs w:val="22"/>
        </w:rPr>
        <w:t xml:space="preserve">Figure </w:t>
      </w:r>
      <w:r w:rsidR="00B03DB4" w:rsidRPr="00505BBA">
        <w:rPr>
          <w:rFonts w:ascii="Arial" w:hAnsi="Arial" w:cs="Arial"/>
          <w:b/>
          <w:sz w:val="22"/>
          <w:szCs w:val="22"/>
        </w:rPr>
        <w:t>5</w:t>
      </w:r>
      <w:r w:rsidRPr="00505BBA">
        <w:rPr>
          <w:rFonts w:ascii="Arial" w:hAnsi="Arial" w:cs="Arial"/>
          <w:sz w:val="22"/>
          <w:szCs w:val="22"/>
        </w:rPr>
        <w:t>. (D-F) Illustration of hydrophobic c</w:t>
      </w:r>
      <w:r w:rsidR="00127C0C" w:rsidRPr="00505BBA">
        <w:rPr>
          <w:rFonts w:ascii="Arial" w:hAnsi="Arial" w:cs="Arial"/>
          <w:sz w:val="22"/>
          <w:szCs w:val="22"/>
        </w:rPr>
        <w:t>lusters</w:t>
      </w:r>
      <w:r w:rsidRPr="00505BBA">
        <w:rPr>
          <w:rFonts w:ascii="Arial" w:hAnsi="Arial" w:cs="Arial"/>
          <w:sz w:val="22"/>
          <w:szCs w:val="22"/>
        </w:rPr>
        <w:t xml:space="preserve"> </w:t>
      </w:r>
      <w:r w:rsidR="00127C0C" w:rsidRPr="00505BBA">
        <w:rPr>
          <w:rFonts w:ascii="Arial" w:hAnsi="Arial" w:cs="Arial"/>
          <w:sz w:val="22"/>
          <w:szCs w:val="22"/>
        </w:rPr>
        <w:t xml:space="preserve">extracted from hydrophobic interaction graphs </w:t>
      </w:r>
      <w:r w:rsidRPr="00505BBA">
        <w:rPr>
          <w:rFonts w:ascii="Arial" w:hAnsi="Arial" w:cs="Arial"/>
          <w:sz w:val="22"/>
          <w:szCs w:val="22"/>
        </w:rPr>
        <w:t>computed from MD simulations of spike protein S</w:t>
      </w:r>
      <w:r w:rsidR="00127C0C" w:rsidRPr="00505BBA">
        <w:rPr>
          <w:rFonts w:ascii="Arial" w:hAnsi="Arial" w:cs="Arial"/>
          <w:sz w:val="22"/>
          <w:szCs w:val="22"/>
        </w:rPr>
        <w:t xml:space="preserve"> in ref.</w:t>
      </w:r>
      <w:r w:rsidR="00CA7747" w:rsidRPr="00505BBA">
        <w:rPr>
          <w:rFonts w:ascii="Arial" w:hAnsi="Arial" w:cs="Arial"/>
          <w:sz w:val="22"/>
          <w:szCs w:val="22"/>
        </w:rPr>
        <w:fldChar w:fldCharType="begin"/>
      </w:r>
      <w:r w:rsidR="00CA7747"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CA7747" w:rsidRPr="00505BBA">
        <w:rPr>
          <w:rFonts w:ascii="Arial" w:hAnsi="Arial" w:cs="Arial"/>
          <w:sz w:val="22"/>
          <w:szCs w:val="22"/>
        </w:rPr>
        <w:fldChar w:fldCharType="separate"/>
      </w:r>
      <w:r w:rsidR="00CA7747" w:rsidRPr="00505BBA">
        <w:rPr>
          <w:rFonts w:ascii="Arial" w:hAnsi="Arial" w:cs="Arial"/>
          <w:noProof/>
          <w:sz w:val="22"/>
          <w:szCs w:val="22"/>
          <w:vertAlign w:val="superscript"/>
        </w:rPr>
        <w:t>19</w:t>
      </w:r>
      <w:r w:rsidR="00CA7747" w:rsidRPr="00505BBA">
        <w:rPr>
          <w:rFonts w:ascii="Arial" w:hAnsi="Arial" w:cs="Arial"/>
          <w:sz w:val="22"/>
          <w:szCs w:val="22"/>
        </w:rPr>
        <w:fldChar w:fldCharType="end"/>
      </w:r>
      <w:r w:rsidR="00127C0C" w:rsidRPr="00505BBA">
        <w:rPr>
          <w:rFonts w:ascii="Arial" w:hAnsi="Arial" w:cs="Arial"/>
          <w:sz w:val="22"/>
          <w:szCs w:val="22"/>
        </w:rPr>
        <w:t>.</w:t>
      </w:r>
      <w:r w:rsidRPr="00505BBA">
        <w:rPr>
          <w:rFonts w:ascii="Arial" w:hAnsi="Arial" w:cs="Arial"/>
          <w:sz w:val="22"/>
          <w:szCs w:val="22"/>
        </w:rPr>
        <w:t xml:space="preserve"> </w:t>
      </w:r>
      <w:r w:rsidR="00127C0C" w:rsidRPr="00505BBA">
        <w:rPr>
          <w:rFonts w:ascii="Arial" w:hAnsi="Arial" w:cs="Arial"/>
          <w:sz w:val="22"/>
          <w:szCs w:val="22"/>
        </w:rPr>
        <w:t xml:space="preserve">Hydrophobic contacts were detected </w:t>
      </w:r>
      <w:r w:rsidRPr="00505BBA">
        <w:rPr>
          <w:rFonts w:ascii="Arial" w:hAnsi="Arial" w:cs="Arial"/>
          <w:sz w:val="22"/>
          <w:szCs w:val="22"/>
        </w:rPr>
        <w:t>using a distance criterion of 5Å between heavy atoms; for clarity, only hydrophobic contacts with occupancies ≥90% are shown. (</w:t>
      </w:r>
      <w:r w:rsidR="00B03DB4" w:rsidRPr="00505BBA">
        <w:rPr>
          <w:rFonts w:ascii="Arial" w:hAnsi="Arial" w:cs="Arial"/>
          <w:sz w:val="22"/>
          <w:szCs w:val="22"/>
        </w:rPr>
        <w:t>A</w:t>
      </w:r>
      <w:r w:rsidRPr="00505BBA">
        <w:rPr>
          <w:rFonts w:ascii="Arial" w:hAnsi="Arial" w:cs="Arial"/>
          <w:sz w:val="22"/>
          <w:szCs w:val="22"/>
        </w:rPr>
        <w:t xml:space="preserve">) Illustration of local selected hydrophobic interactions </w:t>
      </w:r>
      <w:r w:rsidR="00B03DB4" w:rsidRPr="00505BBA">
        <w:rPr>
          <w:rFonts w:ascii="Arial" w:hAnsi="Arial" w:cs="Arial"/>
          <w:sz w:val="22"/>
          <w:szCs w:val="22"/>
        </w:rPr>
        <w:t>h</w:t>
      </w:r>
      <w:r w:rsidR="00B03DB4" w:rsidRPr="00505BBA">
        <w:rPr>
          <w:rFonts w:ascii="Arial" w:hAnsi="Arial" w:cs="Arial"/>
          <w:sz w:val="22"/>
          <w:szCs w:val="22"/>
          <w:vertAlign w:val="subscript"/>
        </w:rPr>
        <w:t>1</w:t>
      </w:r>
      <w:r w:rsidR="00B03DB4" w:rsidRPr="00505BBA">
        <w:rPr>
          <w:rFonts w:ascii="Arial" w:hAnsi="Arial" w:cs="Arial"/>
          <w:sz w:val="22"/>
          <w:szCs w:val="22"/>
        </w:rPr>
        <w:t>-h</w:t>
      </w:r>
      <w:r w:rsidR="00B03DB4" w:rsidRPr="00505BBA">
        <w:rPr>
          <w:rFonts w:ascii="Arial" w:hAnsi="Arial" w:cs="Arial"/>
          <w:sz w:val="22"/>
          <w:szCs w:val="22"/>
          <w:vertAlign w:val="subscript"/>
        </w:rPr>
        <w:t>6</w:t>
      </w:r>
      <w:r w:rsidR="00B03DB4" w:rsidRPr="00505BBA">
        <w:rPr>
          <w:rFonts w:ascii="Arial" w:hAnsi="Arial" w:cs="Arial"/>
          <w:sz w:val="22"/>
          <w:szCs w:val="22"/>
        </w:rPr>
        <w:t xml:space="preserve"> </w:t>
      </w:r>
      <w:r w:rsidRPr="00505BBA">
        <w:rPr>
          <w:rFonts w:ascii="Arial" w:hAnsi="Arial" w:cs="Arial"/>
          <w:sz w:val="22"/>
          <w:szCs w:val="22"/>
        </w:rPr>
        <w:t xml:space="preserve">that include at least one group (see lime-filled dots) close in sequence to an H-bonding sidechain from </w:t>
      </w:r>
      <w:r w:rsidR="00003691" w:rsidRPr="00505BBA">
        <w:rPr>
          <w:rFonts w:ascii="Arial" w:hAnsi="Arial" w:cs="Arial"/>
          <w:sz w:val="22"/>
          <w:szCs w:val="22"/>
        </w:rPr>
        <w:t>Figures 4B, 4C</w:t>
      </w:r>
      <w:r w:rsidRPr="00505BBA">
        <w:rPr>
          <w:rFonts w:ascii="Arial" w:hAnsi="Arial" w:cs="Arial"/>
          <w:sz w:val="22"/>
          <w:szCs w:val="22"/>
        </w:rPr>
        <w:t xml:space="preserve">. </w:t>
      </w:r>
      <w:r w:rsidR="00B03DB4" w:rsidRPr="00505BBA">
        <w:rPr>
          <w:rFonts w:ascii="Arial" w:hAnsi="Arial" w:cs="Arial"/>
          <w:sz w:val="22"/>
          <w:szCs w:val="22"/>
        </w:rPr>
        <w:t>(B</w:t>
      </w:r>
      <w:r w:rsidRPr="00505BBA">
        <w:rPr>
          <w:rFonts w:ascii="Arial" w:hAnsi="Arial" w:cs="Arial"/>
          <w:sz w:val="22"/>
          <w:szCs w:val="22"/>
        </w:rPr>
        <w:t xml:space="preserve">) </w:t>
      </w:r>
      <w:r w:rsidR="00003691" w:rsidRPr="00505BBA">
        <w:rPr>
          <w:rFonts w:ascii="Arial" w:hAnsi="Arial" w:cs="Arial"/>
          <w:sz w:val="22"/>
          <w:szCs w:val="22"/>
        </w:rPr>
        <w:t>H</w:t>
      </w:r>
      <w:r w:rsidRPr="00505BBA">
        <w:rPr>
          <w:rFonts w:ascii="Arial" w:hAnsi="Arial" w:cs="Arial"/>
          <w:sz w:val="22"/>
          <w:szCs w:val="22"/>
        </w:rPr>
        <w:t xml:space="preserve">ydrophobic cluster </w:t>
      </w:r>
      <w:r w:rsidR="00003691" w:rsidRPr="00505BBA">
        <w:rPr>
          <w:rFonts w:ascii="Arial" w:hAnsi="Arial" w:cs="Arial"/>
          <w:sz w:val="22"/>
          <w:szCs w:val="22"/>
        </w:rPr>
        <w:t>found with Connected Components in Bridge2</w:t>
      </w:r>
      <w:r w:rsidR="00003691" w:rsidRPr="00505BBA">
        <w:rPr>
          <w:rFonts w:ascii="Arial" w:hAnsi="Arial" w:cs="Arial"/>
          <w:sz w:val="22"/>
          <w:szCs w:val="22"/>
        </w:rPr>
        <w:fldChar w:fldCharType="begin"/>
      </w:r>
      <w:r w:rsidR="00003691"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003691" w:rsidRPr="00505BBA">
        <w:rPr>
          <w:rFonts w:ascii="Arial" w:hAnsi="Arial" w:cs="Arial"/>
          <w:sz w:val="22"/>
          <w:szCs w:val="22"/>
        </w:rPr>
        <w:fldChar w:fldCharType="separate"/>
      </w:r>
      <w:r w:rsidR="00003691" w:rsidRPr="00505BBA">
        <w:rPr>
          <w:rFonts w:ascii="Arial" w:hAnsi="Arial" w:cs="Arial"/>
          <w:noProof/>
          <w:sz w:val="22"/>
          <w:szCs w:val="22"/>
          <w:vertAlign w:val="superscript"/>
        </w:rPr>
        <w:t>19</w:t>
      </w:r>
      <w:r w:rsidR="00003691" w:rsidRPr="00505BBA">
        <w:rPr>
          <w:rFonts w:ascii="Arial" w:hAnsi="Arial" w:cs="Arial"/>
          <w:sz w:val="22"/>
          <w:szCs w:val="22"/>
        </w:rPr>
        <w:fldChar w:fldCharType="end"/>
      </w:r>
      <w:r w:rsidR="00003691" w:rsidRPr="00505BBA">
        <w:rPr>
          <w:rFonts w:ascii="Arial" w:hAnsi="Arial" w:cs="Arial"/>
          <w:sz w:val="22"/>
          <w:szCs w:val="22"/>
        </w:rPr>
        <w:t xml:space="preserve"> using</w:t>
      </w:r>
      <w:r w:rsidR="00CA7747" w:rsidRPr="00505BBA">
        <w:rPr>
          <w:rFonts w:ascii="Arial" w:hAnsi="Arial" w:cs="Arial"/>
          <w:sz w:val="22"/>
          <w:szCs w:val="22"/>
        </w:rPr>
        <w:t xml:space="preserve"> protomer-A</w:t>
      </w:r>
      <w:r w:rsidRPr="00505BBA">
        <w:rPr>
          <w:rFonts w:ascii="Arial" w:hAnsi="Arial" w:cs="Arial"/>
          <w:sz w:val="22"/>
          <w:szCs w:val="22"/>
        </w:rPr>
        <w:t xml:space="preserve"> I569</w:t>
      </w:r>
      <w:r w:rsidR="00003691" w:rsidRPr="00505BBA">
        <w:rPr>
          <w:rFonts w:ascii="Arial" w:hAnsi="Arial" w:cs="Arial"/>
          <w:sz w:val="22"/>
          <w:szCs w:val="22"/>
        </w:rPr>
        <w:t xml:space="preserve"> as a root node. S</w:t>
      </w:r>
      <w:r w:rsidRPr="00505BBA">
        <w:rPr>
          <w:rFonts w:ascii="Arial" w:hAnsi="Arial" w:cs="Arial"/>
          <w:sz w:val="22"/>
          <w:szCs w:val="22"/>
        </w:rPr>
        <w:t>hortest-distance hydrophobic path</w:t>
      </w:r>
      <w:r w:rsidR="00CA7747" w:rsidRPr="00505BBA">
        <w:rPr>
          <w:rFonts w:ascii="Arial" w:hAnsi="Arial" w:cs="Arial"/>
          <w:sz w:val="22"/>
          <w:szCs w:val="22"/>
        </w:rPr>
        <w:t>s h7 and h8 extracted</w:t>
      </w:r>
      <w:r w:rsidR="00003691" w:rsidRPr="00505BBA">
        <w:rPr>
          <w:rFonts w:ascii="Arial" w:hAnsi="Arial" w:cs="Arial"/>
          <w:sz w:val="22"/>
          <w:szCs w:val="22"/>
        </w:rPr>
        <w:t xml:space="preserve"> from this cluster</w:t>
      </w:r>
      <w:r w:rsidR="00CA7747" w:rsidRPr="00505BBA">
        <w:rPr>
          <w:rFonts w:ascii="Arial" w:hAnsi="Arial" w:cs="Arial"/>
          <w:sz w:val="22"/>
          <w:szCs w:val="22"/>
        </w:rPr>
        <w:t>;</w:t>
      </w:r>
      <w:r w:rsidR="00003691" w:rsidRPr="00505BBA">
        <w:rPr>
          <w:rFonts w:ascii="Arial" w:hAnsi="Arial" w:cs="Arial"/>
          <w:sz w:val="22"/>
          <w:szCs w:val="22"/>
        </w:rPr>
        <w:t xml:space="preserve"> connect</w:t>
      </w:r>
      <w:r w:rsidR="00CA7747" w:rsidRPr="00505BBA">
        <w:rPr>
          <w:rFonts w:ascii="Arial" w:hAnsi="Arial" w:cs="Arial"/>
          <w:sz w:val="22"/>
          <w:szCs w:val="22"/>
        </w:rPr>
        <w:t xml:space="preserve"> </w:t>
      </w:r>
      <w:r w:rsidRPr="00505BBA">
        <w:rPr>
          <w:rFonts w:ascii="Arial" w:hAnsi="Arial" w:cs="Arial"/>
          <w:sz w:val="22"/>
          <w:szCs w:val="22"/>
        </w:rPr>
        <w:t xml:space="preserve">I569 </w:t>
      </w:r>
      <w:r w:rsidR="00CA7747" w:rsidRPr="00505BBA">
        <w:rPr>
          <w:rFonts w:ascii="Arial" w:hAnsi="Arial" w:cs="Arial"/>
          <w:sz w:val="22"/>
          <w:szCs w:val="22"/>
        </w:rPr>
        <w:t xml:space="preserve">connects to </w:t>
      </w:r>
      <w:r w:rsidRPr="00505BBA">
        <w:rPr>
          <w:rFonts w:ascii="Arial" w:hAnsi="Arial" w:cs="Arial"/>
          <w:sz w:val="22"/>
          <w:szCs w:val="22"/>
        </w:rPr>
        <w:t>L966</w:t>
      </w:r>
      <w:r w:rsidR="00CA7747" w:rsidRPr="00505BBA">
        <w:rPr>
          <w:rFonts w:ascii="Arial" w:hAnsi="Arial" w:cs="Arial"/>
          <w:sz w:val="22"/>
          <w:szCs w:val="22"/>
        </w:rPr>
        <w:t xml:space="preserve"> in h7, and to L948 </w:t>
      </w:r>
      <w:r w:rsidR="00003691" w:rsidRPr="00505BBA">
        <w:rPr>
          <w:rFonts w:ascii="Arial" w:hAnsi="Arial" w:cs="Arial"/>
          <w:sz w:val="22"/>
          <w:szCs w:val="22"/>
        </w:rPr>
        <w:t xml:space="preserve">of protomer C </w:t>
      </w:r>
      <w:r w:rsidR="00CA7747" w:rsidRPr="00505BBA">
        <w:rPr>
          <w:rFonts w:ascii="Arial" w:hAnsi="Arial" w:cs="Arial"/>
          <w:sz w:val="22"/>
          <w:szCs w:val="22"/>
        </w:rPr>
        <w:t>in h8</w:t>
      </w:r>
      <w:r w:rsidRPr="00505BBA">
        <w:rPr>
          <w:rFonts w:ascii="Arial" w:hAnsi="Arial" w:cs="Arial"/>
          <w:sz w:val="22"/>
          <w:szCs w:val="22"/>
        </w:rPr>
        <w:t xml:space="preserve">. </w:t>
      </w:r>
      <w:r w:rsidR="00B24EDA" w:rsidRPr="00505BBA">
        <w:rPr>
          <w:rFonts w:ascii="Arial" w:hAnsi="Arial" w:cs="Arial"/>
          <w:sz w:val="22"/>
          <w:szCs w:val="22"/>
        </w:rPr>
        <w:t>Figure 5 uses hydrophobic interactions and hydrophobic clusters from graphs presented in ref.</w:t>
      </w:r>
      <w:r w:rsidR="00B24EDA" w:rsidRPr="00505BBA">
        <w:rPr>
          <w:rFonts w:ascii="Arial" w:hAnsi="Arial" w:cs="Arial"/>
          <w:sz w:val="22"/>
          <w:szCs w:val="22"/>
        </w:rPr>
        <w:fldChar w:fldCharType="begin"/>
      </w:r>
      <w:r w:rsidR="00B24EDA" w:rsidRPr="00505BBA">
        <w:rPr>
          <w:rFonts w:ascii="Arial" w:hAnsi="Arial" w:cs="Arial"/>
          <w:sz w:val="22"/>
          <w:szCs w:val="22"/>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B24EDA" w:rsidRPr="00505BBA">
        <w:rPr>
          <w:rFonts w:ascii="Arial" w:hAnsi="Arial" w:cs="Arial"/>
          <w:sz w:val="22"/>
          <w:szCs w:val="22"/>
        </w:rPr>
        <w:fldChar w:fldCharType="separate"/>
      </w:r>
      <w:r w:rsidR="00B24EDA" w:rsidRPr="00505BBA">
        <w:rPr>
          <w:rFonts w:ascii="Arial" w:hAnsi="Arial" w:cs="Arial"/>
          <w:noProof/>
          <w:sz w:val="22"/>
          <w:szCs w:val="22"/>
          <w:vertAlign w:val="superscript"/>
        </w:rPr>
        <w:t>19</w:t>
      </w:r>
      <w:r w:rsidR="00B24EDA" w:rsidRPr="00505BBA">
        <w:rPr>
          <w:rFonts w:ascii="Arial" w:hAnsi="Arial" w:cs="Arial"/>
          <w:sz w:val="22"/>
          <w:szCs w:val="22"/>
        </w:rPr>
        <w:fldChar w:fldCharType="end"/>
      </w:r>
    </w:p>
    <w:p w14:paraId="54C16D9C" w14:textId="77777777" w:rsidR="0022300F" w:rsidRPr="00505BBA" w:rsidRDefault="0022300F" w:rsidP="0064020B">
      <w:pPr>
        <w:spacing w:line="480" w:lineRule="auto"/>
        <w:jc w:val="both"/>
        <w:rPr>
          <w:rFonts w:ascii="Arial" w:hAnsi="Arial" w:cs="Arial"/>
        </w:rPr>
      </w:pPr>
    </w:p>
    <w:p w14:paraId="1E0165CF" w14:textId="77777777" w:rsidR="00CE2E24" w:rsidRPr="00505BBA" w:rsidRDefault="0025336C" w:rsidP="00CE2E24">
      <w:pPr>
        <w:spacing w:line="480" w:lineRule="auto"/>
        <w:ind w:firstLine="284"/>
        <w:jc w:val="both"/>
        <w:rPr>
          <w:rFonts w:ascii="Arial" w:hAnsi="Arial" w:cs="Arial"/>
        </w:rPr>
      </w:pPr>
      <w:r w:rsidRPr="00505BBA">
        <w:rPr>
          <w:rFonts w:ascii="Arial" w:hAnsi="Arial" w:cs="Arial"/>
        </w:rPr>
        <w:t>N856 has water-mediated bridging in all three protomers, and can be part of an extended H-bond cluster with 8 other protein sidechains; this extended cluster includes D568 and D574, sites where inter-protomer interactions with K854 are sampled (Figures 2C, 2E) – and K854 is just two positions downstream from N856, another Omicron mutation (Figure 4A). Q954 directly H-bonds</w:t>
      </w:r>
      <w:r w:rsidR="00B85B44" w:rsidRPr="00505BBA">
        <w:rPr>
          <w:rFonts w:ascii="Arial" w:hAnsi="Arial" w:cs="Arial"/>
        </w:rPr>
        <w:t xml:space="preserve"> to D950 in all three protomers; in one of the protomers, Q954 is part of an H-bond cluster with D843, </w:t>
      </w:r>
      <w:r w:rsidR="00F71046" w:rsidRPr="00505BBA">
        <w:rPr>
          <w:rFonts w:ascii="Arial" w:hAnsi="Arial" w:cs="Arial"/>
        </w:rPr>
        <w:t>which was</w:t>
      </w:r>
      <w:r w:rsidR="00B85B44" w:rsidRPr="00505BBA">
        <w:rPr>
          <w:rFonts w:ascii="Arial" w:hAnsi="Arial" w:cs="Arial"/>
        </w:rPr>
        <w:t xml:space="preserve"> implicated in a pH-dependent switch thought important for conformational dynamics </w:t>
      </w:r>
      <w:r w:rsidR="00562493" w:rsidRPr="00505BBA">
        <w:rPr>
          <w:rFonts w:ascii="Arial" w:hAnsi="Arial" w:cs="Arial"/>
        </w:rPr>
        <w:t>upon</w:t>
      </w:r>
      <w:r w:rsidR="00B85B44" w:rsidRPr="00505BBA">
        <w:rPr>
          <w:rFonts w:ascii="Arial" w:hAnsi="Arial" w:cs="Arial"/>
        </w:rPr>
        <w:t xml:space="preserve"> endosome</w:t>
      </w:r>
      <w:r w:rsidR="00562493" w:rsidRPr="00505BBA">
        <w:rPr>
          <w:rFonts w:ascii="Arial" w:hAnsi="Arial" w:cs="Arial"/>
        </w:rPr>
        <w:t xml:space="preserve"> entry;</w:t>
      </w:r>
      <w:r w:rsidR="00562493" w:rsidRPr="00505BBA">
        <w:rPr>
          <w:rFonts w:ascii="Arial" w:hAnsi="Arial" w:cs="Arial"/>
        </w:rPr>
        <w:fldChar w:fldCharType="begin"/>
      </w:r>
      <w:r w:rsidR="00DA5996" w:rsidRPr="00505BBA">
        <w:rPr>
          <w:rFonts w:ascii="Arial" w:hAnsi="Arial" w:cs="Arial"/>
        </w:rPr>
        <w:instrText xml:space="preserve"> ADDIN EN.CITE &lt;EndNote&gt;&lt;Cite&gt;&lt;Author&gt;Zhou&lt;/Author&gt;&lt;Year&gt;2020&lt;/Year&gt;&lt;RecNum&gt;1756&lt;/RecNum&gt;&lt;DisplayText&gt;&lt;style face="superscript"&gt;53&lt;/style&gt;&lt;/DisplayText&gt;&lt;record&gt;&lt;rec-number&gt;1756&lt;/rec-number&gt;&lt;foreign-keys&gt;&lt;key app="EN" db-id="axe299t24zfp0pexfzipze0sxvaszv90xspf" timestamp="1620905087"&gt;1756&lt;/key&gt;&lt;/foreign-keys&gt;&lt;ref-type name="Journal Article"&gt;17&lt;/ref-type&gt;&lt;contributors&gt;&lt;authors&gt;&lt;author&gt;Zhou, T.&lt;/author&gt;&lt;author&gt;Tsybovsky, Y.&lt;/author&gt;&lt;author&gt;Gorman, J.&lt;/author&gt;&lt;author&gt;Rapp, M.&lt;/author&gt;&lt;author&gt;Cerutti, G.&lt;/author&gt;&lt;author&gt;Chuang, G.-Y.&lt;/author&gt;&lt;author&gt;Katsamba, P.S.&lt;/author&gt;&lt;author&gt;Sampson, J.M.&lt;/author&gt;&lt;author&gt;Schön, A.&lt;/author&gt;&lt;author&gt;Bimela, J.&lt;/author&gt;&lt;author&gt;Boyington, J.C.&lt;/author&gt;&lt;author&gt;Nazzari, A.&lt;/author&gt;&lt;author&gt;Olia, A.S.&lt;/author&gt;&lt;author&gt;Shi, W.&lt;/author&gt;&lt;author&gt;Sastry, M.&lt;/author&gt;&lt;author&gt;Stephens, T.&lt;/author&gt;&lt;author&gt;Stuckey, J.&lt;/author&gt;&lt;author&gt;Teng, I.-T.&lt;/author&gt;&lt;author&gt;Wang, P.&lt;/author&gt;&lt;author&gt;Wang, S.&lt;/author&gt;&lt;author&gt;Zhang, B.&lt;/author&gt;&lt;author&gt;Friesner, R.A.&lt;/author&gt;&lt;author&gt;Ho, D.D.&lt;/author&gt;&lt;author&gt;Mascola, J.R.&lt;/author&gt;&lt;author&gt;Shapiro, L.&lt;/author&gt;&lt;author&gt;Kwong, P.D.&lt;/author&gt;&lt;/authors&gt;&lt;/contributors&gt;&lt;titles&gt;&lt;title&gt;Cryo-EM structures of SARS-CoV-2 spike without and with ACE2 reveal a pH-dependent switch to mediate endosomal positioning of receptor-binding domains&lt;/title&gt;&lt;secondary-title&gt;Cell Host &amp;amp; Microbe&lt;/secondary-title&gt;&lt;/titles&gt;&lt;periodical&gt;&lt;full-title&gt;Cell Host &amp;amp; Microbe&lt;/full-title&gt;&lt;/periodical&gt;&lt;pages&gt;867-879&lt;/pages&gt;&lt;volume&gt;28&lt;/volume&gt;&lt;dates&gt;&lt;year&gt;2020&lt;/year&gt;&lt;/dates&gt;&lt;urls&gt;&lt;/urls&gt;&lt;electronic-resource-num&gt;10.1016/j.chom.2020.11.004&lt;/electronic-resource-num&gt;&lt;/record&gt;&lt;/Cite&gt;&lt;/EndNote&gt;</w:instrText>
      </w:r>
      <w:r w:rsidR="00562493" w:rsidRPr="00505BBA">
        <w:rPr>
          <w:rFonts w:ascii="Arial" w:hAnsi="Arial" w:cs="Arial"/>
        </w:rPr>
        <w:fldChar w:fldCharType="separate"/>
      </w:r>
      <w:r w:rsidR="00DA5996" w:rsidRPr="00505BBA">
        <w:rPr>
          <w:rFonts w:ascii="Arial" w:hAnsi="Arial" w:cs="Arial"/>
          <w:noProof/>
          <w:vertAlign w:val="superscript"/>
        </w:rPr>
        <w:t>53</w:t>
      </w:r>
      <w:r w:rsidR="00562493" w:rsidRPr="00505BBA">
        <w:rPr>
          <w:rFonts w:ascii="Arial" w:hAnsi="Arial" w:cs="Arial"/>
        </w:rPr>
        <w:fldChar w:fldCharType="end"/>
      </w:r>
      <w:r w:rsidRPr="00505BBA">
        <w:rPr>
          <w:rFonts w:ascii="Arial" w:hAnsi="Arial" w:cs="Arial"/>
        </w:rPr>
        <w:t xml:space="preserve"> </w:t>
      </w:r>
      <w:r w:rsidR="00562493" w:rsidRPr="00505BBA">
        <w:rPr>
          <w:rFonts w:ascii="Arial" w:hAnsi="Arial" w:cs="Arial"/>
        </w:rPr>
        <w:t xml:space="preserve">in two protomers, Q954 is part of water-mediated </w:t>
      </w:r>
      <w:r w:rsidRPr="00505BBA">
        <w:rPr>
          <w:rFonts w:ascii="Arial" w:hAnsi="Arial" w:cs="Arial"/>
        </w:rPr>
        <w:t xml:space="preserve">clusters </w:t>
      </w:r>
      <w:r w:rsidR="00562493" w:rsidRPr="00505BBA">
        <w:rPr>
          <w:rFonts w:ascii="Arial" w:hAnsi="Arial" w:cs="Arial"/>
        </w:rPr>
        <w:t>with</w:t>
      </w:r>
      <w:r w:rsidRPr="00505BBA">
        <w:rPr>
          <w:rFonts w:ascii="Arial" w:hAnsi="Arial" w:cs="Arial"/>
        </w:rPr>
        <w:t xml:space="preserve"> N953 (Figure 4C).</w:t>
      </w:r>
      <w:r w:rsidR="00DB7FB3" w:rsidRPr="00505BBA">
        <w:rPr>
          <w:rFonts w:ascii="Arial" w:hAnsi="Arial" w:cs="Arial"/>
        </w:rPr>
        <w:t xml:space="preserve"> The most C-terminal </w:t>
      </w:r>
      <w:r w:rsidR="00111DF9" w:rsidRPr="00505BBA">
        <w:rPr>
          <w:rFonts w:ascii="Arial" w:hAnsi="Arial" w:cs="Arial"/>
        </w:rPr>
        <w:t>Omicron mutation group,</w:t>
      </w:r>
      <w:r w:rsidR="00DB7FB3" w:rsidRPr="00505BBA">
        <w:rPr>
          <w:rFonts w:ascii="Arial" w:hAnsi="Arial" w:cs="Arial"/>
        </w:rPr>
        <w:t xml:space="preserve"> N969, can bridge two protomer pairs via H-bond</w:t>
      </w:r>
      <w:r w:rsidR="003F1DFF" w:rsidRPr="00505BBA">
        <w:rPr>
          <w:rFonts w:ascii="Arial" w:hAnsi="Arial" w:cs="Arial"/>
        </w:rPr>
        <w:t>ing to Q755 (Figures 2C, 4B);</w:t>
      </w:r>
      <w:r w:rsidR="00111DF9" w:rsidRPr="00505BBA">
        <w:rPr>
          <w:rFonts w:ascii="Arial" w:hAnsi="Arial" w:cs="Arial"/>
        </w:rPr>
        <w:t xml:space="preserve"> </w:t>
      </w:r>
      <w:r w:rsidR="00DB7FB3" w:rsidRPr="00505BBA">
        <w:rPr>
          <w:rFonts w:ascii="Arial" w:hAnsi="Arial" w:cs="Arial"/>
        </w:rPr>
        <w:t>close in sequence to</w:t>
      </w:r>
      <w:r w:rsidR="003F1DFF" w:rsidRPr="00505BBA">
        <w:rPr>
          <w:rFonts w:ascii="Arial" w:hAnsi="Arial" w:cs="Arial"/>
        </w:rPr>
        <w:t xml:space="preserve"> N969,</w:t>
      </w:r>
      <w:r w:rsidR="00DB7FB3" w:rsidRPr="00505BBA">
        <w:rPr>
          <w:rFonts w:ascii="Arial" w:hAnsi="Arial" w:cs="Arial"/>
        </w:rPr>
        <w:t xml:space="preserve"> Q965 H-bond</w:t>
      </w:r>
      <w:r w:rsidR="00111DF9" w:rsidRPr="00505BBA">
        <w:rPr>
          <w:rFonts w:ascii="Arial" w:hAnsi="Arial" w:cs="Arial"/>
        </w:rPr>
        <w:t>s to S758 in two protomer pairs; one of the Q965-S758 inter-protomer H-bonds is conserved in static structures of the reference closed, prefusion, and Omi</w:t>
      </w:r>
      <w:r w:rsidR="003F1DFF" w:rsidRPr="00505BBA">
        <w:rPr>
          <w:rFonts w:ascii="Arial" w:hAnsi="Arial" w:cs="Arial"/>
        </w:rPr>
        <w:t>cron spike proteins (Figure 2E)</w:t>
      </w:r>
      <w:r w:rsidR="00111DF9" w:rsidRPr="00505BBA">
        <w:rPr>
          <w:rFonts w:ascii="Arial" w:hAnsi="Arial" w:cs="Arial"/>
        </w:rPr>
        <w:t xml:space="preserve">. </w:t>
      </w:r>
    </w:p>
    <w:p w14:paraId="6C80DB63" w14:textId="1D1842A4" w:rsidR="00082C42" w:rsidRPr="00505BBA" w:rsidRDefault="00082C42" w:rsidP="00C8269B">
      <w:pPr>
        <w:spacing w:line="480" w:lineRule="auto"/>
        <w:ind w:firstLine="284"/>
        <w:jc w:val="both"/>
        <w:rPr>
          <w:rFonts w:ascii="Arial" w:hAnsi="Arial" w:cs="Arial"/>
        </w:rPr>
      </w:pPr>
      <w:r w:rsidRPr="00505BBA">
        <w:rPr>
          <w:rFonts w:ascii="Arial" w:hAnsi="Arial" w:cs="Arial"/>
        </w:rPr>
        <w:t>The finding</w:t>
      </w:r>
      <w:r w:rsidR="00CE2E24" w:rsidRPr="00505BBA">
        <w:rPr>
          <w:rFonts w:ascii="Arial" w:hAnsi="Arial" w:cs="Arial"/>
        </w:rPr>
        <w:t xml:space="preserve"> here</w:t>
      </w:r>
      <w:r w:rsidRPr="00505BBA">
        <w:rPr>
          <w:rFonts w:ascii="Arial" w:hAnsi="Arial" w:cs="Arial"/>
        </w:rPr>
        <w:t xml:space="preserve"> that a number of the sidechains mutated in Omicron </w:t>
      </w:r>
      <w:r w:rsidR="00182124" w:rsidRPr="00505BBA">
        <w:rPr>
          <w:rFonts w:ascii="Arial" w:hAnsi="Arial" w:cs="Arial"/>
        </w:rPr>
        <w:t xml:space="preserve">can </w:t>
      </w:r>
      <w:r w:rsidRPr="00505BBA">
        <w:rPr>
          <w:rFonts w:ascii="Arial" w:hAnsi="Arial" w:cs="Arial"/>
        </w:rPr>
        <w:t>participate in local H-bond clusters (Figures 4B, 4C) raise</w:t>
      </w:r>
      <w:r w:rsidR="00182124" w:rsidRPr="00505BBA">
        <w:rPr>
          <w:rFonts w:ascii="Arial" w:hAnsi="Arial" w:cs="Arial"/>
        </w:rPr>
        <w:t>s</w:t>
      </w:r>
      <w:r w:rsidRPr="00505BBA">
        <w:rPr>
          <w:rFonts w:ascii="Arial" w:hAnsi="Arial" w:cs="Arial"/>
        </w:rPr>
        <w:t xml:space="preserve"> the possibility that the local conformational dynamics of the Omicron spike protein might be somewhat distinct from that of the reference closed conformation.</w:t>
      </w:r>
      <w:r w:rsidR="00CE2E24" w:rsidRPr="00505BBA">
        <w:rPr>
          <w:rFonts w:ascii="Arial" w:hAnsi="Arial" w:cs="Arial"/>
        </w:rPr>
        <w:t xml:space="preserve"> </w:t>
      </w:r>
    </w:p>
    <w:p w14:paraId="45510D71" w14:textId="18026FF5" w:rsidR="00C836BF" w:rsidRPr="00505BBA" w:rsidRDefault="00082C42" w:rsidP="00507485">
      <w:pPr>
        <w:spacing w:line="480" w:lineRule="auto"/>
        <w:ind w:firstLine="284"/>
        <w:jc w:val="both"/>
        <w:rPr>
          <w:rFonts w:ascii="Arial" w:hAnsi="Arial" w:cs="Arial"/>
        </w:rPr>
      </w:pPr>
      <w:r w:rsidRPr="00505BBA">
        <w:rPr>
          <w:rFonts w:ascii="Arial" w:hAnsi="Arial" w:cs="Arial"/>
        </w:rPr>
        <w:t>The</w:t>
      </w:r>
      <w:r w:rsidR="00507485" w:rsidRPr="00505BBA">
        <w:rPr>
          <w:rFonts w:ascii="Arial" w:hAnsi="Arial" w:cs="Arial"/>
        </w:rPr>
        <w:t xml:space="preserve"> presence of multiple H-bonds in the vicinity of </w:t>
      </w:r>
      <w:r w:rsidR="00DD64BF" w:rsidRPr="00505BBA">
        <w:rPr>
          <w:rFonts w:ascii="Arial" w:hAnsi="Arial" w:cs="Arial"/>
        </w:rPr>
        <w:t xml:space="preserve">the </w:t>
      </w:r>
      <w:r w:rsidR="00507485" w:rsidRPr="00505BBA">
        <w:rPr>
          <w:rFonts w:ascii="Arial" w:hAnsi="Arial" w:cs="Arial"/>
        </w:rPr>
        <w:t>S2’ proteolytic site (Figure 3)</w:t>
      </w:r>
      <w:r w:rsidR="00CA360A" w:rsidRPr="00505BBA">
        <w:rPr>
          <w:rFonts w:ascii="Arial" w:hAnsi="Arial" w:cs="Arial"/>
        </w:rPr>
        <w:t xml:space="preserve"> is </w:t>
      </w:r>
      <w:r w:rsidRPr="00505BBA">
        <w:rPr>
          <w:rFonts w:ascii="Arial" w:hAnsi="Arial" w:cs="Arial"/>
        </w:rPr>
        <w:t>intriguing, and raises the question as to whether H-bond networks in this protein region could be relevant to protein conformational coupling</w:t>
      </w:r>
      <w:r w:rsidR="00CA360A" w:rsidRPr="00505BBA">
        <w:rPr>
          <w:rFonts w:ascii="Arial" w:hAnsi="Arial" w:cs="Arial"/>
        </w:rPr>
        <w:t>.</w:t>
      </w:r>
      <w:r w:rsidR="003706CA" w:rsidRPr="00505BBA">
        <w:rPr>
          <w:rFonts w:ascii="Arial" w:hAnsi="Arial" w:cs="Arial"/>
        </w:rPr>
        <w:t xml:space="preserve"> </w:t>
      </w:r>
      <w:r w:rsidR="00931328" w:rsidRPr="00505BBA">
        <w:rPr>
          <w:rFonts w:ascii="Arial" w:hAnsi="Arial" w:cs="Arial"/>
        </w:rPr>
        <w:t xml:space="preserve">Couplings via </w:t>
      </w:r>
      <w:r w:rsidR="00D1119D" w:rsidRPr="00505BBA">
        <w:rPr>
          <w:rFonts w:ascii="Arial" w:hAnsi="Arial" w:cs="Arial"/>
        </w:rPr>
        <w:t>H-bond</w:t>
      </w:r>
      <w:r w:rsidR="00931328" w:rsidRPr="00505BBA">
        <w:rPr>
          <w:rFonts w:ascii="Arial" w:hAnsi="Arial" w:cs="Arial"/>
        </w:rPr>
        <w:t xml:space="preserve">s </w:t>
      </w:r>
      <w:r w:rsidR="00045661" w:rsidRPr="00505BBA">
        <w:rPr>
          <w:rFonts w:ascii="Arial" w:hAnsi="Arial" w:cs="Arial"/>
        </w:rPr>
        <w:t xml:space="preserve">have been </w:t>
      </w:r>
      <w:r w:rsidR="00931328" w:rsidRPr="00505BBA">
        <w:rPr>
          <w:rFonts w:ascii="Arial" w:hAnsi="Arial" w:cs="Arial"/>
        </w:rPr>
        <w:t>identified experimentally e.g.,</w:t>
      </w:r>
      <w:r w:rsidR="00CE0D60" w:rsidRPr="00505BBA">
        <w:rPr>
          <w:rFonts w:ascii="Arial" w:hAnsi="Arial" w:cs="Arial"/>
        </w:rPr>
        <w:t xml:space="preserve"> for the ketosteroid isomerase, which has coupling between </w:t>
      </w:r>
      <w:r w:rsidR="002F4696" w:rsidRPr="00505BBA">
        <w:rPr>
          <w:rFonts w:ascii="Arial" w:hAnsi="Arial" w:cs="Arial"/>
        </w:rPr>
        <w:t xml:space="preserve">two </w:t>
      </w:r>
      <w:r w:rsidR="00CE0D60" w:rsidRPr="00505BBA">
        <w:rPr>
          <w:rFonts w:ascii="Arial" w:hAnsi="Arial" w:cs="Arial"/>
        </w:rPr>
        <w:t xml:space="preserve">adjoining </w:t>
      </w:r>
      <w:r w:rsidR="00045661" w:rsidRPr="00505BBA">
        <w:rPr>
          <w:rFonts w:ascii="Arial" w:hAnsi="Arial" w:cs="Arial"/>
        </w:rPr>
        <w:t>H-bonds</w:t>
      </w:r>
      <w:r w:rsidR="00931328" w:rsidRPr="00505BBA">
        <w:rPr>
          <w:rFonts w:ascii="Arial" w:hAnsi="Arial" w:cs="Arial"/>
        </w:rPr>
        <w:t xml:space="preserve"> at its active site</w:t>
      </w:r>
      <w:r w:rsidR="00945331" w:rsidRPr="00505BBA">
        <w:rPr>
          <w:rFonts w:ascii="Arial" w:hAnsi="Arial" w:cs="Arial"/>
        </w:rPr>
        <w:t>,</w:t>
      </w:r>
      <w:r w:rsidR="00D65D1F" w:rsidRPr="00505BBA">
        <w:rPr>
          <w:rFonts w:ascii="Arial" w:hAnsi="Arial" w:cs="Arial"/>
        </w:rPr>
        <w:fldChar w:fldCharType="begin"/>
      </w:r>
      <w:r w:rsidR="00497167" w:rsidRPr="00505BBA">
        <w:rPr>
          <w:rFonts w:ascii="Arial" w:hAnsi="Arial" w:cs="Arial"/>
        </w:rPr>
        <w:instrText xml:space="preserve"> ADDIN EN.CITE &lt;EndNote&gt;&lt;Cite&gt;&lt;Author&gt;Sigala&lt;/Author&gt;&lt;Year&gt;2009&lt;/Year&gt;&lt;RecNum&gt;1991&lt;/RecNum&gt;&lt;DisplayText&gt;&lt;style face="superscript"&gt;66&lt;/style&gt;&lt;/DisplayText&gt;&lt;record&gt;&lt;rec-number&gt;1991&lt;/rec-number&gt;&lt;foreign-keys&gt;&lt;key app="EN" db-id="axe299t24zfp0pexfzipze0sxvaszv90xspf" timestamp="1650883546"&gt;1991&lt;/key&gt;&lt;/foreign-keys&gt;&lt;ref-type name="Journal Article"&gt;17&lt;/ref-type&gt;&lt;contributors&gt;&lt;authors&gt;&lt;author&gt;Sigala, P.A.&lt;/author&gt;&lt;author&gt;Caaveiro, J.M.&lt;/author&gt;&lt;author&gt;Ringe, D.&lt;/author&gt;&lt;author&gt;Petsko, G.A.&lt;/author&gt;&lt;/authors&gt;&lt;/contributors&gt;&lt;titles&gt;&lt;title&gt;Hydrogen bond coupling in the ketosteroid isomerase active site&lt;/title&gt;&lt;secondary-title&gt;Biochemistry&lt;/secondary-title&gt;&lt;/titles&gt;&lt;periodical&gt;&lt;full-title&gt;Biochemistry&lt;/full-title&gt;&lt;/periodical&gt;&lt;pages&gt;6932-6939&lt;/pages&gt;&lt;volume&gt;48&lt;/volume&gt;&lt;dates&gt;&lt;year&gt;2009&lt;/year&gt;&lt;/dates&gt;&lt;urls&gt;&lt;/urls&gt;&lt;electronic-resource-num&gt;10.1021/bi900713j&lt;/electronic-resource-num&gt;&lt;/record&gt;&lt;/Cite&gt;&lt;/EndNote&gt;</w:instrText>
      </w:r>
      <w:r w:rsidR="00D65D1F" w:rsidRPr="00505BBA">
        <w:rPr>
          <w:rFonts w:ascii="Arial" w:hAnsi="Arial" w:cs="Arial"/>
        </w:rPr>
        <w:fldChar w:fldCharType="separate"/>
      </w:r>
      <w:r w:rsidR="00497167" w:rsidRPr="00505BBA">
        <w:rPr>
          <w:rFonts w:ascii="Arial" w:hAnsi="Arial" w:cs="Arial"/>
          <w:noProof/>
          <w:vertAlign w:val="superscript"/>
        </w:rPr>
        <w:t>66</w:t>
      </w:r>
      <w:r w:rsidR="00D65D1F" w:rsidRPr="00505BBA">
        <w:rPr>
          <w:rFonts w:ascii="Arial" w:hAnsi="Arial" w:cs="Arial"/>
        </w:rPr>
        <w:fldChar w:fldCharType="end"/>
      </w:r>
      <w:r w:rsidR="00FC3F67" w:rsidRPr="00505BBA">
        <w:rPr>
          <w:rFonts w:ascii="Arial" w:hAnsi="Arial" w:cs="Arial"/>
        </w:rPr>
        <w:t xml:space="preserve"> </w:t>
      </w:r>
      <w:r w:rsidR="00931328" w:rsidRPr="00505BBA">
        <w:rPr>
          <w:rFonts w:ascii="Arial" w:hAnsi="Arial" w:cs="Arial"/>
        </w:rPr>
        <w:t xml:space="preserve">and </w:t>
      </w:r>
      <w:r w:rsidR="00CE0D60" w:rsidRPr="00505BBA">
        <w:rPr>
          <w:rFonts w:ascii="Arial" w:hAnsi="Arial" w:cs="Arial"/>
        </w:rPr>
        <w:t xml:space="preserve">for the </w:t>
      </w:r>
      <w:r w:rsidR="00CE0D60" w:rsidRPr="00505BBA">
        <w:rPr>
          <w:rFonts w:ascii="Arial" w:hAnsi="Arial" w:cs="Arial"/>
          <w:i/>
        </w:rPr>
        <w:t>Pseudomonas aeruginosa</w:t>
      </w:r>
      <w:r w:rsidR="00CE0D60" w:rsidRPr="00505BBA">
        <w:rPr>
          <w:rFonts w:ascii="Arial" w:hAnsi="Arial" w:cs="Arial"/>
        </w:rPr>
        <w:t xml:space="preserve"> heme oxygenase, which </w:t>
      </w:r>
      <w:r w:rsidR="00931328" w:rsidRPr="00505BBA">
        <w:rPr>
          <w:rFonts w:ascii="Arial" w:hAnsi="Arial" w:cs="Arial"/>
        </w:rPr>
        <w:t>uses a</w:t>
      </w:r>
      <w:r w:rsidR="00945331" w:rsidRPr="00505BBA">
        <w:rPr>
          <w:rFonts w:ascii="Arial" w:hAnsi="Arial" w:cs="Arial"/>
        </w:rPr>
        <w:t xml:space="preserve"> H-bond</w:t>
      </w:r>
      <w:r w:rsidR="00CE0D60" w:rsidRPr="00505BBA">
        <w:rPr>
          <w:rFonts w:ascii="Arial" w:hAnsi="Arial" w:cs="Arial"/>
        </w:rPr>
        <w:t xml:space="preserve"> network </w:t>
      </w:r>
      <w:r w:rsidR="00931328" w:rsidRPr="00505BBA">
        <w:rPr>
          <w:rFonts w:ascii="Arial" w:hAnsi="Arial" w:cs="Arial"/>
        </w:rPr>
        <w:t>to control its conformational dynamics</w:t>
      </w:r>
      <w:r w:rsidR="00CE0D60" w:rsidRPr="00505BBA">
        <w:rPr>
          <w:rFonts w:ascii="Arial" w:hAnsi="Arial" w:cs="Arial"/>
        </w:rPr>
        <w:t>.</w:t>
      </w:r>
      <w:r w:rsidR="00D65D1F" w:rsidRPr="00505BBA">
        <w:rPr>
          <w:rFonts w:ascii="Arial" w:hAnsi="Arial" w:cs="Arial"/>
        </w:rPr>
        <w:fldChar w:fldCharType="begin"/>
      </w:r>
      <w:r w:rsidR="00497167" w:rsidRPr="00505BBA">
        <w:rPr>
          <w:rFonts w:ascii="Arial" w:hAnsi="Arial" w:cs="Arial"/>
        </w:rPr>
        <w:instrText xml:space="preserve"> ADDIN EN.CITE &lt;EndNote&gt;&lt;Cite&gt;&lt;Author&gt;Rodríguez&lt;/Author&gt;&lt;Year&gt;2007&lt;/Year&gt;&lt;RecNum&gt;1992&lt;/RecNum&gt;&lt;DisplayText&gt;&lt;style face="superscript"&gt;67&lt;/style&gt;&lt;/DisplayText&gt;&lt;record&gt;&lt;rec-number&gt;1992&lt;/rec-number&gt;&lt;foreign-keys&gt;&lt;key app="EN" db-id="axe299t24zfp0pexfzipze0sxvaszv90xspf" timestamp="1650885829"&gt;1992&lt;/key&gt;&lt;/foreign-keys&gt;&lt;ref-type name="Journal Article"&gt;17&lt;/ref-type&gt;&lt;contributors&gt;&lt;authors&gt;&lt;author&gt;Rodríguez, J.C.&lt;/author&gt;&lt;author&gt;Zeng, Y.&lt;/author&gt;&lt;author&gt;Wilks, A.&lt;/author&gt;&lt;author&gt;Rivera, M.&lt;/author&gt;&lt;/authors&gt;&lt;/contributors&gt;&lt;titles&gt;&lt;title&gt;&lt;style face="normal" font="default" size="100%"&gt;The hydrogen-bonding network in heme oxygenase also functions as a modulator of enzyme dynamics: chaotic motions upon disrupting the H-bond network in heme pxygenase from &lt;/style&gt;&lt;style face="italic" font="default" size="100%"&gt;Pseudomonas aeruginosa&lt;/style&gt;&lt;/title&gt;&lt;secondary-title&gt;J. Am. Chem. Soc.&lt;/secondary-title&gt;&lt;/titles&gt;&lt;periodical&gt;&lt;full-title&gt;J. Am. Chem. Soc.&lt;/full-title&gt;&lt;/periodical&gt;&lt;pages&gt;11730-11742&lt;/pages&gt;&lt;volume&gt;129&lt;/volume&gt;&lt;dates&gt;&lt;year&gt;2007&lt;/year&gt;&lt;/dates&gt;&lt;urls&gt;&lt;/urls&gt;&lt;electronic-resource-num&gt;10.1021/ja072405q&lt;/electronic-resource-num&gt;&lt;/record&gt;&lt;/Cite&gt;&lt;/EndNote&gt;</w:instrText>
      </w:r>
      <w:r w:rsidR="00D65D1F" w:rsidRPr="00505BBA">
        <w:rPr>
          <w:rFonts w:ascii="Arial" w:hAnsi="Arial" w:cs="Arial"/>
        </w:rPr>
        <w:fldChar w:fldCharType="separate"/>
      </w:r>
      <w:r w:rsidR="00497167" w:rsidRPr="00505BBA">
        <w:rPr>
          <w:rFonts w:ascii="Arial" w:hAnsi="Arial" w:cs="Arial"/>
          <w:noProof/>
          <w:vertAlign w:val="superscript"/>
        </w:rPr>
        <w:t>67</w:t>
      </w:r>
      <w:r w:rsidR="00D65D1F" w:rsidRPr="00505BBA">
        <w:rPr>
          <w:rFonts w:ascii="Arial" w:hAnsi="Arial" w:cs="Arial"/>
        </w:rPr>
        <w:fldChar w:fldCharType="end"/>
      </w:r>
      <w:r w:rsidR="00CE0D60" w:rsidRPr="00505BBA">
        <w:rPr>
          <w:rFonts w:ascii="Arial" w:hAnsi="Arial" w:cs="Arial"/>
        </w:rPr>
        <w:t xml:space="preserve"> </w:t>
      </w:r>
      <w:r w:rsidR="00D1119D" w:rsidRPr="00505BBA">
        <w:rPr>
          <w:rFonts w:ascii="Arial" w:hAnsi="Arial" w:cs="Arial"/>
        </w:rPr>
        <w:t xml:space="preserve">Future experiments and computation would be required to </w:t>
      </w:r>
      <w:r w:rsidR="00507485" w:rsidRPr="00505BBA">
        <w:rPr>
          <w:rFonts w:ascii="Arial" w:hAnsi="Arial" w:cs="Arial"/>
        </w:rPr>
        <w:t>evaluate whether H-bonds of the belt region could be involved in a relay of structural changes upon proteolytic activation of protein S.</w:t>
      </w:r>
    </w:p>
    <w:p w14:paraId="36FF4F37" w14:textId="3D2CBA2D" w:rsidR="00497167" w:rsidRPr="00505BBA" w:rsidRDefault="00497167" w:rsidP="00507485">
      <w:pPr>
        <w:spacing w:line="480" w:lineRule="auto"/>
        <w:ind w:firstLine="284"/>
        <w:jc w:val="both"/>
        <w:rPr>
          <w:rFonts w:ascii="Arial" w:hAnsi="Arial" w:cs="Arial"/>
        </w:rPr>
      </w:pPr>
      <w:r w:rsidRPr="00505BBA">
        <w:rPr>
          <w:rFonts w:ascii="Arial" w:hAnsi="Arial" w:cs="Arial"/>
        </w:rPr>
        <w:t>The discussion here was focused on H-bonds and H-bond networks. To decipher molecular interactions that govern local dynamics of H-bonds networks, hydrophobic interactions might need to be considered, since the local hydrophobic environment can restrict H-bond dynamics.</w:t>
      </w:r>
      <w:r w:rsidR="00802D4E" w:rsidRPr="00505BBA">
        <w:rPr>
          <w:rFonts w:ascii="Arial" w:hAnsi="Arial" w:cs="Arial"/>
        </w:rPr>
        <w:fldChar w:fldCharType="begin"/>
      </w:r>
      <w:r w:rsidR="00802D4E" w:rsidRPr="00505BBA">
        <w:rPr>
          <w:rFonts w:ascii="Arial" w:hAnsi="Arial" w:cs="Arial"/>
        </w:rPr>
        <w:instrText xml:space="preserve"> ADDIN EN.CITE &lt;EndNote&gt;&lt;Cite&gt;&lt;Author&gt;del Val&lt;/Author&gt;&lt;Year&gt;2014&lt;/Year&gt;&lt;RecNum&gt;339&lt;/RecNum&gt;&lt;DisplayText&gt;&lt;style face="superscript"&gt;30&lt;/style&gt;&lt;/DisplayText&gt;&lt;record&gt;&lt;rec-number&gt;339&lt;/rec-number&gt;&lt;foreign-keys&gt;&lt;key app="EN" db-id="axe299t24zfp0pexfzipze0sxvaszv90xspf" timestamp="1397146683"&gt;339&lt;/key&gt;&lt;/foreign-keys&gt;&lt;ref-type name="Journal Article"&gt;17&lt;/ref-type&gt;&lt;contributors&gt;&lt;authors&gt;&lt;author&gt;del Val, C.&lt;/author&gt;&lt;author&gt;Bondar, L.&lt;/author&gt;&lt;author&gt;Bondar, A.-N.&lt;/author&gt;&lt;/authors&gt;&lt;/contributors&gt;&lt;titles&gt;&lt;title&gt;Coupling between inter-helical hydrogen bonding and water dynamics in a proton transporter&lt;/title&gt;&lt;secondary-title&gt;J. Struct. Biol.&lt;/secondary-title&gt;&lt;/titles&gt;&lt;periodical&gt;&lt;full-title&gt;J. Struct. Biol.&lt;/full-title&gt;&lt;/periodical&gt;&lt;pages&gt;95-111&lt;/pages&gt;&lt;volume&gt;186&lt;/volume&gt;&lt;dates&gt;&lt;year&gt;2014&lt;/year&gt;&lt;/dates&gt;&lt;urls&gt;&lt;/urls&gt;&lt;electronic-resource-num&gt;10.1016/j.jsb.2014.02.010&lt;/electronic-resource-num&gt;&lt;/record&gt;&lt;/Cite&gt;&lt;/EndNote&gt;</w:instrText>
      </w:r>
      <w:r w:rsidR="00802D4E" w:rsidRPr="00505BBA">
        <w:rPr>
          <w:rFonts w:ascii="Arial" w:hAnsi="Arial" w:cs="Arial"/>
        </w:rPr>
        <w:fldChar w:fldCharType="separate"/>
      </w:r>
      <w:r w:rsidR="00802D4E" w:rsidRPr="00505BBA">
        <w:rPr>
          <w:rFonts w:ascii="Arial" w:hAnsi="Arial" w:cs="Arial"/>
          <w:noProof/>
          <w:vertAlign w:val="superscript"/>
        </w:rPr>
        <w:t>30</w:t>
      </w:r>
      <w:r w:rsidR="00802D4E" w:rsidRPr="00505BBA">
        <w:rPr>
          <w:rFonts w:ascii="Arial" w:hAnsi="Arial" w:cs="Arial"/>
        </w:rPr>
        <w:fldChar w:fldCharType="end"/>
      </w:r>
      <w:r w:rsidR="00802D4E" w:rsidRPr="00505BBA">
        <w:rPr>
          <w:rFonts w:ascii="Arial" w:hAnsi="Arial" w:cs="Arial"/>
        </w:rPr>
        <w:t xml:space="preserve"> </w:t>
      </w:r>
      <w:r w:rsidRPr="00505BBA">
        <w:rPr>
          <w:rFonts w:ascii="Arial" w:hAnsi="Arial" w:cs="Arial"/>
        </w:rPr>
        <w:t>Compatible with this notion, graph analyses of hydrophobic interactions performed with Bridge2 for the ectodomain of protein S indicated that each of the three RBD H-bonds sampled persistently during MD is close to a conserved hydrophobic group engaged in local hydrophobic contacts.</w:t>
      </w:r>
      <w:r w:rsidRPr="00505BBA">
        <w:rPr>
          <w:rFonts w:ascii="Arial" w:hAnsi="Arial" w:cs="Arial"/>
        </w:rPr>
        <w:fldChar w:fldCharType="begin"/>
      </w:r>
      <w:r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Pr="00505BBA">
        <w:rPr>
          <w:rFonts w:ascii="Arial" w:hAnsi="Arial" w:cs="Arial"/>
        </w:rPr>
        <w:fldChar w:fldCharType="separate"/>
      </w:r>
      <w:r w:rsidRPr="00505BBA">
        <w:rPr>
          <w:rFonts w:ascii="Arial" w:hAnsi="Arial" w:cs="Arial"/>
          <w:noProof/>
          <w:vertAlign w:val="superscript"/>
        </w:rPr>
        <w:t>19</w:t>
      </w:r>
      <w:r w:rsidRPr="00505BBA">
        <w:rPr>
          <w:rFonts w:ascii="Arial" w:hAnsi="Arial" w:cs="Arial"/>
        </w:rPr>
        <w:fldChar w:fldCharType="end"/>
      </w:r>
      <w:r w:rsidRPr="00505BBA">
        <w:rPr>
          <w:rFonts w:ascii="Arial" w:hAnsi="Arial" w:cs="Arial"/>
        </w:rPr>
        <w:t xml:space="preserve"> Hydrophobic clusters that neighbor H-bonds and H-bond networks of Omicron-mutated groups include V407 and P463, which are close in sequence to groups of the E417 network (Figures 4A, 4B, 5A); V615 –adjacent to D614 (Figures 4C, 5B); L966 –clo</w:t>
      </w:r>
      <w:r w:rsidR="009C423B" w:rsidRPr="00505BBA">
        <w:rPr>
          <w:rFonts w:ascii="Arial" w:hAnsi="Arial" w:cs="Arial"/>
        </w:rPr>
        <w:t xml:space="preserve">se to N969 (Figures 4, 5B); </w:t>
      </w:r>
      <w:r w:rsidRPr="00505BBA">
        <w:rPr>
          <w:rFonts w:ascii="Arial" w:hAnsi="Arial" w:cs="Arial"/>
        </w:rPr>
        <w:t xml:space="preserve">L948 – close to D950-Q948 (Figure 4B), and also part of a hydrophobic cluster with L805 (Figure 5B), which is adjacent </w:t>
      </w:r>
      <w:r w:rsidR="009C423B" w:rsidRPr="00505BBA">
        <w:rPr>
          <w:rFonts w:ascii="Arial" w:hAnsi="Arial" w:cs="Arial"/>
        </w:rPr>
        <w:t>to</w:t>
      </w:r>
      <w:r w:rsidRPr="00505BBA">
        <w:rPr>
          <w:rFonts w:ascii="Arial" w:hAnsi="Arial" w:cs="Arial"/>
        </w:rPr>
        <w:t xml:space="preserve"> Q804 of the H-bond belt (Figure 3D). In the future, the interplay between hydrophobic</w:t>
      </w:r>
      <w:r w:rsidR="009C423B" w:rsidRPr="00505BBA">
        <w:rPr>
          <w:rFonts w:ascii="Arial" w:hAnsi="Arial" w:cs="Arial"/>
        </w:rPr>
        <w:t xml:space="preserve"> contacts and H-bond networks</w:t>
      </w:r>
      <w:r w:rsidRPr="00505BBA">
        <w:rPr>
          <w:rFonts w:ascii="Arial" w:hAnsi="Arial" w:cs="Arial"/>
        </w:rPr>
        <w:t xml:space="preserve"> during </w:t>
      </w:r>
      <w:r w:rsidR="00206B34" w:rsidRPr="00505BBA">
        <w:rPr>
          <w:rFonts w:ascii="Arial" w:hAnsi="Arial" w:cs="Arial"/>
        </w:rPr>
        <w:t>the reaction coordinate</w:t>
      </w:r>
      <w:r w:rsidRPr="00505BBA">
        <w:rPr>
          <w:rFonts w:ascii="Arial" w:hAnsi="Arial" w:cs="Arial"/>
        </w:rPr>
        <w:t xml:space="preserve"> of protein S could be dissected</w:t>
      </w:r>
      <w:r w:rsidR="009C423B" w:rsidRPr="00505BBA">
        <w:rPr>
          <w:rFonts w:ascii="Arial" w:hAnsi="Arial" w:cs="Arial"/>
        </w:rPr>
        <w:t xml:space="preserve"> </w:t>
      </w:r>
      <w:r w:rsidRPr="00505BBA">
        <w:rPr>
          <w:rFonts w:ascii="Arial" w:hAnsi="Arial" w:cs="Arial"/>
        </w:rPr>
        <w:t xml:space="preserve">with </w:t>
      </w:r>
      <w:r w:rsidR="009C423B" w:rsidRPr="00505BBA">
        <w:rPr>
          <w:rFonts w:ascii="Arial" w:hAnsi="Arial" w:cs="Arial"/>
        </w:rPr>
        <w:t>the Bridge</w:t>
      </w:r>
      <w:r w:rsidR="00206B34" w:rsidRPr="00505BBA">
        <w:rPr>
          <w:rFonts w:ascii="Arial" w:hAnsi="Arial" w:cs="Arial"/>
        </w:rPr>
        <w:fldChar w:fldCharType="begin"/>
      </w:r>
      <w:r w:rsidR="00206B34" w:rsidRPr="00505BBA">
        <w:rPr>
          <w:rFonts w:ascii="Arial" w:hAnsi="Arial" w:cs="Arial"/>
        </w:rPr>
        <w:instrText xml:space="preserve"> ADDIN EN.CITE &lt;EndNote&gt;&lt;Cite&gt;&lt;Author&gt;Siemers&lt;/Author&gt;&lt;Year&gt;2019&lt;/Year&gt;&lt;RecNum&gt;1331&lt;/RecNum&gt;&lt;DisplayText&gt;&lt;style face="superscript"&gt;18, 19&lt;/style&gt;&lt;/DisplayText&gt;&lt;record&gt;&lt;rec-number&gt;1331&lt;/rec-number&gt;&lt;foreign-keys&gt;&lt;key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Cite&gt;&lt;Author&gt;Siemers&lt;/Author&gt;&lt;Year&gt;2021&lt;/Year&gt;&lt;RecNum&gt;1783&lt;/RecNum&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206B34" w:rsidRPr="00505BBA">
        <w:rPr>
          <w:rFonts w:ascii="Arial" w:hAnsi="Arial" w:cs="Arial"/>
        </w:rPr>
        <w:fldChar w:fldCharType="separate"/>
      </w:r>
      <w:r w:rsidR="00206B34" w:rsidRPr="00505BBA">
        <w:rPr>
          <w:rFonts w:ascii="Arial" w:hAnsi="Arial" w:cs="Arial"/>
          <w:noProof/>
          <w:vertAlign w:val="superscript"/>
        </w:rPr>
        <w:t>18, 19</w:t>
      </w:r>
      <w:r w:rsidR="00206B34" w:rsidRPr="00505BBA">
        <w:rPr>
          <w:rFonts w:ascii="Arial" w:hAnsi="Arial" w:cs="Arial"/>
        </w:rPr>
        <w:fldChar w:fldCharType="end"/>
      </w:r>
      <w:r w:rsidR="009C423B" w:rsidRPr="00505BBA">
        <w:rPr>
          <w:rFonts w:ascii="Arial" w:hAnsi="Arial" w:cs="Arial"/>
        </w:rPr>
        <w:t xml:space="preserve"> </w:t>
      </w:r>
      <w:r w:rsidR="00206B34" w:rsidRPr="00505BBA">
        <w:rPr>
          <w:rFonts w:ascii="Arial" w:hAnsi="Arial" w:cs="Arial"/>
        </w:rPr>
        <w:t>and C-Graphs</w:t>
      </w:r>
      <w:r w:rsidR="00206B34" w:rsidRPr="00505BBA">
        <w:rPr>
          <w:rFonts w:ascii="Arial" w:hAnsi="Arial" w:cs="Arial"/>
        </w:rPr>
        <w:fldChar w:fldCharType="begin"/>
      </w:r>
      <w:r w:rsidR="00206B34" w:rsidRPr="00505BBA">
        <w:rPr>
          <w:rFonts w:ascii="Arial" w:hAnsi="Arial" w:cs="Arial"/>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206B34" w:rsidRPr="00505BBA">
        <w:rPr>
          <w:rFonts w:ascii="Arial" w:hAnsi="Arial" w:cs="Arial"/>
        </w:rPr>
        <w:fldChar w:fldCharType="separate"/>
      </w:r>
      <w:r w:rsidR="00206B34" w:rsidRPr="00505BBA">
        <w:rPr>
          <w:rFonts w:ascii="Arial" w:hAnsi="Arial" w:cs="Arial"/>
          <w:noProof/>
          <w:vertAlign w:val="superscript"/>
        </w:rPr>
        <w:t>20</w:t>
      </w:r>
      <w:r w:rsidR="00206B34" w:rsidRPr="00505BBA">
        <w:rPr>
          <w:rFonts w:ascii="Arial" w:hAnsi="Arial" w:cs="Arial"/>
        </w:rPr>
        <w:fldChar w:fldCharType="end"/>
      </w:r>
      <w:r w:rsidR="00206B34" w:rsidRPr="00505BBA">
        <w:rPr>
          <w:rFonts w:ascii="Arial" w:hAnsi="Arial" w:cs="Arial"/>
        </w:rPr>
        <w:t xml:space="preserve"> </w:t>
      </w:r>
      <w:r w:rsidR="009C423B" w:rsidRPr="00505BBA">
        <w:rPr>
          <w:rFonts w:ascii="Arial" w:hAnsi="Arial" w:cs="Arial"/>
        </w:rPr>
        <w:t>algorithm</w:t>
      </w:r>
      <w:r w:rsidR="00206B34" w:rsidRPr="00505BBA">
        <w:rPr>
          <w:rFonts w:ascii="Arial" w:hAnsi="Arial" w:cs="Arial"/>
        </w:rPr>
        <w:t>s</w:t>
      </w:r>
      <w:r w:rsidRPr="00505BBA">
        <w:rPr>
          <w:rFonts w:ascii="Arial" w:hAnsi="Arial" w:cs="Arial"/>
        </w:rPr>
        <w:t xml:space="preserve"> presented here and</w:t>
      </w:r>
      <w:r w:rsidR="00206B34" w:rsidRPr="00505BBA">
        <w:rPr>
          <w:rFonts w:ascii="Arial" w:hAnsi="Arial" w:cs="Arial"/>
        </w:rPr>
        <w:t xml:space="preserve">, e.g., </w:t>
      </w:r>
      <w:r w:rsidR="009C423B" w:rsidRPr="00505BBA">
        <w:rPr>
          <w:rFonts w:ascii="Arial" w:hAnsi="Arial" w:cs="Arial"/>
        </w:rPr>
        <w:t xml:space="preserve">with </w:t>
      </w:r>
      <w:r w:rsidR="00206B34" w:rsidRPr="00505BBA">
        <w:rPr>
          <w:rFonts w:ascii="Arial" w:hAnsi="Arial" w:cs="Arial"/>
        </w:rPr>
        <w:t>algorithms for rigidity-based approaches.</w:t>
      </w:r>
      <w:r w:rsidR="00206B34" w:rsidRPr="00505BBA">
        <w:rPr>
          <w:rFonts w:ascii="Arial" w:hAnsi="Arial" w:cs="Arial"/>
        </w:rPr>
        <w:fldChar w:fldCharType="begin"/>
      </w:r>
      <w:r w:rsidR="00802D4E" w:rsidRPr="00505BBA">
        <w:rPr>
          <w:rFonts w:ascii="Arial" w:hAnsi="Arial" w:cs="Arial"/>
        </w:rPr>
        <w:instrText xml:space="preserve"> ADDIN EN.CITE &lt;EndNote&gt;&lt;Cite&gt;&lt;Author&gt;Streinu&lt;/Author&gt;&lt;Year&gt;2016&lt;/Year&gt;&lt;RecNum&gt;1995&lt;/RecNum&gt;&lt;DisplayText&gt;&lt;style face="superscript"&gt;26, 68&lt;/style&gt;&lt;/DisplayText&gt;&lt;record&gt;&lt;rec-number&gt;1995&lt;/rec-number&gt;&lt;foreign-keys&gt;&lt;key app="EN" db-id="axe299t24zfp0pexfzipze0sxvaszv90xspf" timestamp="1650968267"&gt;1995&lt;/key&gt;&lt;/foreign-keys&gt;&lt;ref-type name="Journal Article"&gt;17&lt;/ref-type&gt;&lt;contributors&gt;&lt;authors&gt;&lt;author&gt;Streinu, I.&lt;/author&gt;&lt;/authors&gt;&lt;/contributors&gt;&lt;titles&gt;&lt;title&gt;Large scale rigidity-based flexibility analysis of biomolecules&lt;/title&gt;&lt;secondary-title&gt;Struct. Dyn.&lt;/secondary-title&gt;&lt;/titles&gt;&lt;periodical&gt;&lt;full-title&gt;Struct. Dyn.&lt;/full-title&gt;&lt;/periodical&gt;&lt;pages&gt;012005&lt;/pages&gt;&lt;volume&gt;3&lt;/volume&gt;&lt;dates&gt;&lt;year&gt;2016&lt;/year&gt;&lt;/dates&gt;&lt;urls&gt;&lt;/urls&gt;&lt;electronic-resource-num&gt;10.1063/1.4942414&lt;/electronic-resource-num&gt;&lt;/record&gt;&lt;/Cite&gt;&lt;Cite&gt;&lt;Author&gt;Fokas&lt;/Author&gt;&lt;Year&gt;2016&lt;/Year&gt;&lt;RecNum&gt;1637&lt;/RecNum&gt;&lt;record&gt;&lt;rec-number&gt;1637&lt;/rec-number&gt;&lt;foreign-keys&gt;&lt;key app="EN" db-id="axe299t24zfp0pexfzipze0sxvaszv90xspf" timestamp="1595092845"&gt;1637&lt;/key&gt;&lt;/foreign-keys&gt;&lt;ref-type name="Journal Article"&gt;17&lt;/ref-type&gt;&lt;contributors&gt;&lt;authors&gt;&lt;author&gt;Fokas, A.S.&lt;/author&gt;&lt;author&gt;Cole, D.J.&lt;/author&gt;&lt;author&gt;Ahnert, S.E.&lt;/author&gt;&lt;author&gt;Chin, A.W.&lt;/author&gt;&lt;/authors&gt;&lt;/contributors&gt;&lt;titles&gt;&lt;title&gt;Residue geometry networks: a rigidity-based approach to the amino acid network and evolutionary rate&lt;/title&gt;&lt;secondary-title&gt;Sci. Rep.&lt;/secondary-title&gt;&lt;/titles&gt;&lt;periodical&gt;&lt;full-title&gt;Sci. Rep.&lt;/full-title&gt;&lt;/periodical&gt;&lt;pages&gt;33213&lt;/pages&gt;&lt;volume&gt;6&lt;/volume&gt;&lt;dates&gt;&lt;year&gt;2016&lt;/year&gt;&lt;/dates&gt;&lt;urls&gt;&lt;/urls&gt;&lt;electronic-resource-num&gt;10.1038/srep33213&lt;/electronic-resource-num&gt;&lt;/record&gt;&lt;/Cite&gt;&lt;/EndNote&gt;</w:instrText>
      </w:r>
      <w:r w:rsidR="00206B34" w:rsidRPr="00505BBA">
        <w:rPr>
          <w:rFonts w:ascii="Arial" w:hAnsi="Arial" w:cs="Arial"/>
        </w:rPr>
        <w:fldChar w:fldCharType="separate"/>
      </w:r>
      <w:r w:rsidR="00802D4E" w:rsidRPr="00505BBA">
        <w:rPr>
          <w:rFonts w:ascii="Arial" w:hAnsi="Arial" w:cs="Arial"/>
          <w:noProof/>
          <w:vertAlign w:val="superscript"/>
        </w:rPr>
        <w:t>26, 68</w:t>
      </w:r>
      <w:r w:rsidR="00206B34" w:rsidRPr="00505BBA">
        <w:rPr>
          <w:rFonts w:ascii="Arial" w:hAnsi="Arial" w:cs="Arial"/>
        </w:rPr>
        <w:fldChar w:fldCharType="end"/>
      </w:r>
    </w:p>
    <w:p w14:paraId="06BA955A" w14:textId="77777777" w:rsidR="0078675E" w:rsidRPr="00505BBA" w:rsidRDefault="0078675E" w:rsidP="0078675E">
      <w:pPr>
        <w:jc w:val="both"/>
        <w:rPr>
          <w:rFonts w:ascii="Arial" w:hAnsi="Arial" w:cs="Arial"/>
          <w:sz w:val="22"/>
          <w:szCs w:val="22"/>
        </w:rPr>
      </w:pPr>
    </w:p>
    <w:p w14:paraId="74470D8B" w14:textId="77777777" w:rsidR="00C872B2" w:rsidRPr="00505BBA" w:rsidRDefault="00C872B2" w:rsidP="00B427AA">
      <w:pPr>
        <w:spacing w:line="480" w:lineRule="auto"/>
        <w:jc w:val="both"/>
        <w:rPr>
          <w:rFonts w:ascii="Arial" w:hAnsi="Arial" w:cs="Arial"/>
        </w:rPr>
      </w:pPr>
    </w:p>
    <w:p w14:paraId="3A1A9C2C" w14:textId="66520999" w:rsidR="004672DF" w:rsidRPr="00505BBA" w:rsidRDefault="00C872B2" w:rsidP="002A436B">
      <w:pPr>
        <w:spacing w:line="480" w:lineRule="auto"/>
        <w:jc w:val="both"/>
        <w:rPr>
          <w:rFonts w:ascii="Arial" w:hAnsi="Arial" w:cs="Arial"/>
          <w:b/>
        </w:rPr>
      </w:pPr>
      <w:r w:rsidRPr="00505BBA">
        <w:rPr>
          <w:rFonts w:ascii="Arial" w:hAnsi="Arial" w:cs="Arial"/>
          <w:b/>
        </w:rPr>
        <w:t>Conclusions</w:t>
      </w:r>
    </w:p>
    <w:p w14:paraId="33CF185A" w14:textId="5A8EFC17" w:rsidR="00D4064E" w:rsidRPr="00505BBA" w:rsidRDefault="00D4064E" w:rsidP="0056266D">
      <w:pPr>
        <w:spacing w:line="480" w:lineRule="auto"/>
        <w:jc w:val="both"/>
        <w:rPr>
          <w:rFonts w:ascii="Arial" w:hAnsi="Arial" w:cs="Arial"/>
        </w:rPr>
      </w:pPr>
      <w:r w:rsidRPr="00505BBA">
        <w:rPr>
          <w:rFonts w:ascii="Arial" w:hAnsi="Arial" w:cs="Arial"/>
        </w:rPr>
        <w:t xml:space="preserve">Advances in structural biology and computation provide us with a wealth of data on the structures and conformational dynamics of large proteins and protein complexes, and bring about the challenge of how to efficiently analyze data sets of protein structures to identify interactions of interest for protein function. </w:t>
      </w:r>
      <w:r w:rsidR="00F10C16" w:rsidRPr="00505BBA">
        <w:rPr>
          <w:rFonts w:ascii="Arial" w:hAnsi="Arial" w:cs="Arial"/>
        </w:rPr>
        <w:t xml:space="preserve">The usefulness of graph-based analyses for efficient analyses of protein structure has led to the development of dedicated algorithms and applications of </w:t>
      </w:r>
      <w:r w:rsidR="00500475" w:rsidRPr="00505BBA">
        <w:rPr>
          <w:rFonts w:ascii="Arial" w:hAnsi="Arial" w:cs="Arial"/>
        </w:rPr>
        <w:t>network</w:t>
      </w:r>
      <w:r w:rsidR="00F10C16" w:rsidRPr="00505BBA">
        <w:rPr>
          <w:rFonts w:ascii="Arial" w:hAnsi="Arial" w:cs="Arial"/>
        </w:rPr>
        <w:t xml:space="preserve"> analyses to </w:t>
      </w:r>
      <w:r w:rsidR="00B3600F" w:rsidRPr="00505BBA">
        <w:rPr>
          <w:rFonts w:ascii="Arial" w:hAnsi="Arial" w:cs="Arial"/>
        </w:rPr>
        <w:t>study</w:t>
      </w:r>
      <w:r w:rsidR="00F10C16" w:rsidRPr="00505BBA">
        <w:rPr>
          <w:rFonts w:ascii="Arial" w:hAnsi="Arial" w:cs="Arial"/>
        </w:rPr>
        <w:t xml:space="preserve"> protein </w:t>
      </w:r>
      <w:r w:rsidR="00500475" w:rsidRPr="00505BBA">
        <w:rPr>
          <w:rFonts w:ascii="Arial" w:hAnsi="Arial" w:cs="Arial"/>
        </w:rPr>
        <w:t>function</w:t>
      </w:r>
      <w:r w:rsidR="00F10C16" w:rsidRPr="00505BBA">
        <w:rPr>
          <w:rFonts w:ascii="Arial" w:hAnsi="Arial" w:cs="Arial"/>
        </w:rPr>
        <w:t xml:space="preserve"> (see, e.g., refs. </w:t>
      </w:r>
      <w:r w:rsidR="00F10C16" w:rsidRPr="00505BBA">
        <w:rPr>
          <w:rFonts w:ascii="Arial" w:hAnsi="Arial" w:cs="Arial"/>
        </w:rPr>
        <w:fldChar w:fldCharType="begin"/>
      </w:r>
      <w:r w:rsidR="00F10C16" w:rsidRPr="00505BBA">
        <w:rPr>
          <w:rFonts w:ascii="Arial" w:hAnsi="Arial" w:cs="Arial"/>
        </w:rPr>
        <w:instrText xml:space="preserve"> ADDIN EN.CITE &lt;EndNote&gt;&lt;Cite&gt;&lt;Author&gt;Streinu&lt;/Author&gt;&lt;Year&gt;2016&lt;/Year&gt;&lt;RecNum&gt;1995&lt;/RecNum&gt;&lt;DisplayText&gt;&lt;style face="superscript"&gt;68, 69&lt;/style&gt;&lt;/DisplayText&gt;&lt;record&gt;&lt;rec-number&gt;1995&lt;/rec-number&gt;&lt;foreign-keys&gt;&lt;key app="EN" db-id="axe299t24zfp0pexfzipze0sxvaszv90xspf" timestamp="1650968267"&gt;1995&lt;/key&gt;&lt;/foreign-keys&gt;&lt;ref-type name="Journal Article"&gt;17&lt;/ref-type&gt;&lt;contributors&gt;&lt;authors&gt;&lt;author&gt;Streinu, I.&lt;/author&gt;&lt;/authors&gt;&lt;/contributors&gt;&lt;titles&gt;&lt;title&gt;Large scale rigidity-based flexibility analysis of biomolecules&lt;/title&gt;&lt;secondary-title&gt;Struct. Dyn.&lt;/secondary-title&gt;&lt;/titles&gt;&lt;periodical&gt;&lt;full-title&gt;Struct. Dyn.&lt;/full-title&gt;&lt;/periodical&gt;&lt;pages&gt;012005&lt;/pages&gt;&lt;volume&gt;3&lt;/volume&gt;&lt;dates&gt;&lt;year&gt;2016&lt;/year&gt;&lt;/dates&gt;&lt;urls&gt;&lt;/urls&gt;&lt;electronic-resource-num&gt;10.1063/1.4942414&lt;/electronic-resource-num&gt;&lt;/record&gt;&lt;/Cite&gt;&lt;Cite&gt;&lt;Author&gt;Cai&lt;/Author&gt;&lt;Year&gt;2018&lt;/Year&gt;&lt;RecNum&gt;1875&lt;/RecNum&gt;&lt;record&gt;&lt;rec-number&gt;1875&lt;/rec-number&gt;&lt;foreign-keys&gt;&lt;key app="EN" db-id="axe299t24zfp0pexfzipze0sxvaszv90xspf" timestamp="1629189098"&gt;1875&lt;/key&gt;&lt;/foreign-keys&gt;&lt;ref-type name="Journal Article"&gt;17&lt;/ref-type&gt;&lt;contributors&gt;&lt;authors&gt;&lt;author&gt;Cai, X.&lt;/author&gt;&lt;author&gt;Haider, K.&lt;/author&gt;&lt;author&gt;Lu, J.&lt;/author&gt;&lt;author&gt;Radic, S.&lt;/author&gt;&lt;author&gt;Son, C.Y.&lt;/author&gt;&lt;author&gt;Cui, Q.&lt;/author&gt;&lt;author&gt;Gunner, M.R.&lt;/author&gt;&lt;/authors&gt;&lt;/contributors&gt;&lt;titles&gt;&lt;title&gt;&lt;style face="normal" font="default" size="100%"&gt;Network analysis of a proposed exit pathway for protons to the P-side of cytochrome &lt;/style&gt;&lt;style face="italic" font="default" size="100%"&gt;c&lt;/style&gt;&lt;style face="normal" font="default" size="100%"&gt; oxidase&lt;/style&gt;&lt;/title&gt;&lt;secondary-title&gt;Biochim. Biophys. Acta - Bioenergetics&lt;/secondary-title&gt;&lt;/titles&gt;&lt;periodical&gt;&lt;full-title&gt;Biochim. Biophys. Acta - Bioenergetics&lt;/full-title&gt;&lt;/periodical&gt;&lt;pages&gt;997-1005&lt;/pages&gt;&lt;volume&gt;1859&lt;/volume&gt;&lt;dates&gt;&lt;year&gt;2018&lt;/year&gt;&lt;/dates&gt;&lt;urls&gt;&lt;/urls&gt;&lt;electronic-resource-num&gt;10.1016/j.bbabio.2018.05.010&lt;/electronic-resource-num&gt;&lt;/record&gt;&lt;/Cite&gt;&lt;/EndNote&gt;</w:instrText>
      </w:r>
      <w:r w:rsidR="00F10C16" w:rsidRPr="00505BBA">
        <w:rPr>
          <w:rFonts w:ascii="Arial" w:hAnsi="Arial" w:cs="Arial"/>
        </w:rPr>
        <w:fldChar w:fldCharType="separate"/>
      </w:r>
      <w:r w:rsidR="00F10C16" w:rsidRPr="00505BBA">
        <w:rPr>
          <w:rFonts w:ascii="Arial" w:hAnsi="Arial" w:cs="Arial"/>
          <w:noProof/>
          <w:vertAlign w:val="superscript"/>
        </w:rPr>
        <w:t>68, 69</w:t>
      </w:r>
      <w:r w:rsidR="00F10C16" w:rsidRPr="00505BBA">
        <w:rPr>
          <w:rFonts w:ascii="Arial" w:hAnsi="Arial" w:cs="Arial"/>
        </w:rPr>
        <w:fldChar w:fldCharType="end"/>
      </w:r>
      <w:r w:rsidR="00F10C16" w:rsidRPr="00505BBA">
        <w:rPr>
          <w:rFonts w:ascii="Arial" w:hAnsi="Arial" w:cs="Arial"/>
        </w:rPr>
        <w:t xml:space="preserve">). </w:t>
      </w:r>
      <w:r w:rsidRPr="00505BBA">
        <w:rPr>
          <w:rFonts w:ascii="Arial" w:hAnsi="Arial" w:cs="Arial"/>
        </w:rPr>
        <w:t>This perspective focused on</w:t>
      </w:r>
      <w:r w:rsidR="00F10C16" w:rsidRPr="00505BBA">
        <w:rPr>
          <w:rFonts w:ascii="Arial" w:hAnsi="Arial" w:cs="Arial"/>
        </w:rPr>
        <w:t xml:space="preserve"> </w:t>
      </w:r>
      <w:r w:rsidR="00465C44" w:rsidRPr="00505BBA">
        <w:rPr>
          <w:rFonts w:ascii="Arial" w:hAnsi="Arial" w:cs="Arial"/>
        </w:rPr>
        <w:t>the applicability of t</w:t>
      </w:r>
      <w:r w:rsidR="00784333" w:rsidRPr="00505BBA">
        <w:rPr>
          <w:rFonts w:ascii="Arial" w:hAnsi="Arial" w:cs="Arial"/>
        </w:rPr>
        <w:t xml:space="preserve">he recently </w:t>
      </w:r>
      <w:r w:rsidR="00465C44" w:rsidRPr="00505BBA">
        <w:rPr>
          <w:rFonts w:ascii="Arial" w:hAnsi="Arial" w:cs="Arial"/>
        </w:rPr>
        <w:t>developed</w:t>
      </w:r>
      <w:r w:rsidR="00AC4057" w:rsidRPr="00505BBA">
        <w:rPr>
          <w:rFonts w:ascii="Arial" w:hAnsi="Arial" w:cs="Arial"/>
        </w:rPr>
        <w:t xml:space="preserve"> </w:t>
      </w:r>
      <w:r w:rsidR="00784333" w:rsidRPr="00505BBA">
        <w:rPr>
          <w:rFonts w:ascii="Arial" w:hAnsi="Arial" w:cs="Arial"/>
        </w:rPr>
        <w:t>Bridge,</w:t>
      </w:r>
      <w:r w:rsidR="00AC4057" w:rsidRPr="00505BBA">
        <w:rPr>
          <w:rFonts w:ascii="Arial" w:hAnsi="Arial" w:cs="Arial"/>
        </w:rPr>
        <w:fldChar w:fldCharType="begin"/>
      </w:r>
      <w:r w:rsidR="00AC4057" w:rsidRPr="00505BBA">
        <w:rPr>
          <w:rFonts w:ascii="Arial" w:hAnsi="Arial" w:cs="Arial"/>
        </w:rPr>
        <w:instrText xml:space="preserve"> ADDIN EN.CITE &lt;EndNote&gt;&lt;Cite&gt;&lt;Author&gt;Siemers&lt;/Author&gt;&lt;Year&gt;2019&lt;/Year&gt;&lt;RecNum&gt;1331&lt;/RecNum&gt;&lt;DisplayText&gt;&lt;style face="superscript"&gt;18&lt;/style&gt;&lt;/DisplayText&gt;&lt;record&gt;&lt;rec-number&gt;1331&lt;/rec-number&gt;&lt;foreign-keys&gt;&lt;key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EndNote&gt;</w:instrText>
      </w:r>
      <w:r w:rsidR="00AC4057" w:rsidRPr="00505BBA">
        <w:rPr>
          <w:rFonts w:ascii="Arial" w:hAnsi="Arial" w:cs="Arial"/>
        </w:rPr>
        <w:fldChar w:fldCharType="separate"/>
      </w:r>
      <w:r w:rsidR="00AC4057" w:rsidRPr="00505BBA">
        <w:rPr>
          <w:rFonts w:ascii="Arial" w:hAnsi="Arial" w:cs="Arial"/>
          <w:noProof/>
          <w:vertAlign w:val="superscript"/>
        </w:rPr>
        <w:t>18</w:t>
      </w:r>
      <w:r w:rsidR="00AC4057" w:rsidRPr="00505BBA">
        <w:rPr>
          <w:rFonts w:ascii="Arial" w:hAnsi="Arial" w:cs="Arial"/>
        </w:rPr>
        <w:fldChar w:fldCharType="end"/>
      </w:r>
      <w:r w:rsidR="00784333" w:rsidRPr="00505BBA">
        <w:rPr>
          <w:rFonts w:ascii="Arial" w:hAnsi="Arial" w:cs="Arial"/>
        </w:rPr>
        <w:t xml:space="preserve"> Bridge2,</w:t>
      </w:r>
      <w:r w:rsidR="00AC4057" w:rsidRPr="00505BBA">
        <w:rPr>
          <w:rFonts w:ascii="Arial" w:hAnsi="Arial" w:cs="Arial"/>
        </w:rPr>
        <w:fldChar w:fldCharType="begin"/>
      </w:r>
      <w:r w:rsidR="00AC4057"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AC4057" w:rsidRPr="00505BBA">
        <w:rPr>
          <w:rFonts w:ascii="Arial" w:hAnsi="Arial" w:cs="Arial"/>
        </w:rPr>
        <w:fldChar w:fldCharType="separate"/>
      </w:r>
      <w:r w:rsidR="00AC4057" w:rsidRPr="00505BBA">
        <w:rPr>
          <w:rFonts w:ascii="Arial" w:hAnsi="Arial" w:cs="Arial"/>
          <w:noProof/>
          <w:vertAlign w:val="superscript"/>
        </w:rPr>
        <w:t>19</w:t>
      </w:r>
      <w:r w:rsidR="00AC4057" w:rsidRPr="00505BBA">
        <w:rPr>
          <w:rFonts w:ascii="Arial" w:hAnsi="Arial" w:cs="Arial"/>
        </w:rPr>
        <w:fldChar w:fldCharType="end"/>
      </w:r>
      <w:r w:rsidR="00784333" w:rsidRPr="00505BBA">
        <w:rPr>
          <w:rFonts w:ascii="Arial" w:hAnsi="Arial" w:cs="Arial"/>
        </w:rPr>
        <w:t xml:space="preserve"> and C-Graphs</w:t>
      </w:r>
      <w:r w:rsidR="00AC4057" w:rsidRPr="00505BBA">
        <w:rPr>
          <w:rFonts w:ascii="Arial" w:hAnsi="Arial" w:cs="Arial"/>
        </w:rPr>
        <w:fldChar w:fldCharType="begin"/>
      </w:r>
      <w:r w:rsidR="00AC4057" w:rsidRPr="00505BBA">
        <w:rPr>
          <w:rFonts w:ascii="Arial" w:hAnsi="Arial" w:cs="Arial"/>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AC4057" w:rsidRPr="00505BBA">
        <w:rPr>
          <w:rFonts w:ascii="Arial" w:hAnsi="Arial" w:cs="Arial"/>
        </w:rPr>
        <w:fldChar w:fldCharType="separate"/>
      </w:r>
      <w:r w:rsidR="00AC4057" w:rsidRPr="00505BBA">
        <w:rPr>
          <w:rFonts w:ascii="Arial" w:hAnsi="Arial" w:cs="Arial"/>
          <w:noProof/>
          <w:vertAlign w:val="superscript"/>
        </w:rPr>
        <w:t>20</w:t>
      </w:r>
      <w:r w:rsidR="00AC4057" w:rsidRPr="00505BBA">
        <w:rPr>
          <w:rFonts w:ascii="Arial" w:hAnsi="Arial" w:cs="Arial"/>
        </w:rPr>
        <w:fldChar w:fldCharType="end"/>
      </w:r>
      <w:r w:rsidR="00784333" w:rsidRPr="00505BBA">
        <w:rPr>
          <w:rFonts w:ascii="Arial" w:hAnsi="Arial" w:cs="Arial"/>
        </w:rPr>
        <w:t xml:space="preserve"> </w:t>
      </w:r>
      <w:r w:rsidR="00465C44" w:rsidRPr="00505BBA">
        <w:rPr>
          <w:rFonts w:ascii="Arial" w:hAnsi="Arial" w:cs="Arial"/>
        </w:rPr>
        <w:t xml:space="preserve">algorithms and graphical user interfaces for </w:t>
      </w:r>
      <w:r w:rsidR="00784333" w:rsidRPr="00505BBA">
        <w:rPr>
          <w:rFonts w:ascii="Arial" w:hAnsi="Arial" w:cs="Arial"/>
        </w:rPr>
        <w:t xml:space="preserve">efficient analyses of dynamic </w:t>
      </w:r>
      <w:r w:rsidR="00651917" w:rsidRPr="00505BBA">
        <w:rPr>
          <w:rFonts w:ascii="Arial" w:hAnsi="Arial" w:cs="Arial"/>
        </w:rPr>
        <w:t xml:space="preserve">protein and protein-water </w:t>
      </w:r>
      <w:r w:rsidR="00784333" w:rsidRPr="00505BBA">
        <w:rPr>
          <w:rFonts w:ascii="Arial" w:hAnsi="Arial" w:cs="Arial"/>
        </w:rPr>
        <w:t>H-bond networks</w:t>
      </w:r>
      <w:r w:rsidR="00AC4057" w:rsidRPr="00505BBA">
        <w:rPr>
          <w:rFonts w:ascii="Arial" w:hAnsi="Arial" w:cs="Arial"/>
        </w:rPr>
        <w:t>.</w:t>
      </w:r>
      <w:r w:rsidR="0019421A" w:rsidRPr="00505BBA">
        <w:rPr>
          <w:rFonts w:ascii="Arial" w:hAnsi="Arial" w:cs="Arial"/>
        </w:rPr>
        <w:t xml:space="preserve"> Features </w:t>
      </w:r>
      <w:r w:rsidR="0056266D" w:rsidRPr="00505BBA">
        <w:rPr>
          <w:rFonts w:ascii="Arial" w:hAnsi="Arial" w:cs="Arial"/>
        </w:rPr>
        <w:t xml:space="preserve">of Bridge and C-Graphs </w:t>
      </w:r>
      <w:r w:rsidR="0019421A" w:rsidRPr="00505BBA">
        <w:rPr>
          <w:rFonts w:ascii="Arial" w:hAnsi="Arial" w:cs="Arial"/>
        </w:rPr>
        <w:t>that are particularly valuable for analyses of complex proteins include Connected Components Analyses to extract local H-bond clusters from the complete H-bond graph (Figures 4B, 4C),</w:t>
      </w:r>
      <w:r w:rsidR="00F30167" w:rsidRPr="00505BBA">
        <w:rPr>
          <w:rFonts w:ascii="Arial" w:hAnsi="Arial" w:cs="Arial"/>
        </w:rPr>
        <w:fldChar w:fldCharType="begin"/>
      </w:r>
      <w:r w:rsidR="00F30167" w:rsidRPr="00505BBA">
        <w:rPr>
          <w:rFonts w:ascii="Arial" w:hAnsi="Arial" w:cs="Arial"/>
        </w:rPr>
        <w:instrText xml:space="preserve"> ADDIN EN.CITE &lt;EndNote&gt;&lt;Cite&gt;&lt;Author&gt;Siemers&lt;/Author&gt;&lt;Year&gt;2019&lt;/Year&gt;&lt;RecNum&gt;1331&lt;/RecNum&gt;&lt;DisplayText&gt;&lt;style face="superscript"&gt;18&lt;/style&gt;&lt;/DisplayText&gt;&lt;record&gt;&lt;rec-number&gt;1331&lt;/rec-number&gt;&lt;foreign-keys&gt;&lt;key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EndNote&gt;</w:instrText>
      </w:r>
      <w:r w:rsidR="00F30167" w:rsidRPr="00505BBA">
        <w:rPr>
          <w:rFonts w:ascii="Arial" w:hAnsi="Arial" w:cs="Arial"/>
        </w:rPr>
        <w:fldChar w:fldCharType="separate"/>
      </w:r>
      <w:r w:rsidR="00F30167" w:rsidRPr="00505BBA">
        <w:rPr>
          <w:rFonts w:ascii="Arial" w:hAnsi="Arial" w:cs="Arial"/>
          <w:noProof/>
          <w:vertAlign w:val="superscript"/>
        </w:rPr>
        <w:t>18</w:t>
      </w:r>
      <w:r w:rsidR="00F30167" w:rsidRPr="00505BBA">
        <w:rPr>
          <w:rFonts w:ascii="Arial" w:hAnsi="Arial" w:cs="Arial"/>
        </w:rPr>
        <w:fldChar w:fldCharType="end"/>
      </w:r>
      <w:r w:rsidR="0019421A" w:rsidRPr="00505BBA">
        <w:rPr>
          <w:rFonts w:ascii="Arial" w:hAnsi="Arial" w:cs="Arial"/>
        </w:rPr>
        <w:t xml:space="preserve"> interactive rearrangement of graph nodes for optimal visualization </w:t>
      </w:r>
      <w:r w:rsidR="006F3705" w:rsidRPr="00505BBA">
        <w:rPr>
          <w:rFonts w:ascii="Arial" w:hAnsi="Arial" w:cs="Arial"/>
        </w:rPr>
        <w:t>of H-bonds and H-bond networks</w:t>
      </w:r>
      <w:r w:rsidR="00F30167" w:rsidRPr="00505BBA">
        <w:rPr>
          <w:rFonts w:ascii="Arial" w:hAnsi="Arial" w:cs="Arial"/>
        </w:rPr>
        <w:fldChar w:fldCharType="begin"/>
      </w:r>
      <w:r w:rsidR="00F30167" w:rsidRPr="00505BBA">
        <w:rPr>
          <w:rFonts w:ascii="Arial" w:hAnsi="Arial" w:cs="Arial"/>
        </w:rPr>
        <w:instrText xml:space="preserve"> ADDIN EN.CITE &lt;EndNote&gt;&lt;Cite&gt;&lt;Author&gt;Siemers&lt;/Author&gt;&lt;Year&gt;2021&lt;/Year&gt;&lt;RecNum&gt;1783&lt;/RecNum&gt;&lt;DisplayText&gt;&lt;style face="superscript"&gt;19&lt;/style&gt;&lt;/DisplayText&gt;&lt;record&gt;&lt;rec-number&gt;1783&lt;/rec-number&gt;&lt;foreign-keys&gt;&lt;key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00F30167" w:rsidRPr="00505BBA">
        <w:rPr>
          <w:rFonts w:ascii="Arial" w:hAnsi="Arial" w:cs="Arial"/>
        </w:rPr>
        <w:fldChar w:fldCharType="separate"/>
      </w:r>
      <w:r w:rsidR="00F30167" w:rsidRPr="00505BBA">
        <w:rPr>
          <w:rFonts w:ascii="Arial" w:hAnsi="Arial" w:cs="Arial"/>
          <w:noProof/>
          <w:vertAlign w:val="superscript"/>
        </w:rPr>
        <w:t>19</w:t>
      </w:r>
      <w:r w:rsidR="00F30167" w:rsidRPr="00505BBA">
        <w:rPr>
          <w:rFonts w:ascii="Arial" w:hAnsi="Arial" w:cs="Arial"/>
        </w:rPr>
        <w:fldChar w:fldCharType="end"/>
      </w:r>
      <w:r w:rsidR="006F3705" w:rsidRPr="00505BBA">
        <w:rPr>
          <w:rFonts w:ascii="Arial" w:hAnsi="Arial" w:cs="Arial"/>
        </w:rPr>
        <w:t xml:space="preserve"> </w:t>
      </w:r>
      <w:r w:rsidR="0019421A" w:rsidRPr="00505BBA">
        <w:rPr>
          <w:rFonts w:ascii="Arial" w:hAnsi="Arial" w:cs="Arial"/>
        </w:rPr>
        <w:t>(Figures 2, 4B, 4C), and computations of conserved and comparison H-bond graphs to map H-bonds that are conserved, vs. distinct, in data sets</w:t>
      </w:r>
      <w:r w:rsidR="00F30167" w:rsidRPr="00505BBA">
        <w:rPr>
          <w:rFonts w:ascii="Arial" w:hAnsi="Arial" w:cs="Arial"/>
        </w:rPr>
        <w:fldChar w:fldCharType="begin"/>
      </w:r>
      <w:r w:rsidR="00F30167" w:rsidRPr="00505BBA">
        <w:rPr>
          <w:rFonts w:ascii="Arial" w:hAnsi="Arial" w:cs="Arial"/>
        </w:rPr>
        <w:instrText xml:space="preserve"> ADDIN EN.CITE &lt;EndNote&gt;&lt;Cite&gt;&lt;Author&gt;Bertalan&lt;/Author&gt;&lt;Year&gt;2021&lt;/Year&gt;&lt;RecNum&gt;1949&lt;/RecNum&gt;&lt;DisplayText&gt;&lt;style face="superscript"&gt;20&lt;/style&gt;&lt;/DisplayText&gt;&lt;record&gt;&lt;rec-number&gt;1949&lt;/rec-number&gt;&lt;foreign-keys&gt;&lt;key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00F30167" w:rsidRPr="00505BBA">
        <w:rPr>
          <w:rFonts w:ascii="Arial" w:hAnsi="Arial" w:cs="Arial"/>
        </w:rPr>
        <w:fldChar w:fldCharType="separate"/>
      </w:r>
      <w:r w:rsidR="00F30167" w:rsidRPr="00505BBA">
        <w:rPr>
          <w:rFonts w:ascii="Arial" w:hAnsi="Arial" w:cs="Arial"/>
          <w:noProof/>
          <w:vertAlign w:val="superscript"/>
        </w:rPr>
        <w:t>20</w:t>
      </w:r>
      <w:r w:rsidR="00F30167" w:rsidRPr="00505BBA">
        <w:rPr>
          <w:rFonts w:ascii="Arial" w:hAnsi="Arial" w:cs="Arial"/>
        </w:rPr>
        <w:fldChar w:fldCharType="end"/>
      </w:r>
      <w:r w:rsidR="006F3705" w:rsidRPr="00505BBA">
        <w:rPr>
          <w:rFonts w:ascii="Arial" w:hAnsi="Arial" w:cs="Arial"/>
        </w:rPr>
        <w:t xml:space="preserve"> (Figures 3A, 3B)</w:t>
      </w:r>
      <w:r w:rsidR="0019421A" w:rsidRPr="00505BBA">
        <w:rPr>
          <w:rFonts w:ascii="Arial" w:hAnsi="Arial" w:cs="Arial"/>
        </w:rPr>
        <w:t>.</w:t>
      </w:r>
      <w:r w:rsidR="00465C44" w:rsidRPr="00505BBA">
        <w:rPr>
          <w:rFonts w:ascii="Arial" w:hAnsi="Arial" w:cs="Arial"/>
        </w:rPr>
        <w:t xml:space="preserve"> </w:t>
      </w:r>
    </w:p>
    <w:p w14:paraId="516D6C8E" w14:textId="0EA3E11F" w:rsidR="00B12819" w:rsidRPr="00505BBA" w:rsidRDefault="009933C3" w:rsidP="00784333">
      <w:pPr>
        <w:spacing w:line="480" w:lineRule="auto"/>
        <w:ind w:firstLine="284"/>
        <w:jc w:val="both"/>
        <w:rPr>
          <w:rFonts w:ascii="Arial" w:hAnsi="Arial" w:cs="Arial"/>
        </w:rPr>
      </w:pPr>
      <w:r w:rsidRPr="00505BBA">
        <w:rPr>
          <w:rFonts w:ascii="Arial" w:hAnsi="Arial" w:cs="Arial"/>
        </w:rPr>
        <w:t xml:space="preserve">GPCRs and the SARS-Covid-19 spike protein S are among proteins </w:t>
      </w:r>
      <w:r w:rsidR="008D4640" w:rsidRPr="00505BBA">
        <w:rPr>
          <w:rFonts w:ascii="Arial" w:hAnsi="Arial" w:cs="Arial"/>
        </w:rPr>
        <w:t>for which</w:t>
      </w:r>
      <w:r w:rsidRPr="00505BBA">
        <w:rPr>
          <w:rFonts w:ascii="Arial" w:hAnsi="Arial" w:cs="Arial"/>
        </w:rPr>
        <w:t xml:space="preserve"> static structures are </w:t>
      </w:r>
      <w:r w:rsidR="008D4640" w:rsidRPr="00505BBA">
        <w:rPr>
          <w:rFonts w:ascii="Arial" w:hAnsi="Arial" w:cs="Arial"/>
        </w:rPr>
        <w:t xml:space="preserve">being </w:t>
      </w:r>
      <w:r w:rsidRPr="00505BBA">
        <w:rPr>
          <w:rFonts w:ascii="Arial" w:hAnsi="Arial" w:cs="Arial"/>
        </w:rPr>
        <w:t>solv</w:t>
      </w:r>
      <w:r w:rsidR="008D4640" w:rsidRPr="00505BBA">
        <w:rPr>
          <w:rFonts w:ascii="Arial" w:hAnsi="Arial" w:cs="Arial"/>
        </w:rPr>
        <w:t>ed at a rapid pace,</w:t>
      </w:r>
      <w:r w:rsidRPr="00505BBA">
        <w:rPr>
          <w:rFonts w:ascii="Arial" w:hAnsi="Arial" w:cs="Arial"/>
        </w:rPr>
        <w:t xml:space="preserve"> </w:t>
      </w:r>
      <w:r w:rsidR="008D4640" w:rsidRPr="00505BBA">
        <w:rPr>
          <w:rFonts w:ascii="Arial" w:hAnsi="Arial" w:cs="Arial"/>
        </w:rPr>
        <w:t>and</w:t>
      </w:r>
      <w:r w:rsidR="00B12819" w:rsidRPr="00505BBA">
        <w:rPr>
          <w:rFonts w:ascii="Arial" w:hAnsi="Arial" w:cs="Arial"/>
        </w:rPr>
        <w:t xml:space="preserve"> H-bonds have been implicated in function – in the case of GPCRs, internal H-bond dynamics are part of the reaction coordinate for receptor activation and, in the case of the spike protein, for the binding to the ACE2 receptor of the host cell.</w:t>
      </w:r>
      <w:r w:rsidR="00194F3F" w:rsidRPr="00505BBA">
        <w:rPr>
          <w:rFonts w:ascii="Arial" w:hAnsi="Arial" w:cs="Arial"/>
        </w:rPr>
        <w:t xml:space="preserve"> H-bond graphs provide an overview of all H-bonds present in distin</w:t>
      </w:r>
      <w:r w:rsidR="008D4640" w:rsidRPr="00505BBA">
        <w:rPr>
          <w:rFonts w:ascii="Arial" w:hAnsi="Arial" w:cs="Arial"/>
        </w:rPr>
        <w:t>ct protein structures (Figures 1</w:t>
      </w:r>
      <w:r w:rsidR="00194F3F" w:rsidRPr="00505BBA">
        <w:rPr>
          <w:rFonts w:ascii="Arial" w:hAnsi="Arial" w:cs="Arial"/>
        </w:rPr>
        <w:t xml:space="preserve">, </w:t>
      </w:r>
      <w:r w:rsidR="008D4640" w:rsidRPr="00505BBA">
        <w:rPr>
          <w:rFonts w:ascii="Arial" w:hAnsi="Arial" w:cs="Arial"/>
        </w:rPr>
        <w:t xml:space="preserve">2, </w:t>
      </w:r>
      <w:r w:rsidR="00194F3F" w:rsidRPr="00505BBA">
        <w:rPr>
          <w:rFonts w:ascii="Arial" w:hAnsi="Arial" w:cs="Arial"/>
        </w:rPr>
        <w:t>3).</w:t>
      </w:r>
    </w:p>
    <w:p w14:paraId="22844CDE" w14:textId="77777777" w:rsidR="00B46A60" w:rsidRPr="00505BBA" w:rsidRDefault="00194F3F" w:rsidP="00B46A60">
      <w:pPr>
        <w:spacing w:line="480" w:lineRule="auto"/>
        <w:ind w:firstLine="284"/>
        <w:jc w:val="both"/>
        <w:rPr>
          <w:rFonts w:ascii="Arial" w:hAnsi="Arial" w:cs="Arial"/>
        </w:rPr>
      </w:pPr>
      <w:r w:rsidRPr="00505BBA">
        <w:rPr>
          <w:rFonts w:ascii="Arial" w:hAnsi="Arial" w:cs="Arial"/>
        </w:rPr>
        <w:t>Graph</w:t>
      </w:r>
      <w:r w:rsidR="0083635E" w:rsidRPr="00505BBA">
        <w:rPr>
          <w:rFonts w:ascii="Arial" w:hAnsi="Arial" w:cs="Arial"/>
        </w:rPr>
        <w:t>-based</w:t>
      </w:r>
      <w:r w:rsidRPr="00505BBA">
        <w:rPr>
          <w:rFonts w:ascii="Arial" w:hAnsi="Arial" w:cs="Arial"/>
        </w:rPr>
        <w:t xml:space="preserve"> analyses of </w:t>
      </w:r>
      <w:r w:rsidR="0083635E" w:rsidRPr="00505BBA">
        <w:rPr>
          <w:rFonts w:ascii="Arial" w:hAnsi="Arial" w:cs="Arial"/>
        </w:rPr>
        <w:t xml:space="preserve">H-bonds in </w:t>
      </w:r>
      <w:r w:rsidRPr="00505BBA">
        <w:rPr>
          <w:rFonts w:ascii="Arial" w:hAnsi="Arial" w:cs="Arial"/>
        </w:rPr>
        <w:t xml:space="preserve">data sets of static protein structures have the advantage that they can be performed </w:t>
      </w:r>
      <w:r w:rsidR="0083635E" w:rsidRPr="00505BBA">
        <w:rPr>
          <w:rFonts w:ascii="Arial" w:hAnsi="Arial" w:cs="Arial"/>
        </w:rPr>
        <w:t>directly on the structure resulting from</w:t>
      </w:r>
      <w:r w:rsidR="008D4640" w:rsidRPr="00505BBA">
        <w:rPr>
          <w:rFonts w:ascii="Arial" w:hAnsi="Arial" w:cs="Arial"/>
        </w:rPr>
        <w:t xml:space="preserve"> experimental biology (Figures 1</w:t>
      </w:r>
      <w:r w:rsidR="0083635E" w:rsidRPr="00505BBA">
        <w:rPr>
          <w:rFonts w:ascii="Arial" w:hAnsi="Arial" w:cs="Arial"/>
        </w:rPr>
        <w:t xml:space="preserve">,3). Moreover, as static structures might be solved for distinct conformational intermediates of the same protein, and in different experimental conditions, or for distinct proteins of the same family, data sets of experimental static structures provide invaluable input about the protein conformational space. </w:t>
      </w:r>
      <w:r w:rsidR="008D4640" w:rsidRPr="00505BBA">
        <w:rPr>
          <w:rFonts w:ascii="Arial" w:hAnsi="Arial" w:cs="Arial"/>
        </w:rPr>
        <w:t>A</w:t>
      </w:r>
      <w:r w:rsidR="0083635E" w:rsidRPr="00505BBA">
        <w:rPr>
          <w:rFonts w:ascii="Arial" w:hAnsi="Arial" w:cs="Arial"/>
        </w:rPr>
        <w:t xml:space="preserve"> caveat of</w:t>
      </w:r>
      <w:r w:rsidR="008D4640" w:rsidRPr="00505BBA">
        <w:rPr>
          <w:rFonts w:ascii="Arial" w:hAnsi="Arial" w:cs="Arial"/>
        </w:rPr>
        <w:t xml:space="preserve"> graph-based analyses of H-bond networks</w:t>
      </w:r>
      <w:r w:rsidR="0083635E" w:rsidRPr="00505BBA">
        <w:rPr>
          <w:rFonts w:ascii="Arial" w:hAnsi="Arial" w:cs="Arial"/>
        </w:rPr>
        <w:t xml:space="preserve"> based on static protein structures is that H-bonds and H-bond networks can be rather dynamic</w:t>
      </w:r>
      <w:r w:rsidR="00F915AC" w:rsidRPr="00505BBA">
        <w:rPr>
          <w:rFonts w:ascii="Arial" w:hAnsi="Arial" w:cs="Arial"/>
        </w:rPr>
        <w:t>, particularly when water bridging is involved</w:t>
      </w:r>
      <w:r w:rsidR="008D4640" w:rsidRPr="00505BBA">
        <w:rPr>
          <w:rFonts w:ascii="Arial" w:hAnsi="Arial" w:cs="Arial"/>
        </w:rPr>
        <w:t>, and H-bond dynamics can be difficult to predict based on static structures</w:t>
      </w:r>
      <w:r w:rsidR="008D4640" w:rsidRPr="00505BBA">
        <w:rPr>
          <w:rFonts w:ascii="Arial" w:hAnsi="Arial" w:cs="Arial"/>
        </w:rPr>
        <w:fldChar w:fldCharType="begin"/>
      </w:r>
      <w:r w:rsidR="008D4640" w:rsidRPr="00505BBA">
        <w:rPr>
          <w:rFonts w:ascii="Arial" w:hAnsi="Arial" w:cs="Arial"/>
        </w:rPr>
        <w:instrText xml:space="preserve"> ADDIN EN.CITE &lt;EndNote&gt;&lt;Cite&gt;&lt;Author&gt;Bondar&lt;/Author&gt;&lt;Year&gt;2012&lt;/Year&gt;&lt;RecNum&gt;3&lt;/RecNum&gt;&lt;DisplayText&gt;&lt;style face="superscript"&gt;12&lt;/style&gt;&lt;/DisplayText&gt;&lt;record&gt;&lt;rec-number&gt;3&lt;/rec-number&gt;&lt;foreign-keys&gt;&lt;key app="EN" db-id="axe299t24zfp0pexfzipze0sxvaszv90xspf" timestamp="1331910718"&gt;3&lt;/key&gt;&lt;/foreign-keys&gt;&lt;ref-type name="Journal Article"&gt;17&lt;/ref-type&gt;&lt;contributors&gt;&lt;authors&gt;&lt;author&gt;Bondar, A.-N.&lt;/author&gt;&lt;author&gt;White, S.H.&lt;/author&gt;&lt;/authors&gt;&lt;/contributors&gt;&lt;titles&gt;&lt;title&gt;Hydrogen bond dynamics in membrane protein function&lt;/title&gt;&lt;secondary-title&gt;Biochim. Biophys. Acta&lt;/secondary-title&gt;&lt;/titles&gt;&lt;periodical&gt;&lt;full-title&gt;Biochim. Biophys. Acta&lt;/full-title&gt;&lt;/periodical&gt;&lt;pages&gt;942-950&lt;/pages&gt;&lt;volume&gt;1818&lt;/volume&gt;&lt;keywords&gt;&lt;keyword&gt;hydrogen bonding&lt;/keyword&gt;&lt;keyword&gt;translocon&lt;/keyword&gt;&lt;keyword&gt;GlpG&lt;/keyword&gt;&lt;/keywords&gt;&lt;dates&gt;&lt;year&gt;2012&lt;/year&gt;&lt;/dates&gt;&lt;urls&gt;&lt;/urls&gt;&lt;/record&gt;&lt;/Cite&gt;&lt;/EndNote&gt;</w:instrText>
      </w:r>
      <w:r w:rsidR="008D4640" w:rsidRPr="00505BBA">
        <w:rPr>
          <w:rFonts w:ascii="Arial" w:hAnsi="Arial" w:cs="Arial"/>
        </w:rPr>
        <w:fldChar w:fldCharType="separate"/>
      </w:r>
      <w:r w:rsidR="008D4640" w:rsidRPr="00505BBA">
        <w:rPr>
          <w:rFonts w:ascii="Arial" w:hAnsi="Arial" w:cs="Arial"/>
          <w:noProof/>
          <w:vertAlign w:val="superscript"/>
        </w:rPr>
        <w:t>12</w:t>
      </w:r>
      <w:r w:rsidR="008D4640" w:rsidRPr="00505BBA">
        <w:rPr>
          <w:rFonts w:ascii="Arial" w:hAnsi="Arial" w:cs="Arial"/>
        </w:rPr>
        <w:fldChar w:fldCharType="end"/>
      </w:r>
      <w:r w:rsidR="00F915AC" w:rsidRPr="00505BBA">
        <w:rPr>
          <w:rFonts w:ascii="Arial" w:hAnsi="Arial" w:cs="Arial"/>
        </w:rPr>
        <w:t xml:space="preserve"> </w:t>
      </w:r>
      <w:r w:rsidR="00045661" w:rsidRPr="00505BBA">
        <w:rPr>
          <w:rFonts w:ascii="Arial" w:hAnsi="Arial" w:cs="Arial"/>
        </w:rPr>
        <w:t xml:space="preserve">which typically lack coordinates for H atoms. Moreover, </w:t>
      </w:r>
      <w:r w:rsidR="008B4DEF" w:rsidRPr="00505BBA">
        <w:rPr>
          <w:rFonts w:ascii="Arial" w:hAnsi="Arial" w:cs="Arial"/>
        </w:rPr>
        <w:t xml:space="preserve">resolution </w:t>
      </w:r>
      <w:r w:rsidR="00D800ED" w:rsidRPr="00505BBA">
        <w:rPr>
          <w:rFonts w:ascii="Arial" w:hAnsi="Arial" w:cs="Arial"/>
        </w:rPr>
        <w:t>can</w:t>
      </w:r>
      <w:r w:rsidR="008B4DEF" w:rsidRPr="00505BBA">
        <w:rPr>
          <w:rFonts w:ascii="Arial" w:hAnsi="Arial" w:cs="Arial"/>
        </w:rPr>
        <w:t xml:space="preserve"> impact results of </w:t>
      </w:r>
      <w:r w:rsidR="00D800ED" w:rsidRPr="00505BBA">
        <w:rPr>
          <w:rFonts w:ascii="Arial" w:hAnsi="Arial" w:cs="Arial"/>
        </w:rPr>
        <w:t xml:space="preserve">graph-based </w:t>
      </w:r>
      <w:r w:rsidR="008B4DEF" w:rsidRPr="00505BBA">
        <w:rPr>
          <w:rFonts w:ascii="Arial" w:hAnsi="Arial" w:cs="Arial"/>
        </w:rPr>
        <w:t xml:space="preserve">H-bond analyses. </w:t>
      </w:r>
      <w:r w:rsidR="00D800ED" w:rsidRPr="00505BBA">
        <w:rPr>
          <w:rFonts w:ascii="Arial" w:hAnsi="Arial" w:cs="Arial"/>
        </w:rPr>
        <w:t xml:space="preserve">For example, </w:t>
      </w:r>
      <w:r w:rsidR="00C060D9" w:rsidRPr="00505BBA">
        <w:rPr>
          <w:rFonts w:ascii="Arial" w:hAnsi="Arial" w:cs="Arial"/>
        </w:rPr>
        <w:t>GPCRs</w:t>
      </w:r>
      <w:r w:rsidR="00BF15DC" w:rsidRPr="00505BBA">
        <w:rPr>
          <w:rFonts w:ascii="Arial" w:hAnsi="Arial" w:cs="Arial"/>
        </w:rPr>
        <w:t xml:space="preserve"> structures solved at higher resolution tend to contain coordinates fo</w:t>
      </w:r>
      <w:r w:rsidR="00D800ED" w:rsidRPr="00505BBA">
        <w:rPr>
          <w:rFonts w:ascii="Arial" w:hAnsi="Arial" w:cs="Arial"/>
        </w:rPr>
        <w:t>r more internal water molecules.</w:t>
      </w:r>
      <w:r w:rsidR="00D800ED"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00D800ED" w:rsidRPr="00505BBA">
        <w:rPr>
          <w:rFonts w:ascii="Arial" w:hAnsi="Arial" w:cs="Arial"/>
        </w:rPr>
        <w:fldChar w:fldCharType="separate"/>
      </w:r>
      <w:r w:rsidR="009375C6" w:rsidRPr="00505BBA">
        <w:rPr>
          <w:rFonts w:ascii="Arial" w:hAnsi="Arial" w:cs="Arial"/>
          <w:noProof/>
          <w:vertAlign w:val="superscript"/>
        </w:rPr>
        <w:t>36</w:t>
      </w:r>
      <w:r w:rsidR="00D800ED" w:rsidRPr="00505BBA">
        <w:rPr>
          <w:rFonts w:ascii="Arial" w:hAnsi="Arial" w:cs="Arial"/>
        </w:rPr>
        <w:fldChar w:fldCharType="end"/>
      </w:r>
      <w:r w:rsidR="00BF15DC" w:rsidRPr="00505BBA">
        <w:rPr>
          <w:rFonts w:ascii="Arial" w:hAnsi="Arial" w:cs="Arial"/>
        </w:rPr>
        <w:t xml:space="preserve"> </w:t>
      </w:r>
      <w:r w:rsidR="00D800ED" w:rsidRPr="00505BBA">
        <w:rPr>
          <w:rFonts w:ascii="Arial" w:hAnsi="Arial" w:cs="Arial"/>
        </w:rPr>
        <w:t xml:space="preserve">The </w:t>
      </w:r>
      <w:r w:rsidR="00BF15DC" w:rsidRPr="00505BBA">
        <w:rPr>
          <w:rFonts w:ascii="Arial" w:hAnsi="Arial" w:cs="Arial"/>
        </w:rPr>
        <w:t xml:space="preserve">GPCR structures solved at resolutions of 2.5Å or higher, and with at least 10 internal waters, </w:t>
      </w:r>
      <w:r w:rsidR="004700AF" w:rsidRPr="00505BBA">
        <w:rPr>
          <w:rFonts w:ascii="Arial" w:hAnsi="Arial" w:cs="Arial"/>
        </w:rPr>
        <w:t>have a conserved protein-water H-bond network</w:t>
      </w:r>
      <w:r w:rsidR="00C060D9" w:rsidRPr="00505BBA">
        <w:rPr>
          <w:rFonts w:ascii="Arial" w:hAnsi="Arial" w:cs="Arial"/>
        </w:rPr>
        <w:t xml:space="preserve"> that contains amino acid residue sidechains known to be essential for function</w:t>
      </w:r>
      <w:r w:rsidR="004700AF" w:rsidRPr="00505BBA">
        <w:rPr>
          <w:rFonts w:ascii="Arial" w:hAnsi="Arial" w:cs="Arial"/>
        </w:rPr>
        <w:t xml:space="preserve">, additional local H-bond clusters </w:t>
      </w:r>
      <w:r w:rsidR="00C060D9" w:rsidRPr="00505BBA">
        <w:rPr>
          <w:rFonts w:ascii="Arial" w:hAnsi="Arial" w:cs="Arial"/>
        </w:rPr>
        <w:t xml:space="preserve">being </w:t>
      </w:r>
      <w:r w:rsidR="004700AF" w:rsidRPr="00505BBA">
        <w:rPr>
          <w:rFonts w:ascii="Arial" w:hAnsi="Arial" w:cs="Arial"/>
        </w:rPr>
        <w:t>present in the higher-resolution structures.</w:t>
      </w:r>
      <w:r w:rsidR="004700AF"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004700AF" w:rsidRPr="00505BBA">
        <w:rPr>
          <w:rFonts w:ascii="Arial" w:hAnsi="Arial" w:cs="Arial"/>
        </w:rPr>
        <w:fldChar w:fldCharType="separate"/>
      </w:r>
      <w:r w:rsidR="009375C6" w:rsidRPr="00505BBA">
        <w:rPr>
          <w:rFonts w:ascii="Arial" w:hAnsi="Arial" w:cs="Arial"/>
          <w:noProof/>
          <w:vertAlign w:val="superscript"/>
        </w:rPr>
        <w:t>36</w:t>
      </w:r>
      <w:r w:rsidR="004700AF" w:rsidRPr="00505BBA">
        <w:rPr>
          <w:rFonts w:ascii="Arial" w:hAnsi="Arial" w:cs="Arial"/>
        </w:rPr>
        <w:fldChar w:fldCharType="end"/>
      </w:r>
      <w:r w:rsidR="004700AF" w:rsidRPr="00505BBA">
        <w:rPr>
          <w:rFonts w:ascii="Arial" w:hAnsi="Arial" w:cs="Arial"/>
        </w:rPr>
        <w:t xml:space="preserve"> </w:t>
      </w:r>
      <w:r w:rsidR="00D800ED" w:rsidRPr="00505BBA">
        <w:rPr>
          <w:rFonts w:ascii="Arial" w:hAnsi="Arial" w:cs="Arial"/>
        </w:rPr>
        <w:t>An overview of how frequently</w:t>
      </w:r>
      <w:r w:rsidR="004700AF" w:rsidRPr="00505BBA">
        <w:rPr>
          <w:rFonts w:ascii="Arial" w:hAnsi="Arial" w:cs="Arial"/>
        </w:rPr>
        <w:t xml:space="preserve"> ten </w:t>
      </w:r>
      <w:r w:rsidR="00D800ED" w:rsidRPr="00505BBA">
        <w:rPr>
          <w:rFonts w:ascii="Arial" w:hAnsi="Arial" w:cs="Arial"/>
        </w:rPr>
        <w:t xml:space="preserve">selected </w:t>
      </w:r>
      <w:r w:rsidR="004700AF" w:rsidRPr="00505BBA">
        <w:rPr>
          <w:rFonts w:ascii="Arial" w:hAnsi="Arial" w:cs="Arial"/>
        </w:rPr>
        <w:t>H-bond motifs are present in static structures</w:t>
      </w:r>
      <w:r w:rsidR="00B259F7" w:rsidRPr="00505BBA">
        <w:rPr>
          <w:rFonts w:ascii="Arial" w:hAnsi="Arial" w:cs="Arial"/>
        </w:rPr>
        <w:t xml:space="preserve"> of membrane proteins from distinct families</w:t>
      </w:r>
      <w:r w:rsidR="004700AF" w:rsidRPr="00505BBA">
        <w:rPr>
          <w:rFonts w:ascii="Arial" w:hAnsi="Arial" w:cs="Arial"/>
        </w:rPr>
        <w:t xml:space="preserve"> </w:t>
      </w:r>
      <w:r w:rsidR="00D800ED" w:rsidRPr="00505BBA">
        <w:rPr>
          <w:rFonts w:ascii="Arial" w:hAnsi="Arial" w:cs="Arial"/>
        </w:rPr>
        <w:t>was found to be</w:t>
      </w:r>
      <w:r w:rsidR="00B259F7" w:rsidRPr="00505BBA">
        <w:rPr>
          <w:rFonts w:ascii="Arial" w:hAnsi="Arial" w:cs="Arial"/>
        </w:rPr>
        <w:t xml:space="preserve"> </w:t>
      </w:r>
      <w:r w:rsidR="004700AF" w:rsidRPr="00505BBA">
        <w:rPr>
          <w:rFonts w:ascii="Arial" w:hAnsi="Arial" w:cs="Arial"/>
        </w:rPr>
        <w:t xml:space="preserve">qualitatively similar </w:t>
      </w:r>
      <w:r w:rsidR="00D800ED" w:rsidRPr="00505BBA">
        <w:rPr>
          <w:rFonts w:ascii="Arial" w:hAnsi="Arial" w:cs="Arial"/>
        </w:rPr>
        <w:t>when</w:t>
      </w:r>
      <w:r w:rsidR="00B259F7" w:rsidRPr="00505BBA">
        <w:rPr>
          <w:rFonts w:ascii="Arial" w:hAnsi="Arial" w:cs="Arial"/>
        </w:rPr>
        <w:t xml:space="preserve"> </w:t>
      </w:r>
      <w:r w:rsidR="00D800ED" w:rsidRPr="00505BBA">
        <w:rPr>
          <w:rFonts w:ascii="Arial" w:hAnsi="Arial" w:cs="Arial"/>
        </w:rPr>
        <w:t xml:space="preserve">analyzing </w:t>
      </w:r>
      <w:r w:rsidR="00B259F7" w:rsidRPr="00505BBA">
        <w:rPr>
          <w:rFonts w:ascii="Arial" w:hAnsi="Arial" w:cs="Arial"/>
        </w:rPr>
        <w:t xml:space="preserve">200 structures solved at a resolution of 2.5Å or higher, </w:t>
      </w:r>
      <w:r w:rsidR="00D800ED" w:rsidRPr="00505BBA">
        <w:rPr>
          <w:rFonts w:ascii="Arial" w:hAnsi="Arial" w:cs="Arial"/>
        </w:rPr>
        <w:t>vs.</w:t>
      </w:r>
      <w:r w:rsidR="00B259F7" w:rsidRPr="00505BBA">
        <w:rPr>
          <w:rFonts w:ascii="Arial" w:hAnsi="Arial" w:cs="Arial"/>
        </w:rPr>
        <w:t xml:space="preserve"> 483 structures solved at </w:t>
      </w:r>
      <w:r w:rsidR="00D800ED" w:rsidRPr="00505BBA">
        <w:rPr>
          <w:rFonts w:ascii="Arial" w:hAnsi="Arial" w:cs="Arial"/>
        </w:rPr>
        <w:t xml:space="preserve">resolutions of </w:t>
      </w:r>
      <w:r w:rsidR="00B259F7" w:rsidRPr="00505BBA">
        <w:rPr>
          <w:rFonts w:ascii="Arial" w:hAnsi="Arial" w:cs="Arial"/>
        </w:rPr>
        <w:t>2.5-3.5Å.</w:t>
      </w:r>
      <w:r w:rsidR="00C775B2" w:rsidRPr="00505BBA">
        <w:rPr>
          <w:rFonts w:ascii="Arial" w:hAnsi="Arial" w:cs="Arial"/>
        </w:rPr>
        <w:fldChar w:fldCharType="begin"/>
      </w:r>
      <w:r w:rsidR="0056266D" w:rsidRPr="00505BBA">
        <w:rPr>
          <w:rFonts w:ascii="Arial" w:hAnsi="Arial" w:cs="Arial"/>
        </w:rPr>
        <w:instrText xml:space="preserve"> ADDIN EN.CITE &lt;EndNote&gt;&lt;Cite&gt;&lt;Author&gt;Lazaratos&lt;/Author&gt;&lt;Year&gt;2022&lt;/Year&gt;&lt;RecNum&gt;1990&lt;/RecNum&gt;&lt;DisplayText&gt;&lt;style face="superscript"&gt;70&lt;/style&gt;&lt;/DisplayText&gt;&lt;record&gt;&lt;rec-number&gt;1990&lt;/rec-number&gt;&lt;foreign-keys&gt;&lt;key app="EN" db-id="axe299t24zfp0pexfzipze0sxvaszv90xspf" timestamp="1650554107"&gt;1990&lt;/key&gt;&lt;/foreign-keys&gt;&lt;ref-type name="Journal Article"&gt;17&lt;/ref-type&gt;&lt;contributors&gt;&lt;authors&gt;&lt;author&gt;Lazaratos, M.&lt;/author&gt;&lt;author&gt;Siemers, M.&lt;/author&gt;&lt;author&gt;Brown, L.S.&lt;/author&gt;&lt;author&gt;Bondar, A. -N.&lt;/author&gt;&lt;/authors&gt;&lt;/contributors&gt;&lt;titles&gt;&lt;title&gt;Conserved hydrogen-bond motifs of membrane transporters and receptors&lt;/title&gt;&lt;secondary-title&gt;BBA - Biomembranes&lt;/secondary-title&gt;&lt;/titles&gt;&lt;periodical&gt;&lt;full-title&gt;BBA - Biomembranes&lt;/full-title&gt;&lt;/periodical&gt;&lt;pages&gt;183896&lt;/pages&gt;&lt;volume&gt;1864&lt;/volume&gt;&lt;dates&gt;&lt;year&gt;2022&lt;/year&gt;&lt;/dates&gt;&lt;urls&gt;&lt;/urls&gt;&lt;electronic-resource-num&gt;10.1016/j.bbamem.2022.183896&lt;/electronic-resource-num&gt;&lt;/record&gt;&lt;/Cite&gt;&lt;/EndNote&gt;</w:instrText>
      </w:r>
      <w:r w:rsidR="00C775B2" w:rsidRPr="00505BBA">
        <w:rPr>
          <w:rFonts w:ascii="Arial" w:hAnsi="Arial" w:cs="Arial"/>
        </w:rPr>
        <w:fldChar w:fldCharType="separate"/>
      </w:r>
      <w:r w:rsidR="0056266D" w:rsidRPr="00505BBA">
        <w:rPr>
          <w:rFonts w:ascii="Arial" w:hAnsi="Arial" w:cs="Arial"/>
          <w:noProof/>
          <w:vertAlign w:val="superscript"/>
        </w:rPr>
        <w:t>70</w:t>
      </w:r>
      <w:r w:rsidR="00C775B2" w:rsidRPr="00505BBA">
        <w:rPr>
          <w:rFonts w:ascii="Arial" w:hAnsi="Arial" w:cs="Arial"/>
        </w:rPr>
        <w:fldChar w:fldCharType="end"/>
      </w:r>
      <w:r w:rsidR="00E53ECF" w:rsidRPr="00505BBA">
        <w:rPr>
          <w:rFonts w:ascii="Arial" w:hAnsi="Arial" w:cs="Arial"/>
        </w:rPr>
        <w:t xml:space="preserve"> For the soluble protein SecA, an H-bond network at the nucleotide-binding site was qualitativ</w:t>
      </w:r>
      <w:r w:rsidR="000B2FFE" w:rsidRPr="00505BBA">
        <w:rPr>
          <w:rFonts w:ascii="Arial" w:hAnsi="Arial" w:cs="Arial"/>
        </w:rPr>
        <w:t>ely similar when computed from 4</w:t>
      </w:r>
      <w:r w:rsidR="00E53ECF" w:rsidRPr="00505BBA">
        <w:rPr>
          <w:rFonts w:ascii="Arial" w:hAnsi="Arial" w:cs="Arial"/>
        </w:rPr>
        <w:t xml:space="preserve"> static structures solved at resolutions of </w:t>
      </w:r>
      <w:r w:rsidR="00D800ED" w:rsidRPr="00505BBA">
        <w:rPr>
          <w:rFonts w:ascii="Arial" w:hAnsi="Arial" w:cs="Arial"/>
        </w:rPr>
        <w:t xml:space="preserve">2.5-3.2Å, or </w:t>
      </w:r>
      <w:r w:rsidR="000B2FFE" w:rsidRPr="00505BBA">
        <w:rPr>
          <w:rFonts w:ascii="Arial" w:hAnsi="Arial" w:cs="Arial"/>
        </w:rPr>
        <w:t>from MD simulations started from one of those structures</w:t>
      </w:r>
      <w:r w:rsidR="00D800ED" w:rsidRPr="00505BBA">
        <w:rPr>
          <w:rFonts w:ascii="Arial" w:hAnsi="Arial" w:cs="Arial"/>
        </w:rPr>
        <w:t xml:space="preserve"> –however, </w:t>
      </w:r>
      <w:r w:rsidR="001F3642" w:rsidRPr="00505BBA">
        <w:rPr>
          <w:rFonts w:ascii="Arial" w:hAnsi="Arial" w:cs="Arial"/>
        </w:rPr>
        <w:t xml:space="preserve">additional H-bonds </w:t>
      </w:r>
      <w:r w:rsidR="00D800ED" w:rsidRPr="00505BBA">
        <w:rPr>
          <w:rFonts w:ascii="Arial" w:hAnsi="Arial" w:cs="Arial"/>
        </w:rPr>
        <w:t>were</w:t>
      </w:r>
      <w:r w:rsidR="001F3642" w:rsidRPr="00505BBA">
        <w:rPr>
          <w:rFonts w:ascii="Arial" w:hAnsi="Arial" w:cs="Arial"/>
        </w:rPr>
        <w:t xml:space="preserve"> sampled transiently at room temperature during MD</w:t>
      </w:r>
      <w:r w:rsidR="000B2FFE" w:rsidRPr="00505BBA">
        <w:rPr>
          <w:rFonts w:ascii="Arial" w:hAnsi="Arial" w:cs="Arial"/>
        </w:rPr>
        <w:t>.</w:t>
      </w:r>
      <w:r w:rsidR="001F3642" w:rsidRPr="00505BBA">
        <w:rPr>
          <w:rFonts w:ascii="Arial" w:hAnsi="Arial" w:cs="Arial"/>
        </w:rPr>
        <w:fldChar w:fldCharType="begin"/>
      </w:r>
      <w:r w:rsidR="0056266D" w:rsidRPr="00505BBA">
        <w:rPr>
          <w:rFonts w:ascii="Arial" w:hAnsi="Arial" w:cs="Arial"/>
        </w:rPr>
        <w:instrText xml:space="preserve"> ADDIN EN.CITE &lt;EndNote&gt;&lt;Cite&gt;&lt;Author&gt;Karathanou&lt;/Author&gt;&lt;Year&gt;2018&lt;/Year&gt;&lt;RecNum&gt;1022&lt;/RecNum&gt;&lt;DisplayText&gt;&lt;style face="superscript"&gt;71&lt;/style&gt;&lt;/DisplayText&gt;&lt;record&gt;&lt;rec-number&gt;1022&lt;/rec-number&gt;&lt;foreign-keys&gt;&lt;key app="EN" db-id="axe299t24zfp0pexfzipze0sxvaszv90xspf" timestamp="1531922525"&gt;1022&lt;/key&gt;&lt;/foreign-keys&gt;&lt;ref-type name="Journal Article"&gt;17&lt;/ref-type&gt;&lt;contributors&gt;&lt;authors&gt;&lt;author&gt;Karathanou, K.&lt;/author&gt;&lt;author&gt;Bondar, A.-N.&lt;/author&gt;&lt;/authors&gt;&lt;/contributors&gt;&lt;titles&gt;&lt;title&gt;Dynamic hydrogen bonds in bacterial protein secretion&lt;/title&gt;&lt;secondary-title&gt;FEMS Microbiol. Lett.&lt;/secondary-title&gt;&lt;/titles&gt;&lt;periodical&gt;&lt;full-title&gt;FEMS Microbiol. Lett.&lt;/full-title&gt;&lt;/periodical&gt;&lt;pages&gt;fny124&lt;/pages&gt;&lt;volume&gt;365&lt;/volume&gt;&lt;dates&gt;&lt;year&gt;2018&lt;/year&gt;&lt;/dates&gt;&lt;urls&gt;&lt;/urls&gt;&lt;electronic-resource-num&gt;10.1093/femsle/fny124&lt;/electronic-resource-num&gt;&lt;/record&gt;&lt;/Cite&gt;&lt;/EndNote&gt;</w:instrText>
      </w:r>
      <w:r w:rsidR="001F3642" w:rsidRPr="00505BBA">
        <w:rPr>
          <w:rFonts w:ascii="Arial" w:hAnsi="Arial" w:cs="Arial"/>
        </w:rPr>
        <w:fldChar w:fldCharType="separate"/>
      </w:r>
      <w:r w:rsidR="0056266D" w:rsidRPr="00505BBA">
        <w:rPr>
          <w:rFonts w:ascii="Arial" w:hAnsi="Arial" w:cs="Arial"/>
          <w:noProof/>
          <w:vertAlign w:val="superscript"/>
        </w:rPr>
        <w:t>71</w:t>
      </w:r>
      <w:r w:rsidR="001F3642" w:rsidRPr="00505BBA">
        <w:rPr>
          <w:rFonts w:ascii="Arial" w:hAnsi="Arial" w:cs="Arial"/>
        </w:rPr>
        <w:fldChar w:fldCharType="end"/>
      </w:r>
      <w:r w:rsidR="000B2FFE" w:rsidRPr="00505BBA">
        <w:rPr>
          <w:rFonts w:ascii="Arial" w:hAnsi="Arial" w:cs="Arial"/>
        </w:rPr>
        <w:t xml:space="preserve"> </w:t>
      </w:r>
      <w:r w:rsidR="001E0A9E" w:rsidRPr="00505BBA">
        <w:rPr>
          <w:rFonts w:ascii="Arial" w:hAnsi="Arial" w:cs="Arial"/>
        </w:rPr>
        <w:t>In rigidity analyses of biological assemblies, it was found that c</w:t>
      </w:r>
      <w:r w:rsidR="00DB0DAC" w:rsidRPr="00505BBA">
        <w:rPr>
          <w:rFonts w:ascii="Arial" w:hAnsi="Arial" w:cs="Arial"/>
        </w:rPr>
        <w:t xml:space="preserve">ertain H-bonds can alter profoundly </w:t>
      </w:r>
      <w:r w:rsidR="001E0A9E" w:rsidRPr="00505BBA">
        <w:rPr>
          <w:rFonts w:ascii="Arial" w:hAnsi="Arial" w:cs="Arial"/>
        </w:rPr>
        <w:t>the rigidity of a protein complex</w:t>
      </w:r>
      <w:r w:rsidR="00DB0DAC" w:rsidRPr="00505BBA">
        <w:rPr>
          <w:rFonts w:ascii="Arial" w:hAnsi="Arial" w:cs="Arial"/>
        </w:rPr>
        <w:t>.</w:t>
      </w:r>
      <w:r w:rsidR="00BB4C61" w:rsidRPr="00505BBA">
        <w:rPr>
          <w:rFonts w:ascii="Arial" w:hAnsi="Arial" w:cs="Arial"/>
        </w:rPr>
        <w:fldChar w:fldCharType="begin"/>
      </w:r>
      <w:r w:rsidR="0056266D" w:rsidRPr="00505BBA">
        <w:rPr>
          <w:rFonts w:ascii="Arial" w:hAnsi="Arial" w:cs="Arial"/>
        </w:rPr>
        <w:instrText xml:space="preserve"> ADDIN EN.CITE &lt;EndNote&gt;&lt;Cite&gt;&lt;Author&gt;Jagodzinski&lt;/Author&gt;&lt;Year&gt;2013&lt;/Year&gt;&lt;RecNum&gt;1994&lt;/RecNum&gt;&lt;DisplayText&gt;&lt;style face="superscript"&gt;72&lt;/style&gt;&lt;/DisplayText&gt;&lt;record&gt;&lt;rec-number&gt;1994&lt;/rec-number&gt;&lt;foreign-keys&gt;&lt;key app="EN" db-id="axe299t24zfp0pexfzipze0sxvaszv90xspf" timestamp="1650967649"&gt;1994&lt;/key&gt;&lt;/foreign-keys&gt;&lt;ref-type name="Journal Article"&gt;17&lt;/ref-type&gt;&lt;contributors&gt;&lt;authors&gt;&lt;author&gt;Jagodzinski, F.&lt;/author&gt;&lt;author&gt;Clark, P.&lt;/author&gt;&lt;author&gt;Grant, J.&lt;/author&gt;&lt;author&gt;Liu, T.-H.&lt;/author&gt;&lt;author&gt;Monastra, S.&lt;/author&gt;&lt;author&gt;Streinu, I.&lt;/author&gt;&lt;/authors&gt;&lt;/contributors&gt;&lt;titles&gt;&lt;title&gt;Rigidity analysis of biological assemblies and periodic crystal structures&lt;/title&gt;&lt;secondary-title&gt;BMC Bioinformatics&lt;/secondary-title&gt;&lt;/titles&gt;&lt;periodical&gt;&lt;full-title&gt;BMC Bioinformatics&lt;/full-title&gt;&lt;/periodical&gt;&lt;pages&gt;S2&lt;/pages&gt;&lt;volume&gt;14&lt;/volume&gt;&lt;dates&gt;&lt;year&gt;2013&lt;/year&gt;&lt;/dates&gt;&lt;urls&gt;&lt;/urls&gt;&lt;electronic-resource-num&gt;1471-2105/14/S18/S2&lt;/electronic-resource-num&gt;&lt;/record&gt;&lt;/Cite&gt;&lt;/EndNote&gt;</w:instrText>
      </w:r>
      <w:r w:rsidR="00BB4C61" w:rsidRPr="00505BBA">
        <w:rPr>
          <w:rFonts w:ascii="Arial" w:hAnsi="Arial" w:cs="Arial"/>
        </w:rPr>
        <w:fldChar w:fldCharType="separate"/>
      </w:r>
      <w:r w:rsidR="0056266D" w:rsidRPr="00505BBA">
        <w:rPr>
          <w:rFonts w:ascii="Arial" w:hAnsi="Arial" w:cs="Arial"/>
          <w:noProof/>
          <w:vertAlign w:val="superscript"/>
        </w:rPr>
        <w:t>72</w:t>
      </w:r>
      <w:r w:rsidR="00BB4C61" w:rsidRPr="00505BBA">
        <w:rPr>
          <w:rFonts w:ascii="Arial" w:hAnsi="Arial" w:cs="Arial"/>
        </w:rPr>
        <w:fldChar w:fldCharType="end"/>
      </w:r>
      <w:r w:rsidR="00B46A60" w:rsidRPr="00505BBA">
        <w:rPr>
          <w:rFonts w:ascii="Arial" w:hAnsi="Arial" w:cs="Arial"/>
        </w:rPr>
        <w:t xml:space="preserve"> </w:t>
      </w:r>
      <w:r w:rsidR="000B2FFE" w:rsidRPr="00505BBA">
        <w:rPr>
          <w:rFonts w:ascii="Arial" w:hAnsi="Arial" w:cs="Arial"/>
        </w:rPr>
        <w:t>T</w:t>
      </w:r>
      <w:r w:rsidR="00967746" w:rsidRPr="00505BBA">
        <w:rPr>
          <w:rFonts w:ascii="Arial" w:hAnsi="Arial" w:cs="Arial"/>
        </w:rPr>
        <w:t>he</w:t>
      </w:r>
      <w:r w:rsidR="00B46A60" w:rsidRPr="00505BBA">
        <w:rPr>
          <w:rFonts w:ascii="Arial" w:hAnsi="Arial" w:cs="Arial"/>
        </w:rPr>
        <w:t>se</w:t>
      </w:r>
      <w:r w:rsidR="000B2FFE" w:rsidRPr="00505BBA">
        <w:rPr>
          <w:rFonts w:ascii="Arial" w:hAnsi="Arial" w:cs="Arial"/>
        </w:rPr>
        <w:t xml:space="preserve"> considerations suggest that both the resolution and the number of internal waters need to be accounted for when selecting datasets of static protein structures for H-bond network analyses</w:t>
      </w:r>
      <w:r w:rsidR="00967746" w:rsidRPr="00505BBA">
        <w:rPr>
          <w:rFonts w:ascii="Arial" w:hAnsi="Arial" w:cs="Arial"/>
        </w:rPr>
        <w:t>.</w:t>
      </w:r>
      <w:r w:rsidR="001F3642" w:rsidRPr="00505BBA">
        <w:rPr>
          <w:rFonts w:ascii="Arial" w:hAnsi="Arial" w:cs="Arial"/>
        </w:rPr>
        <w:t xml:space="preserve"> </w:t>
      </w:r>
    </w:p>
    <w:p w14:paraId="5E92E485" w14:textId="4885A9DA" w:rsidR="008D4640" w:rsidRPr="00505BBA" w:rsidRDefault="001F3642" w:rsidP="00B46A60">
      <w:pPr>
        <w:spacing w:line="480" w:lineRule="auto"/>
        <w:ind w:firstLine="284"/>
        <w:jc w:val="both"/>
        <w:rPr>
          <w:rFonts w:ascii="Arial" w:hAnsi="Arial" w:cs="Arial"/>
        </w:rPr>
      </w:pPr>
      <w:r w:rsidRPr="00505BBA">
        <w:rPr>
          <w:rFonts w:ascii="Arial" w:hAnsi="Arial" w:cs="Arial"/>
        </w:rPr>
        <w:t xml:space="preserve">MD simulations </w:t>
      </w:r>
      <w:r w:rsidR="00D800ED" w:rsidRPr="00505BBA">
        <w:rPr>
          <w:rFonts w:ascii="Arial" w:hAnsi="Arial" w:cs="Arial"/>
        </w:rPr>
        <w:t xml:space="preserve">are valuable here, as they </w:t>
      </w:r>
      <w:r w:rsidRPr="00505BBA">
        <w:rPr>
          <w:rFonts w:ascii="Arial" w:hAnsi="Arial" w:cs="Arial"/>
        </w:rPr>
        <w:t>allow us to explore dynamic H-bonds and H-bond networks in fluid environments</w:t>
      </w:r>
      <w:r w:rsidR="00967746" w:rsidRPr="00505BBA">
        <w:rPr>
          <w:rFonts w:ascii="Arial" w:hAnsi="Arial" w:cs="Arial"/>
        </w:rPr>
        <w:t>, including transient H-bonds that could be difficult to anticipate based on static structures</w:t>
      </w:r>
      <w:r w:rsidRPr="00505BBA">
        <w:rPr>
          <w:rFonts w:ascii="Arial" w:hAnsi="Arial" w:cs="Arial"/>
        </w:rPr>
        <w:t>.</w:t>
      </w:r>
      <w:r w:rsidR="0007714D" w:rsidRPr="00505BBA">
        <w:rPr>
          <w:rFonts w:ascii="Arial" w:hAnsi="Arial" w:cs="Arial"/>
        </w:rPr>
        <w:fldChar w:fldCharType="begin"/>
      </w:r>
      <w:r w:rsidR="0007714D" w:rsidRPr="00505BBA">
        <w:rPr>
          <w:rFonts w:ascii="Arial" w:hAnsi="Arial" w:cs="Arial"/>
        </w:rPr>
        <w:instrText xml:space="preserve"> ADDIN EN.CITE &lt;EndNote&gt;&lt;Cite&gt;&lt;Author&gt;Bondar&lt;/Author&gt;&lt;Year&gt;2012&lt;/Year&gt;&lt;RecNum&gt;3&lt;/RecNum&gt;&lt;DisplayText&gt;&lt;style face="superscript"&gt;12&lt;/style&gt;&lt;/DisplayText&gt;&lt;record&gt;&lt;rec-number&gt;3&lt;/rec-number&gt;&lt;foreign-keys&gt;&lt;key app="EN" db-id="axe299t24zfp0pexfzipze0sxvaszv90xspf" timestamp="1331910718"&gt;3&lt;/key&gt;&lt;/foreign-keys&gt;&lt;ref-type name="Journal Article"&gt;17&lt;/ref-type&gt;&lt;contributors&gt;&lt;authors&gt;&lt;author&gt;Bondar, A.-N.&lt;/author&gt;&lt;author&gt;White, S.H.&lt;/author&gt;&lt;/authors&gt;&lt;/contributors&gt;&lt;titles&gt;&lt;title&gt;Hydrogen bond dynamics in membrane protein function&lt;/title&gt;&lt;secondary-title&gt;Biochim. Biophys. Acta&lt;/secondary-title&gt;&lt;/titles&gt;&lt;periodical&gt;&lt;full-title&gt;Biochim. Biophys. Acta&lt;/full-title&gt;&lt;/periodical&gt;&lt;pages&gt;942-950&lt;/pages&gt;&lt;volume&gt;1818&lt;/volume&gt;&lt;keywords&gt;&lt;keyword&gt;hydrogen bonding&lt;/keyword&gt;&lt;keyword&gt;translocon&lt;/keyword&gt;&lt;keyword&gt;GlpG&lt;/keyword&gt;&lt;/keywords&gt;&lt;dates&gt;&lt;year&gt;2012&lt;/year&gt;&lt;/dates&gt;&lt;urls&gt;&lt;/urls&gt;&lt;/record&gt;&lt;/Cite&gt;&lt;/EndNote&gt;</w:instrText>
      </w:r>
      <w:r w:rsidR="0007714D" w:rsidRPr="00505BBA">
        <w:rPr>
          <w:rFonts w:ascii="Arial" w:hAnsi="Arial" w:cs="Arial"/>
        </w:rPr>
        <w:fldChar w:fldCharType="separate"/>
      </w:r>
      <w:r w:rsidR="0007714D" w:rsidRPr="00505BBA">
        <w:rPr>
          <w:rFonts w:ascii="Arial" w:hAnsi="Arial" w:cs="Arial"/>
          <w:noProof/>
          <w:vertAlign w:val="superscript"/>
        </w:rPr>
        <w:t>12</w:t>
      </w:r>
      <w:r w:rsidR="0007714D" w:rsidRPr="00505BBA">
        <w:rPr>
          <w:rFonts w:ascii="Arial" w:hAnsi="Arial" w:cs="Arial"/>
        </w:rPr>
        <w:fldChar w:fldCharType="end"/>
      </w:r>
      <w:r w:rsidR="009375C6" w:rsidRPr="00505BBA">
        <w:rPr>
          <w:rFonts w:ascii="Arial" w:hAnsi="Arial" w:cs="Arial"/>
        </w:rPr>
        <w:t xml:space="preserve"> The dynamic protein-water H-bond networks would need to be considered when interpreting centrality values: Work on a membrane-embedded GPCR indicated that high </w:t>
      </w:r>
      <w:r w:rsidR="00D10D00" w:rsidRPr="00505BBA">
        <w:rPr>
          <w:rFonts w:ascii="Arial" w:hAnsi="Arial" w:cs="Arial"/>
        </w:rPr>
        <w:t>centrality</w:t>
      </w:r>
      <w:r w:rsidR="009375C6" w:rsidRPr="00505BBA">
        <w:rPr>
          <w:rFonts w:ascii="Arial" w:hAnsi="Arial" w:cs="Arial"/>
        </w:rPr>
        <w:t xml:space="preserve"> values might be obtained for bulk-exposed sidechains involved in dynamic water bridges;</w:t>
      </w:r>
      <w:r w:rsidR="009375C6" w:rsidRPr="00505BBA">
        <w:rPr>
          <w:rFonts w:ascii="Arial" w:hAnsi="Arial" w:cs="Arial"/>
        </w:rPr>
        <w:fldChar w:fldCharType="begin"/>
      </w:r>
      <w:r w:rsidR="009375C6"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009375C6" w:rsidRPr="00505BBA">
        <w:rPr>
          <w:rFonts w:ascii="Arial" w:hAnsi="Arial" w:cs="Arial"/>
        </w:rPr>
        <w:fldChar w:fldCharType="separate"/>
      </w:r>
      <w:r w:rsidR="009375C6" w:rsidRPr="00505BBA">
        <w:rPr>
          <w:rFonts w:ascii="Arial" w:hAnsi="Arial" w:cs="Arial"/>
          <w:noProof/>
          <w:vertAlign w:val="superscript"/>
        </w:rPr>
        <w:t>36</w:t>
      </w:r>
      <w:r w:rsidR="009375C6" w:rsidRPr="00505BBA">
        <w:rPr>
          <w:rFonts w:ascii="Arial" w:hAnsi="Arial" w:cs="Arial"/>
        </w:rPr>
        <w:fldChar w:fldCharType="end"/>
      </w:r>
      <w:r w:rsidR="009375C6" w:rsidRPr="00505BBA">
        <w:rPr>
          <w:rFonts w:ascii="Arial" w:hAnsi="Arial" w:cs="Arial"/>
        </w:rPr>
        <w:t xml:space="preserve"> </w:t>
      </w:r>
      <w:r w:rsidR="00766385" w:rsidRPr="00505BBA">
        <w:rPr>
          <w:rFonts w:ascii="Arial" w:hAnsi="Arial" w:cs="Arial"/>
        </w:rPr>
        <w:t xml:space="preserve">yet, when </w:t>
      </w:r>
      <w:r w:rsidR="009375C6" w:rsidRPr="00505BBA">
        <w:rPr>
          <w:rFonts w:ascii="Arial" w:hAnsi="Arial" w:cs="Arial"/>
        </w:rPr>
        <w:t>H-bond graph</w:t>
      </w:r>
      <w:r w:rsidR="00766385" w:rsidRPr="00505BBA">
        <w:rPr>
          <w:rFonts w:ascii="Arial" w:hAnsi="Arial" w:cs="Arial"/>
        </w:rPr>
        <w:t>s</w:t>
      </w:r>
      <w:r w:rsidR="009375C6" w:rsidRPr="00505BBA">
        <w:rPr>
          <w:rFonts w:ascii="Arial" w:hAnsi="Arial" w:cs="Arial"/>
        </w:rPr>
        <w:t xml:space="preserve"> </w:t>
      </w:r>
      <w:r w:rsidR="00766385" w:rsidRPr="00505BBA">
        <w:rPr>
          <w:rFonts w:ascii="Arial" w:hAnsi="Arial" w:cs="Arial"/>
        </w:rPr>
        <w:t>computed from MD simulations included only the persistent interactions, high-centrality values were obtained for groups with highest centrality in static structures.</w:t>
      </w:r>
      <w:r w:rsidR="00766385" w:rsidRPr="00505BBA">
        <w:rPr>
          <w:rFonts w:ascii="Arial" w:hAnsi="Arial" w:cs="Arial"/>
        </w:rPr>
        <w:fldChar w:fldCharType="begin"/>
      </w:r>
      <w:r w:rsidR="00766385" w:rsidRPr="00505BBA">
        <w:rPr>
          <w:rFonts w:ascii="Arial" w:hAnsi="Arial" w:cs="Arial"/>
        </w:rPr>
        <w:instrText xml:space="preserve"> ADDIN EN.CITE &lt;EndNote&gt;&lt;Cite&gt;&lt;Author&gt;Bertalan&lt;/Author&gt;&lt;Year&gt;2020&lt;/Year&gt;&lt;RecNum&gt;1672&lt;/RecNum&gt;&lt;DisplayText&gt;&lt;style face="superscript"&gt;36&lt;/style&gt;&lt;/DisplayText&gt;&lt;record&gt;&lt;rec-number&gt;1672&lt;/rec-number&gt;&lt;foreign-keys&gt;&lt;key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00766385" w:rsidRPr="00505BBA">
        <w:rPr>
          <w:rFonts w:ascii="Arial" w:hAnsi="Arial" w:cs="Arial"/>
        </w:rPr>
        <w:fldChar w:fldCharType="separate"/>
      </w:r>
      <w:r w:rsidR="00766385" w:rsidRPr="00505BBA">
        <w:rPr>
          <w:rFonts w:ascii="Arial" w:hAnsi="Arial" w:cs="Arial"/>
          <w:noProof/>
          <w:vertAlign w:val="superscript"/>
        </w:rPr>
        <w:t>36</w:t>
      </w:r>
      <w:r w:rsidR="00766385" w:rsidRPr="00505BBA">
        <w:rPr>
          <w:rFonts w:ascii="Arial" w:hAnsi="Arial" w:cs="Arial"/>
        </w:rPr>
        <w:fldChar w:fldCharType="end"/>
      </w:r>
    </w:p>
    <w:p w14:paraId="0D1C2361" w14:textId="7F58CFF1" w:rsidR="0025336C" w:rsidRPr="00505BBA" w:rsidRDefault="00F915AC" w:rsidP="00DA553D">
      <w:pPr>
        <w:spacing w:line="480" w:lineRule="auto"/>
        <w:ind w:firstLine="284"/>
        <w:jc w:val="both"/>
        <w:rPr>
          <w:rFonts w:ascii="Arial" w:hAnsi="Arial" w:cs="Arial"/>
        </w:rPr>
      </w:pPr>
      <w:r w:rsidRPr="00505BBA">
        <w:rPr>
          <w:rFonts w:ascii="Arial" w:hAnsi="Arial" w:cs="Arial"/>
        </w:rPr>
        <w:t xml:space="preserve">Both GPCRs and the spike S are dynamic proteins whose reaction cycles are thought to involve protonation change. </w:t>
      </w:r>
      <w:r w:rsidR="0007065E" w:rsidRPr="00505BBA">
        <w:rPr>
          <w:rFonts w:ascii="Arial" w:hAnsi="Arial" w:cs="Arial"/>
        </w:rPr>
        <w:t>In the future, pH-dependent computations would be required to evaluate mechanisms by which protonation change at discrete protein sites couple to protein conformational change</w:t>
      </w:r>
      <w:r w:rsidR="008D4640" w:rsidRPr="00505BBA">
        <w:rPr>
          <w:rFonts w:ascii="Arial" w:hAnsi="Arial" w:cs="Arial"/>
        </w:rPr>
        <w:t>, and to map protonation-dependent dynamics onto H-bond graphs</w:t>
      </w:r>
      <w:r w:rsidR="0007065E" w:rsidRPr="00505BBA">
        <w:rPr>
          <w:rFonts w:ascii="Arial" w:hAnsi="Arial" w:cs="Arial"/>
        </w:rPr>
        <w:t>.</w:t>
      </w:r>
    </w:p>
    <w:p w14:paraId="2B43E26C" w14:textId="77777777" w:rsidR="00C872B2" w:rsidRPr="00505BBA" w:rsidRDefault="00C872B2" w:rsidP="002A436B">
      <w:pPr>
        <w:spacing w:line="480" w:lineRule="auto"/>
        <w:jc w:val="both"/>
        <w:rPr>
          <w:rFonts w:ascii="Arial" w:hAnsi="Arial" w:cs="Arial"/>
        </w:rPr>
      </w:pPr>
    </w:p>
    <w:p w14:paraId="650883E1" w14:textId="5D17A0E7" w:rsidR="004156A9" w:rsidRPr="00505BBA" w:rsidRDefault="004156A9" w:rsidP="002A436B">
      <w:pPr>
        <w:spacing w:line="480" w:lineRule="auto"/>
        <w:jc w:val="both"/>
        <w:rPr>
          <w:rFonts w:ascii="Arial" w:hAnsi="Arial" w:cs="Arial"/>
        </w:rPr>
      </w:pPr>
      <w:r w:rsidRPr="00505BBA">
        <w:rPr>
          <w:rFonts w:ascii="Arial" w:hAnsi="Arial" w:cs="Arial"/>
          <w:b/>
        </w:rPr>
        <w:t>Acknowledgement</w:t>
      </w:r>
      <w:r w:rsidRPr="00505BBA">
        <w:rPr>
          <w:rFonts w:ascii="Arial" w:hAnsi="Arial" w:cs="Arial"/>
        </w:rPr>
        <w:t xml:space="preserve">. Research reviewed here was supported in part </w:t>
      </w:r>
      <w:r w:rsidR="00AF6639" w:rsidRPr="00505BBA">
        <w:rPr>
          <w:rFonts w:ascii="Arial" w:hAnsi="Arial" w:cs="Arial"/>
        </w:rPr>
        <w:t xml:space="preserve">by the Collaborative Research Center SFB 1078 of the German Research Foundation, and by allocations of computing time from the HLRN, the North-German Supercomputing Center. </w:t>
      </w:r>
      <w:r w:rsidRPr="00505BBA">
        <w:rPr>
          <w:rFonts w:ascii="Arial" w:hAnsi="Arial" w:cs="Arial"/>
        </w:rPr>
        <w:t xml:space="preserve"> </w:t>
      </w:r>
    </w:p>
    <w:p w14:paraId="68C344BA" w14:textId="1BA591D9" w:rsidR="00B12819" w:rsidRPr="00505BBA" w:rsidRDefault="00B12819">
      <w:pPr>
        <w:rPr>
          <w:rFonts w:ascii="Arial" w:hAnsi="Arial" w:cs="Arial"/>
        </w:rPr>
      </w:pPr>
    </w:p>
    <w:p w14:paraId="29E61A87" w14:textId="0AD98B5B" w:rsidR="004672DF" w:rsidRPr="00505BBA" w:rsidRDefault="004672DF" w:rsidP="00FE5855">
      <w:pPr>
        <w:spacing w:line="480" w:lineRule="auto"/>
        <w:jc w:val="both"/>
        <w:rPr>
          <w:rFonts w:ascii="Arial" w:hAnsi="Arial" w:cs="Arial"/>
          <w:b/>
          <w:sz w:val="22"/>
          <w:szCs w:val="22"/>
        </w:rPr>
      </w:pPr>
      <w:r w:rsidRPr="00505BBA">
        <w:rPr>
          <w:rFonts w:ascii="Arial" w:hAnsi="Arial" w:cs="Arial"/>
          <w:b/>
          <w:sz w:val="22"/>
          <w:szCs w:val="22"/>
        </w:rPr>
        <w:t>References</w:t>
      </w:r>
    </w:p>
    <w:p w14:paraId="273A13AD" w14:textId="1A207368" w:rsidR="00695054" w:rsidRPr="00505BBA" w:rsidRDefault="006839E1" w:rsidP="00695054">
      <w:pPr>
        <w:pStyle w:val="EndNoteBibliography"/>
        <w:jc w:val="both"/>
        <w:rPr>
          <w:rFonts w:ascii="Arial" w:hAnsi="Arial" w:cs="Arial"/>
          <w:noProof/>
          <w:sz w:val="22"/>
          <w:szCs w:val="22"/>
        </w:rPr>
      </w:pPr>
      <w:r w:rsidRPr="00505BBA">
        <w:rPr>
          <w:rFonts w:ascii="Arial" w:hAnsi="Arial" w:cs="Arial"/>
          <w:sz w:val="22"/>
          <w:szCs w:val="22"/>
        </w:rPr>
        <w:fldChar w:fldCharType="begin"/>
      </w:r>
      <w:r w:rsidRPr="00505BBA">
        <w:rPr>
          <w:rFonts w:ascii="Arial" w:hAnsi="Arial" w:cs="Arial"/>
          <w:sz w:val="22"/>
          <w:szCs w:val="22"/>
        </w:rPr>
        <w:instrText xml:space="preserve"> ADDIN EN.REFLIST </w:instrText>
      </w:r>
      <w:r w:rsidRPr="00505BBA">
        <w:rPr>
          <w:rFonts w:ascii="Arial" w:hAnsi="Arial" w:cs="Arial"/>
          <w:sz w:val="22"/>
          <w:szCs w:val="22"/>
        </w:rPr>
        <w:fldChar w:fldCharType="separate"/>
      </w:r>
      <w:r w:rsidR="00695054" w:rsidRPr="00505BBA">
        <w:rPr>
          <w:rFonts w:ascii="Arial" w:hAnsi="Arial" w:cs="Arial"/>
          <w:noProof/>
          <w:sz w:val="22"/>
          <w:szCs w:val="22"/>
        </w:rPr>
        <w:t>1.</w:t>
      </w:r>
      <w:r w:rsidR="00695054" w:rsidRPr="00505BBA">
        <w:rPr>
          <w:rFonts w:ascii="Arial" w:hAnsi="Arial" w:cs="Arial"/>
          <w:noProof/>
          <w:sz w:val="22"/>
          <w:szCs w:val="22"/>
        </w:rPr>
        <w:tab/>
        <w:t xml:space="preserve">Mirsky, A. E.; Pauling, L., On the </w:t>
      </w:r>
      <w:r w:rsidR="0043781A" w:rsidRPr="00505BBA">
        <w:rPr>
          <w:rFonts w:ascii="Arial" w:hAnsi="Arial" w:cs="Arial"/>
          <w:noProof/>
          <w:sz w:val="22"/>
          <w:szCs w:val="22"/>
        </w:rPr>
        <w:t>S</w:t>
      </w:r>
      <w:r w:rsidR="00695054" w:rsidRPr="00505BBA">
        <w:rPr>
          <w:rFonts w:ascii="Arial" w:hAnsi="Arial" w:cs="Arial"/>
          <w:noProof/>
          <w:sz w:val="22"/>
          <w:szCs w:val="22"/>
        </w:rPr>
        <w:t xml:space="preserve">tructure of </w:t>
      </w:r>
      <w:r w:rsidR="0043781A" w:rsidRPr="00505BBA">
        <w:rPr>
          <w:rFonts w:ascii="Arial" w:hAnsi="Arial" w:cs="Arial"/>
          <w:noProof/>
          <w:sz w:val="22"/>
          <w:szCs w:val="22"/>
        </w:rPr>
        <w:t>Native, Denatured, and C</w:t>
      </w:r>
      <w:r w:rsidR="00695054" w:rsidRPr="00505BBA">
        <w:rPr>
          <w:rFonts w:ascii="Arial" w:hAnsi="Arial" w:cs="Arial"/>
          <w:noProof/>
          <w:sz w:val="22"/>
          <w:szCs w:val="22"/>
        </w:rPr>
        <w:t xml:space="preserve">oagulated </w:t>
      </w:r>
      <w:r w:rsidR="0043781A" w:rsidRPr="00505BBA">
        <w:rPr>
          <w:rFonts w:ascii="Arial" w:hAnsi="Arial" w:cs="Arial"/>
          <w:noProof/>
          <w:sz w:val="22"/>
          <w:szCs w:val="22"/>
        </w:rPr>
        <w:t>P</w:t>
      </w:r>
      <w:r w:rsidR="00695054" w:rsidRPr="00505BBA">
        <w:rPr>
          <w:rFonts w:ascii="Arial" w:hAnsi="Arial" w:cs="Arial"/>
          <w:noProof/>
          <w:sz w:val="22"/>
          <w:szCs w:val="22"/>
        </w:rPr>
        <w:t xml:space="preserve">roteins. </w:t>
      </w:r>
      <w:r w:rsidR="00695054" w:rsidRPr="00505BBA">
        <w:rPr>
          <w:rFonts w:ascii="Arial" w:hAnsi="Arial" w:cs="Arial"/>
          <w:i/>
          <w:noProof/>
          <w:sz w:val="22"/>
          <w:szCs w:val="22"/>
        </w:rPr>
        <w:t xml:space="preserve">Proc. Natl. Acad. Sci. </w:t>
      </w:r>
      <w:r w:rsidR="00695054" w:rsidRPr="00505BBA">
        <w:rPr>
          <w:rFonts w:ascii="Arial" w:hAnsi="Arial" w:cs="Arial"/>
          <w:b/>
          <w:noProof/>
          <w:sz w:val="22"/>
          <w:szCs w:val="22"/>
        </w:rPr>
        <w:t>1936</w:t>
      </w:r>
      <w:r w:rsidR="00695054" w:rsidRPr="00505BBA">
        <w:rPr>
          <w:rFonts w:ascii="Arial" w:hAnsi="Arial" w:cs="Arial"/>
          <w:noProof/>
          <w:sz w:val="22"/>
          <w:szCs w:val="22"/>
        </w:rPr>
        <w:t>, 22, 439-447.</w:t>
      </w:r>
    </w:p>
    <w:p w14:paraId="243D0AD4" w14:textId="20AC09E2"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2.</w:t>
      </w:r>
      <w:r w:rsidRPr="00505BBA">
        <w:rPr>
          <w:rFonts w:ascii="Arial" w:hAnsi="Arial" w:cs="Arial"/>
          <w:noProof/>
          <w:sz w:val="22"/>
          <w:szCs w:val="22"/>
        </w:rPr>
        <w:tab/>
        <w:t xml:space="preserve">Bragg, W. L.; Kendrew, J. C.; Perutz, M. F., Polypeptide </w:t>
      </w:r>
      <w:r w:rsidR="0043781A" w:rsidRPr="00505BBA">
        <w:rPr>
          <w:rFonts w:ascii="Arial" w:hAnsi="Arial" w:cs="Arial"/>
          <w:noProof/>
          <w:sz w:val="22"/>
          <w:szCs w:val="22"/>
        </w:rPr>
        <w:t>C</w:t>
      </w:r>
      <w:r w:rsidRPr="00505BBA">
        <w:rPr>
          <w:rFonts w:ascii="Arial" w:hAnsi="Arial" w:cs="Arial"/>
          <w:noProof/>
          <w:sz w:val="22"/>
          <w:szCs w:val="22"/>
        </w:rPr>
        <w:t xml:space="preserve">hain </w:t>
      </w:r>
      <w:r w:rsidR="0043781A" w:rsidRPr="00505BBA">
        <w:rPr>
          <w:rFonts w:ascii="Arial" w:hAnsi="Arial" w:cs="Arial"/>
          <w:noProof/>
          <w:sz w:val="22"/>
          <w:szCs w:val="22"/>
        </w:rPr>
        <w:t>C</w:t>
      </w:r>
      <w:r w:rsidRPr="00505BBA">
        <w:rPr>
          <w:rFonts w:ascii="Arial" w:hAnsi="Arial" w:cs="Arial"/>
          <w:noProof/>
          <w:sz w:val="22"/>
          <w:szCs w:val="22"/>
        </w:rPr>
        <w:t xml:space="preserve">onfigurations in </w:t>
      </w:r>
      <w:r w:rsidR="0043781A" w:rsidRPr="00505BBA">
        <w:rPr>
          <w:rFonts w:ascii="Arial" w:hAnsi="Arial" w:cs="Arial"/>
          <w:noProof/>
          <w:sz w:val="22"/>
          <w:szCs w:val="22"/>
        </w:rPr>
        <w:t>C</w:t>
      </w:r>
      <w:r w:rsidRPr="00505BBA">
        <w:rPr>
          <w:rFonts w:ascii="Arial" w:hAnsi="Arial" w:cs="Arial"/>
          <w:noProof/>
          <w:sz w:val="22"/>
          <w:szCs w:val="22"/>
        </w:rPr>
        <w:t xml:space="preserve">rystalline </w:t>
      </w:r>
      <w:r w:rsidR="0043781A" w:rsidRPr="00505BBA">
        <w:rPr>
          <w:rFonts w:ascii="Arial" w:hAnsi="Arial" w:cs="Arial"/>
          <w:noProof/>
          <w:sz w:val="22"/>
          <w:szCs w:val="22"/>
        </w:rPr>
        <w:t>P</w:t>
      </w:r>
      <w:r w:rsidRPr="00505BBA">
        <w:rPr>
          <w:rFonts w:ascii="Arial" w:hAnsi="Arial" w:cs="Arial"/>
          <w:noProof/>
          <w:sz w:val="22"/>
          <w:szCs w:val="22"/>
        </w:rPr>
        <w:t xml:space="preserve">roteins. </w:t>
      </w:r>
      <w:r w:rsidR="008B170E" w:rsidRPr="00505BBA">
        <w:rPr>
          <w:rFonts w:ascii="Arial" w:hAnsi="Arial" w:cs="Arial"/>
          <w:i/>
          <w:noProof/>
          <w:sz w:val="22"/>
          <w:szCs w:val="22"/>
        </w:rPr>
        <w:t>Proc. Royal Soc.</w:t>
      </w:r>
      <w:r w:rsidRPr="00505BBA">
        <w:rPr>
          <w:rFonts w:ascii="Arial" w:hAnsi="Arial" w:cs="Arial"/>
          <w:i/>
          <w:noProof/>
          <w:sz w:val="22"/>
          <w:szCs w:val="22"/>
        </w:rPr>
        <w:t xml:space="preserve"> A </w:t>
      </w:r>
      <w:r w:rsidRPr="00505BBA">
        <w:rPr>
          <w:rFonts w:ascii="Arial" w:hAnsi="Arial" w:cs="Arial"/>
          <w:b/>
          <w:noProof/>
          <w:sz w:val="22"/>
          <w:szCs w:val="22"/>
        </w:rPr>
        <w:t>1950</w:t>
      </w:r>
      <w:r w:rsidRPr="00505BBA">
        <w:rPr>
          <w:rFonts w:ascii="Arial" w:hAnsi="Arial" w:cs="Arial"/>
          <w:noProof/>
          <w:sz w:val="22"/>
          <w:szCs w:val="22"/>
        </w:rPr>
        <w:t>, 21, 321-357.</w:t>
      </w:r>
    </w:p>
    <w:p w14:paraId="10462FDA" w14:textId="655E348A"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w:t>
      </w:r>
      <w:r w:rsidRPr="00505BBA">
        <w:rPr>
          <w:rFonts w:ascii="Arial" w:hAnsi="Arial" w:cs="Arial"/>
          <w:noProof/>
          <w:sz w:val="22"/>
          <w:szCs w:val="22"/>
        </w:rPr>
        <w:tab/>
        <w:t xml:space="preserve">Pauling, L.; Corey, R. B.; Branson, H. R., The </w:t>
      </w:r>
      <w:r w:rsidR="0043781A" w:rsidRPr="00505BBA">
        <w:rPr>
          <w:rFonts w:ascii="Arial" w:hAnsi="Arial" w:cs="Arial"/>
          <w:noProof/>
          <w:sz w:val="22"/>
          <w:szCs w:val="22"/>
        </w:rPr>
        <w:t>S</w:t>
      </w:r>
      <w:r w:rsidRPr="00505BBA">
        <w:rPr>
          <w:rFonts w:ascii="Arial" w:hAnsi="Arial" w:cs="Arial"/>
          <w:noProof/>
          <w:sz w:val="22"/>
          <w:szCs w:val="22"/>
        </w:rPr>
        <w:t xml:space="preserve">tructure of </w:t>
      </w:r>
      <w:r w:rsidR="0043781A" w:rsidRPr="00505BBA">
        <w:rPr>
          <w:rFonts w:ascii="Arial" w:hAnsi="Arial" w:cs="Arial"/>
          <w:noProof/>
          <w:sz w:val="22"/>
          <w:szCs w:val="22"/>
        </w:rPr>
        <w:t>Proteins: Two H</w:t>
      </w:r>
      <w:r w:rsidRPr="00505BBA">
        <w:rPr>
          <w:rFonts w:ascii="Arial" w:hAnsi="Arial" w:cs="Arial"/>
          <w:noProof/>
          <w:sz w:val="22"/>
          <w:szCs w:val="22"/>
        </w:rPr>
        <w:t>ydrogen-</w:t>
      </w:r>
      <w:r w:rsidR="0043781A" w:rsidRPr="00505BBA">
        <w:rPr>
          <w:rFonts w:ascii="Arial" w:hAnsi="Arial" w:cs="Arial"/>
          <w:noProof/>
          <w:sz w:val="22"/>
          <w:szCs w:val="22"/>
        </w:rPr>
        <w:t>B</w:t>
      </w:r>
      <w:r w:rsidRPr="00505BBA">
        <w:rPr>
          <w:rFonts w:ascii="Arial" w:hAnsi="Arial" w:cs="Arial"/>
          <w:noProof/>
          <w:sz w:val="22"/>
          <w:szCs w:val="22"/>
        </w:rPr>
        <w:t xml:space="preserve">onded </w:t>
      </w:r>
      <w:r w:rsidR="0043781A" w:rsidRPr="00505BBA">
        <w:rPr>
          <w:rFonts w:ascii="Arial" w:hAnsi="Arial" w:cs="Arial"/>
          <w:noProof/>
          <w:sz w:val="22"/>
          <w:szCs w:val="22"/>
        </w:rPr>
        <w:t>Helical Configurations of the P</w:t>
      </w:r>
      <w:r w:rsidRPr="00505BBA">
        <w:rPr>
          <w:rFonts w:ascii="Arial" w:hAnsi="Arial" w:cs="Arial"/>
          <w:noProof/>
          <w:sz w:val="22"/>
          <w:szCs w:val="22"/>
        </w:rPr>
        <w:t>olypeptid</w:t>
      </w:r>
      <w:r w:rsidR="0043781A" w:rsidRPr="00505BBA">
        <w:rPr>
          <w:rFonts w:ascii="Arial" w:hAnsi="Arial" w:cs="Arial"/>
          <w:noProof/>
          <w:sz w:val="22"/>
          <w:szCs w:val="22"/>
        </w:rPr>
        <w:t>e C</w:t>
      </w:r>
      <w:r w:rsidRPr="00505BBA">
        <w:rPr>
          <w:rFonts w:ascii="Arial" w:hAnsi="Arial" w:cs="Arial"/>
          <w:noProof/>
          <w:sz w:val="22"/>
          <w:szCs w:val="22"/>
        </w:rPr>
        <w:t xml:space="preserve">hain. </w:t>
      </w:r>
      <w:r w:rsidRPr="00505BBA">
        <w:rPr>
          <w:rFonts w:ascii="Arial" w:hAnsi="Arial" w:cs="Arial"/>
          <w:i/>
          <w:noProof/>
          <w:sz w:val="22"/>
          <w:szCs w:val="22"/>
        </w:rPr>
        <w:t xml:space="preserve">Proc. Natl. Acad. Sci. </w:t>
      </w:r>
      <w:r w:rsidRPr="00505BBA">
        <w:rPr>
          <w:rFonts w:ascii="Arial" w:hAnsi="Arial" w:cs="Arial"/>
          <w:b/>
          <w:noProof/>
          <w:sz w:val="22"/>
          <w:szCs w:val="22"/>
        </w:rPr>
        <w:t>1951</w:t>
      </w:r>
      <w:r w:rsidRPr="00505BBA">
        <w:rPr>
          <w:rFonts w:ascii="Arial" w:hAnsi="Arial" w:cs="Arial"/>
          <w:noProof/>
          <w:sz w:val="22"/>
          <w:szCs w:val="22"/>
        </w:rPr>
        <w:t>, 37, 205-211.</w:t>
      </w:r>
    </w:p>
    <w:p w14:paraId="51A42043" w14:textId="568F7735"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w:t>
      </w:r>
      <w:r w:rsidRPr="00505BBA">
        <w:rPr>
          <w:rFonts w:ascii="Arial" w:hAnsi="Arial" w:cs="Arial"/>
          <w:noProof/>
          <w:sz w:val="22"/>
          <w:szCs w:val="22"/>
        </w:rPr>
        <w:tab/>
        <w:t xml:space="preserve">Huggins, M. L., The </w:t>
      </w:r>
      <w:r w:rsidR="0043781A" w:rsidRPr="00505BBA">
        <w:rPr>
          <w:rFonts w:ascii="Arial" w:hAnsi="Arial" w:cs="Arial"/>
          <w:noProof/>
          <w:sz w:val="22"/>
          <w:szCs w:val="22"/>
        </w:rPr>
        <w:t>Structure of Fibrous P</w:t>
      </w:r>
      <w:r w:rsidRPr="00505BBA">
        <w:rPr>
          <w:rFonts w:ascii="Arial" w:hAnsi="Arial" w:cs="Arial"/>
          <w:noProof/>
          <w:sz w:val="22"/>
          <w:szCs w:val="22"/>
        </w:rPr>
        <w:t xml:space="preserve">roteins. </w:t>
      </w:r>
      <w:r w:rsidRPr="00505BBA">
        <w:rPr>
          <w:rFonts w:ascii="Arial" w:hAnsi="Arial" w:cs="Arial"/>
          <w:i/>
          <w:noProof/>
          <w:sz w:val="22"/>
          <w:szCs w:val="22"/>
        </w:rPr>
        <w:t xml:space="preserve">Chem. Rev. </w:t>
      </w:r>
      <w:r w:rsidRPr="00505BBA">
        <w:rPr>
          <w:rFonts w:ascii="Arial" w:hAnsi="Arial" w:cs="Arial"/>
          <w:b/>
          <w:noProof/>
          <w:sz w:val="22"/>
          <w:szCs w:val="22"/>
        </w:rPr>
        <w:t>1942</w:t>
      </w:r>
      <w:r w:rsidRPr="00505BBA">
        <w:rPr>
          <w:rFonts w:ascii="Arial" w:hAnsi="Arial" w:cs="Arial"/>
          <w:noProof/>
          <w:sz w:val="22"/>
          <w:szCs w:val="22"/>
        </w:rPr>
        <w:t>, 32, 195-218.</w:t>
      </w:r>
    </w:p>
    <w:p w14:paraId="7A1E5A19" w14:textId="2BEAE024"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w:t>
      </w:r>
      <w:r w:rsidRPr="00505BBA">
        <w:rPr>
          <w:rFonts w:ascii="Arial" w:hAnsi="Arial" w:cs="Arial"/>
          <w:noProof/>
          <w:sz w:val="22"/>
          <w:szCs w:val="22"/>
        </w:rPr>
        <w:tab/>
        <w:t xml:space="preserve">Fersht, A. R.; Shi, J.-P.; Knill-Jones, J.; Lowe, D. M.; Wilkison, A. J.; Blow, D. M.; Brick, P.; Carter, P.; Waye, M. M. Y.; Winter, G., Hydrogen </w:t>
      </w:r>
      <w:r w:rsidR="0043781A" w:rsidRPr="00505BBA">
        <w:rPr>
          <w:rFonts w:ascii="Arial" w:hAnsi="Arial" w:cs="Arial"/>
          <w:noProof/>
          <w:sz w:val="22"/>
          <w:szCs w:val="22"/>
        </w:rPr>
        <w:t>B</w:t>
      </w:r>
      <w:r w:rsidRPr="00505BBA">
        <w:rPr>
          <w:rFonts w:ascii="Arial" w:hAnsi="Arial" w:cs="Arial"/>
          <w:noProof/>
          <w:sz w:val="22"/>
          <w:szCs w:val="22"/>
        </w:rPr>
        <w:t xml:space="preserve">onding and </w:t>
      </w:r>
      <w:r w:rsidR="0043781A" w:rsidRPr="00505BBA">
        <w:rPr>
          <w:rFonts w:ascii="Arial" w:hAnsi="Arial" w:cs="Arial"/>
          <w:noProof/>
          <w:sz w:val="22"/>
          <w:szCs w:val="22"/>
        </w:rPr>
        <w:t>B</w:t>
      </w:r>
      <w:r w:rsidRPr="00505BBA">
        <w:rPr>
          <w:rFonts w:ascii="Arial" w:hAnsi="Arial" w:cs="Arial"/>
          <w:noProof/>
          <w:sz w:val="22"/>
          <w:szCs w:val="22"/>
        </w:rPr>
        <w:t xml:space="preserve">iological </w:t>
      </w:r>
      <w:r w:rsidR="0043781A" w:rsidRPr="00505BBA">
        <w:rPr>
          <w:rFonts w:ascii="Arial" w:hAnsi="Arial" w:cs="Arial"/>
          <w:noProof/>
          <w:sz w:val="22"/>
          <w:szCs w:val="22"/>
        </w:rPr>
        <w:t>S</w:t>
      </w:r>
      <w:r w:rsidRPr="00505BBA">
        <w:rPr>
          <w:rFonts w:ascii="Arial" w:hAnsi="Arial" w:cs="Arial"/>
          <w:noProof/>
          <w:sz w:val="22"/>
          <w:szCs w:val="22"/>
        </w:rPr>
        <w:t xml:space="preserve">pecificity </w:t>
      </w:r>
      <w:r w:rsidR="0043781A" w:rsidRPr="00505BBA">
        <w:rPr>
          <w:rFonts w:ascii="Arial" w:hAnsi="Arial" w:cs="Arial"/>
          <w:noProof/>
          <w:sz w:val="22"/>
          <w:szCs w:val="22"/>
        </w:rPr>
        <w:t>A</w:t>
      </w:r>
      <w:r w:rsidRPr="00505BBA">
        <w:rPr>
          <w:rFonts w:ascii="Arial" w:hAnsi="Arial" w:cs="Arial"/>
          <w:noProof/>
          <w:sz w:val="22"/>
          <w:szCs w:val="22"/>
        </w:rPr>
        <w:t xml:space="preserve">nalysed by </w:t>
      </w:r>
      <w:r w:rsidR="0043781A" w:rsidRPr="00505BBA">
        <w:rPr>
          <w:rFonts w:ascii="Arial" w:hAnsi="Arial" w:cs="Arial"/>
          <w:noProof/>
          <w:sz w:val="22"/>
          <w:szCs w:val="22"/>
        </w:rPr>
        <w:t>P</w:t>
      </w:r>
      <w:r w:rsidRPr="00505BBA">
        <w:rPr>
          <w:rFonts w:ascii="Arial" w:hAnsi="Arial" w:cs="Arial"/>
          <w:noProof/>
          <w:sz w:val="22"/>
          <w:szCs w:val="22"/>
        </w:rPr>
        <w:t xml:space="preserve">rotein </w:t>
      </w:r>
      <w:r w:rsidR="0043781A" w:rsidRPr="00505BBA">
        <w:rPr>
          <w:rFonts w:ascii="Arial" w:hAnsi="Arial" w:cs="Arial"/>
          <w:noProof/>
          <w:sz w:val="22"/>
          <w:szCs w:val="22"/>
        </w:rPr>
        <w:t>E</w:t>
      </w:r>
      <w:r w:rsidRPr="00505BBA">
        <w:rPr>
          <w:rFonts w:ascii="Arial" w:hAnsi="Arial" w:cs="Arial"/>
          <w:noProof/>
          <w:sz w:val="22"/>
          <w:szCs w:val="22"/>
        </w:rPr>
        <w:t xml:space="preserve">ngineering. </w:t>
      </w:r>
      <w:r w:rsidRPr="00505BBA">
        <w:rPr>
          <w:rFonts w:ascii="Arial" w:hAnsi="Arial" w:cs="Arial"/>
          <w:i/>
          <w:noProof/>
          <w:sz w:val="22"/>
          <w:szCs w:val="22"/>
        </w:rPr>
        <w:t xml:space="preserve">Nature </w:t>
      </w:r>
      <w:r w:rsidRPr="00505BBA">
        <w:rPr>
          <w:rFonts w:ascii="Arial" w:hAnsi="Arial" w:cs="Arial"/>
          <w:b/>
          <w:noProof/>
          <w:sz w:val="22"/>
          <w:szCs w:val="22"/>
        </w:rPr>
        <w:t>1985</w:t>
      </w:r>
      <w:r w:rsidRPr="00505BBA">
        <w:rPr>
          <w:rFonts w:ascii="Arial" w:hAnsi="Arial" w:cs="Arial"/>
          <w:noProof/>
          <w:sz w:val="22"/>
          <w:szCs w:val="22"/>
        </w:rPr>
        <w:t>, 314, 235-238.</w:t>
      </w:r>
    </w:p>
    <w:p w14:paraId="4A9772A4" w14:textId="4588BF60"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w:t>
      </w:r>
      <w:r w:rsidRPr="00505BBA">
        <w:rPr>
          <w:rFonts w:ascii="Arial" w:hAnsi="Arial" w:cs="Arial"/>
          <w:noProof/>
          <w:sz w:val="22"/>
          <w:szCs w:val="22"/>
        </w:rPr>
        <w:tab/>
        <w:t xml:space="preserve">Pace, C. N.; Fu, H.; Fryar, K. L.; Landua, J.; Trevino, S. R.; Schell, D.; Thurkill, R. L.; Imura, S.; Scholtz, J. M.; Gajiwala, K.; Sevcik, J.; Urbanikova, L.; Myers, J. K.; Takano, K.; Hebert, E. J.; Shirley, B. A.; Grimsley, G. R., Contribution of </w:t>
      </w:r>
      <w:r w:rsidR="0043781A" w:rsidRPr="00505BBA">
        <w:rPr>
          <w:rFonts w:ascii="Arial" w:hAnsi="Arial" w:cs="Arial"/>
          <w:noProof/>
          <w:sz w:val="22"/>
          <w:szCs w:val="22"/>
        </w:rPr>
        <w:t>H</w:t>
      </w:r>
      <w:r w:rsidRPr="00505BBA">
        <w:rPr>
          <w:rFonts w:ascii="Arial" w:hAnsi="Arial" w:cs="Arial"/>
          <w:noProof/>
          <w:sz w:val="22"/>
          <w:szCs w:val="22"/>
        </w:rPr>
        <w:t xml:space="preserve">ydrogen </w:t>
      </w:r>
      <w:r w:rsidR="0043781A" w:rsidRPr="00505BBA">
        <w:rPr>
          <w:rFonts w:ascii="Arial" w:hAnsi="Arial" w:cs="Arial"/>
          <w:noProof/>
          <w:sz w:val="22"/>
          <w:szCs w:val="22"/>
        </w:rPr>
        <w:t>B</w:t>
      </w:r>
      <w:r w:rsidRPr="00505BBA">
        <w:rPr>
          <w:rFonts w:ascii="Arial" w:hAnsi="Arial" w:cs="Arial"/>
          <w:noProof/>
          <w:sz w:val="22"/>
          <w:szCs w:val="22"/>
        </w:rPr>
        <w:t xml:space="preserve">onds to </w:t>
      </w:r>
      <w:r w:rsidR="0043781A" w:rsidRPr="00505BBA">
        <w:rPr>
          <w:rFonts w:ascii="Arial" w:hAnsi="Arial" w:cs="Arial"/>
          <w:noProof/>
          <w:sz w:val="22"/>
          <w:szCs w:val="22"/>
        </w:rPr>
        <w:t>P</w:t>
      </w:r>
      <w:r w:rsidRPr="00505BBA">
        <w:rPr>
          <w:rFonts w:ascii="Arial" w:hAnsi="Arial" w:cs="Arial"/>
          <w:noProof/>
          <w:sz w:val="22"/>
          <w:szCs w:val="22"/>
        </w:rPr>
        <w:t xml:space="preserve">rotein </w:t>
      </w:r>
      <w:r w:rsidR="0043781A" w:rsidRPr="00505BBA">
        <w:rPr>
          <w:rFonts w:ascii="Arial" w:hAnsi="Arial" w:cs="Arial"/>
          <w:noProof/>
          <w:sz w:val="22"/>
          <w:szCs w:val="22"/>
        </w:rPr>
        <w:t>S</w:t>
      </w:r>
      <w:r w:rsidRPr="00505BBA">
        <w:rPr>
          <w:rFonts w:ascii="Arial" w:hAnsi="Arial" w:cs="Arial"/>
          <w:noProof/>
          <w:sz w:val="22"/>
          <w:szCs w:val="22"/>
        </w:rPr>
        <w:t xml:space="preserve">tability. </w:t>
      </w:r>
      <w:r w:rsidRPr="00505BBA">
        <w:rPr>
          <w:rFonts w:ascii="Arial" w:hAnsi="Arial" w:cs="Arial"/>
          <w:i/>
          <w:noProof/>
          <w:sz w:val="22"/>
          <w:szCs w:val="22"/>
        </w:rPr>
        <w:t xml:space="preserve">Prot. Sci. </w:t>
      </w:r>
      <w:r w:rsidRPr="00505BBA">
        <w:rPr>
          <w:rFonts w:ascii="Arial" w:hAnsi="Arial" w:cs="Arial"/>
          <w:b/>
          <w:noProof/>
          <w:sz w:val="22"/>
          <w:szCs w:val="22"/>
        </w:rPr>
        <w:t>2014</w:t>
      </w:r>
      <w:r w:rsidRPr="00505BBA">
        <w:rPr>
          <w:rFonts w:ascii="Arial" w:hAnsi="Arial" w:cs="Arial"/>
          <w:noProof/>
          <w:sz w:val="22"/>
          <w:szCs w:val="22"/>
        </w:rPr>
        <w:t>, 23652-661.</w:t>
      </w:r>
    </w:p>
    <w:p w14:paraId="66E26A30" w14:textId="319AAECD"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7.</w:t>
      </w:r>
      <w:r w:rsidRPr="00505BBA">
        <w:rPr>
          <w:rFonts w:ascii="Arial" w:hAnsi="Arial" w:cs="Arial"/>
          <w:noProof/>
          <w:sz w:val="22"/>
          <w:szCs w:val="22"/>
        </w:rPr>
        <w:tab/>
        <w:t xml:space="preserve">Joh, N. H.; Min, A.; Faham, S.; Whitelegge, J. P.; Yang, D.; Woods Jr., V. L.; Bowie, J. U., Modest </w:t>
      </w:r>
      <w:r w:rsidR="0043781A" w:rsidRPr="00505BBA">
        <w:rPr>
          <w:rFonts w:ascii="Arial" w:hAnsi="Arial" w:cs="Arial"/>
          <w:noProof/>
          <w:sz w:val="22"/>
          <w:szCs w:val="22"/>
        </w:rPr>
        <w:t>S</w:t>
      </w:r>
      <w:r w:rsidRPr="00505BBA">
        <w:rPr>
          <w:rFonts w:ascii="Arial" w:hAnsi="Arial" w:cs="Arial"/>
          <w:noProof/>
          <w:sz w:val="22"/>
          <w:szCs w:val="22"/>
        </w:rPr>
        <w:t xml:space="preserve">tabilization by </w:t>
      </w:r>
      <w:r w:rsidR="0043781A" w:rsidRPr="00505BBA">
        <w:rPr>
          <w:rFonts w:ascii="Arial" w:hAnsi="Arial" w:cs="Arial"/>
          <w:noProof/>
          <w:sz w:val="22"/>
          <w:szCs w:val="22"/>
        </w:rPr>
        <w:t>M</w:t>
      </w:r>
      <w:r w:rsidRPr="00505BBA">
        <w:rPr>
          <w:rFonts w:ascii="Arial" w:hAnsi="Arial" w:cs="Arial"/>
          <w:noProof/>
          <w:sz w:val="22"/>
          <w:szCs w:val="22"/>
        </w:rPr>
        <w:t xml:space="preserve">ost </w:t>
      </w:r>
      <w:r w:rsidR="0043781A" w:rsidRPr="00505BBA">
        <w:rPr>
          <w:rFonts w:ascii="Arial" w:hAnsi="Arial" w:cs="Arial"/>
          <w:noProof/>
          <w:sz w:val="22"/>
          <w:szCs w:val="22"/>
        </w:rPr>
        <w:t>H</w:t>
      </w:r>
      <w:r w:rsidRPr="00505BBA">
        <w:rPr>
          <w:rFonts w:ascii="Arial" w:hAnsi="Arial" w:cs="Arial"/>
          <w:noProof/>
          <w:sz w:val="22"/>
          <w:szCs w:val="22"/>
        </w:rPr>
        <w:t>ydrogen-</w:t>
      </w:r>
      <w:r w:rsidR="0043781A" w:rsidRPr="00505BBA">
        <w:rPr>
          <w:rFonts w:ascii="Arial" w:hAnsi="Arial" w:cs="Arial"/>
          <w:noProof/>
          <w:sz w:val="22"/>
          <w:szCs w:val="22"/>
        </w:rPr>
        <w:t>B</w:t>
      </w:r>
      <w:r w:rsidRPr="00505BBA">
        <w:rPr>
          <w:rFonts w:ascii="Arial" w:hAnsi="Arial" w:cs="Arial"/>
          <w:noProof/>
          <w:sz w:val="22"/>
          <w:szCs w:val="22"/>
        </w:rPr>
        <w:t xml:space="preserve">onded </w:t>
      </w:r>
      <w:r w:rsidR="0043781A" w:rsidRPr="00505BBA">
        <w:rPr>
          <w:rFonts w:ascii="Arial" w:hAnsi="Arial" w:cs="Arial"/>
          <w:noProof/>
          <w:sz w:val="22"/>
          <w:szCs w:val="22"/>
        </w:rPr>
        <w:t>S</w:t>
      </w:r>
      <w:r w:rsidRPr="00505BBA">
        <w:rPr>
          <w:rFonts w:ascii="Arial" w:hAnsi="Arial" w:cs="Arial"/>
          <w:noProof/>
          <w:sz w:val="22"/>
          <w:szCs w:val="22"/>
        </w:rPr>
        <w:t>ide-</w:t>
      </w:r>
      <w:r w:rsidR="0043781A" w:rsidRPr="00505BBA">
        <w:rPr>
          <w:rFonts w:ascii="Arial" w:hAnsi="Arial" w:cs="Arial"/>
          <w:noProof/>
          <w:sz w:val="22"/>
          <w:szCs w:val="22"/>
        </w:rPr>
        <w:t>C</w:t>
      </w:r>
      <w:r w:rsidRPr="00505BBA">
        <w:rPr>
          <w:rFonts w:ascii="Arial" w:hAnsi="Arial" w:cs="Arial"/>
          <w:noProof/>
          <w:sz w:val="22"/>
          <w:szCs w:val="22"/>
        </w:rPr>
        <w:t xml:space="preserve">hain </w:t>
      </w:r>
      <w:r w:rsidR="0043781A" w:rsidRPr="00505BBA">
        <w:rPr>
          <w:rFonts w:ascii="Arial" w:hAnsi="Arial" w:cs="Arial"/>
          <w:noProof/>
          <w:sz w:val="22"/>
          <w:szCs w:val="22"/>
        </w:rPr>
        <w:t>I</w:t>
      </w:r>
      <w:r w:rsidRPr="00505BBA">
        <w:rPr>
          <w:rFonts w:ascii="Arial" w:hAnsi="Arial" w:cs="Arial"/>
          <w:noProof/>
          <w:sz w:val="22"/>
          <w:szCs w:val="22"/>
        </w:rPr>
        <w:t xml:space="preserve">nteractions in </w:t>
      </w:r>
      <w:r w:rsidR="0043781A" w:rsidRPr="00505BBA">
        <w:rPr>
          <w:rFonts w:ascii="Arial" w:hAnsi="Arial" w:cs="Arial"/>
          <w:noProof/>
          <w:sz w:val="22"/>
          <w:szCs w:val="22"/>
        </w:rPr>
        <w:t>M</w:t>
      </w:r>
      <w:r w:rsidRPr="00505BBA">
        <w:rPr>
          <w:rFonts w:ascii="Arial" w:hAnsi="Arial" w:cs="Arial"/>
          <w:noProof/>
          <w:sz w:val="22"/>
          <w:szCs w:val="22"/>
        </w:rPr>
        <w:t xml:space="preserve">embrane </w:t>
      </w:r>
      <w:r w:rsidR="0043781A" w:rsidRPr="00505BBA">
        <w:rPr>
          <w:rFonts w:ascii="Arial" w:hAnsi="Arial" w:cs="Arial"/>
          <w:noProof/>
          <w:sz w:val="22"/>
          <w:szCs w:val="22"/>
        </w:rPr>
        <w:t>P</w:t>
      </w:r>
      <w:r w:rsidRPr="00505BBA">
        <w:rPr>
          <w:rFonts w:ascii="Arial" w:hAnsi="Arial" w:cs="Arial"/>
          <w:noProof/>
          <w:sz w:val="22"/>
          <w:szCs w:val="22"/>
        </w:rPr>
        <w:t xml:space="preserve">roteins </w:t>
      </w:r>
      <w:r w:rsidRPr="00505BBA">
        <w:rPr>
          <w:rFonts w:ascii="Arial" w:hAnsi="Arial" w:cs="Arial"/>
          <w:i/>
          <w:noProof/>
          <w:sz w:val="22"/>
          <w:szCs w:val="22"/>
        </w:rPr>
        <w:t xml:space="preserve">Nature </w:t>
      </w:r>
      <w:r w:rsidRPr="00505BBA">
        <w:rPr>
          <w:rFonts w:ascii="Arial" w:hAnsi="Arial" w:cs="Arial"/>
          <w:b/>
          <w:noProof/>
          <w:sz w:val="22"/>
          <w:szCs w:val="22"/>
        </w:rPr>
        <w:t>2008</w:t>
      </w:r>
      <w:r w:rsidRPr="00505BBA">
        <w:rPr>
          <w:rFonts w:ascii="Arial" w:hAnsi="Arial" w:cs="Arial"/>
          <w:noProof/>
          <w:sz w:val="22"/>
          <w:szCs w:val="22"/>
        </w:rPr>
        <w:t>, 453, 1266-1270.</w:t>
      </w:r>
    </w:p>
    <w:p w14:paraId="73251626" w14:textId="50A01568"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8.</w:t>
      </w:r>
      <w:r w:rsidRPr="00505BBA">
        <w:rPr>
          <w:rFonts w:ascii="Arial" w:hAnsi="Arial" w:cs="Arial"/>
          <w:noProof/>
          <w:sz w:val="22"/>
          <w:szCs w:val="22"/>
        </w:rPr>
        <w:tab/>
        <w:t xml:space="preserve">Hong, H.; Szabo, G.; Tamm, L. K., Electrostatic </w:t>
      </w:r>
      <w:r w:rsidR="0043781A" w:rsidRPr="00505BBA">
        <w:rPr>
          <w:rFonts w:ascii="Arial" w:hAnsi="Arial" w:cs="Arial"/>
          <w:noProof/>
          <w:sz w:val="22"/>
          <w:szCs w:val="22"/>
        </w:rPr>
        <w:t>Couplings in OmpA Ion-C</w:t>
      </w:r>
      <w:r w:rsidRPr="00505BBA">
        <w:rPr>
          <w:rFonts w:ascii="Arial" w:hAnsi="Arial" w:cs="Arial"/>
          <w:noProof/>
          <w:sz w:val="22"/>
          <w:szCs w:val="22"/>
        </w:rPr>
        <w:t xml:space="preserve">hannel </w:t>
      </w:r>
      <w:r w:rsidR="0043781A" w:rsidRPr="00505BBA">
        <w:rPr>
          <w:rFonts w:ascii="Arial" w:hAnsi="Arial" w:cs="Arial"/>
          <w:noProof/>
          <w:sz w:val="22"/>
          <w:szCs w:val="22"/>
        </w:rPr>
        <w:t>G</w:t>
      </w:r>
      <w:r w:rsidRPr="00505BBA">
        <w:rPr>
          <w:rFonts w:ascii="Arial" w:hAnsi="Arial" w:cs="Arial"/>
          <w:noProof/>
          <w:sz w:val="22"/>
          <w:szCs w:val="22"/>
        </w:rPr>
        <w:t xml:space="preserve">ating </w:t>
      </w:r>
      <w:r w:rsidR="0043781A" w:rsidRPr="00505BBA">
        <w:rPr>
          <w:rFonts w:ascii="Arial" w:hAnsi="Arial" w:cs="Arial"/>
          <w:noProof/>
          <w:sz w:val="22"/>
          <w:szCs w:val="22"/>
        </w:rPr>
        <w:t>S</w:t>
      </w:r>
      <w:r w:rsidRPr="00505BBA">
        <w:rPr>
          <w:rFonts w:ascii="Arial" w:hAnsi="Arial" w:cs="Arial"/>
          <w:noProof/>
          <w:sz w:val="22"/>
          <w:szCs w:val="22"/>
        </w:rPr>
        <w:t xml:space="preserve">uggest a </w:t>
      </w:r>
      <w:r w:rsidR="0043781A" w:rsidRPr="00505BBA">
        <w:rPr>
          <w:rFonts w:ascii="Arial" w:hAnsi="Arial" w:cs="Arial"/>
          <w:noProof/>
          <w:sz w:val="22"/>
          <w:szCs w:val="22"/>
        </w:rPr>
        <w:t>M</w:t>
      </w:r>
      <w:r w:rsidRPr="00505BBA">
        <w:rPr>
          <w:rFonts w:ascii="Arial" w:hAnsi="Arial" w:cs="Arial"/>
          <w:noProof/>
          <w:sz w:val="22"/>
          <w:szCs w:val="22"/>
        </w:rPr>
        <w:t xml:space="preserve">echanism for </w:t>
      </w:r>
      <w:r w:rsidR="0043781A" w:rsidRPr="00505BBA">
        <w:rPr>
          <w:rFonts w:ascii="Arial" w:hAnsi="Arial" w:cs="Arial"/>
          <w:noProof/>
          <w:sz w:val="22"/>
          <w:szCs w:val="22"/>
        </w:rPr>
        <w:t>P</w:t>
      </w:r>
      <w:r w:rsidRPr="00505BBA">
        <w:rPr>
          <w:rFonts w:ascii="Arial" w:hAnsi="Arial" w:cs="Arial"/>
          <w:noProof/>
          <w:sz w:val="22"/>
          <w:szCs w:val="22"/>
        </w:rPr>
        <w:t xml:space="preserve">ore </w:t>
      </w:r>
      <w:r w:rsidR="0043781A" w:rsidRPr="00505BBA">
        <w:rPr>
          <w:rFonts w:ascii="Arial" w:hAnsi="Arial" w:cs="Arial"/>
          <w:noProof/>
          <w:sz w:val="22"/>
          <w:szCs w:val="22"/>
        </w:rPr>
        <w:t>O</w:t>
      </w:r>
      <w:r w:rsidRPr="00505BBA">
        <w:rPr>
          <w:rFonts w:ascii="Arial" w:hAnsi="Arial" w:cs="Arial"/>
          <w:noProof/>
          <w:sz w:val="22"/>
          <w:szCs w:val="22"/>
        </w:rPr>
        <w:t xml:space="preserve">pening. </w:t>
      </w:r>
      <w:r w:rsidRPr="00505BBA">
        <w:rPr>
          <w:rFonts w:ascii="Arial" w:hAnsi="Arial" w:cs="Arial"/>
          <w:i/>
          <w:noProof/>
          <w:sz w:val="22"/>
          <w:szCs w:val="22"/>
        </w:rPr>
        <w:t xml:space="preserve">Nature Chem. Biol. </w:t>
      </w:r>
      <w:r w:rsidRPr="00505BBA">
        <w:rPr>
          <w:rFonts w:ascii="Arial" w:hAnsi="Arial" w:cs="Arial"/>
          <w:b/>
          <w:noProof/>
          <w:sz w:val="22"/>
          <w:szCs w:val="22"/>
        </w:rPr>
        <w:t>2006</w:t>
      </w:r>
      <w:r w:rsidRPr="00505BBA">
        <w:rPr>
          <w:rFonts w:ascii="Arial" w:hAnsi="Arial" w:cs="Arial"/>
          <w:noProof/>
          <w:sz w:val="22"/>
          <w:szCs w:val="22"/>
        </w:rPr>
        <w:t>, 2, 627-633.</w:t>
      </w:r>
    </w:p>
    <w:p w14:paraId="70303FFA" w14:textId="280B4FE6"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9.</w:t>
      </w:r>
      <w:r w:rsidRPr="00505BBA">
        <w:rPr>
          <w:rFonts w:ascii="Arial" w:hAnsi="Arial" w:cs="Arial"/>
          <w:noProof/>
          <w:sz w:val="22"/>
          <w:szCs w:val="22"/>
        </w:rPr>
        <w:tab/>
        <w:t xml:space="preserve">Karathanou, K.; Lazaratos, M.; Bertalan, E.; Siemers, M.; Buzar, K.; Schertler, G. F. X.; del Val, C.; Bondar, A.-N., A </w:t>
      </w:r>
      <w:r w:rsidR="00F73A55" w:rsidRPr="00505BBA">
        <w:rPr>
          <w:rFonts w:ascii="Arial" w:hAnsi="Arial" w:cs="Arial"/>
          <w:noProof/>
          <w:sz w:val="22"/>
          <w:szCs w:val="22"/>
        </w:rPr>
        <w:t>G</w:t>
      </w:r>
      <w:r w:rsidRPr="00505BBA">
        <w:rPr>
          <w:rFonts w:ascii="Arial" w:hAnsi="Arial" w:cs="Arial"/>
          <w:noProof/>
          <w:sz w:val="22"/>
          <w:szCs w:val="22"/>
        </w:rPr>
        <w:t>raph-</w:t>
      </w:r>
      <w:r w:rsidR="00F73A55" w:rsidRPr="00505BBA">
        <w:rPr>
          <w:rFonts w:ascii="Arial" w:hAnsi="Arial" w:cs="Arial"/>
          <w:noProof/>
          <w:sz w:val="22"/>
          <w:szCs w:val="22"/>
        </w:rPr>
        <w:t>B</w:t>
      </w:r>
      <w:r w:rsidRPr="00505BBA">
        <w:rPr>
          <w:rFonts w:ascii="Arial" w:hAnsi="Arial" w:cs="Arial"/>
          <w:noProof/>
          <w:sz w:val="22"/>
          <w:szCs w:val="22"/>
        </w:rPr>
        <w:t xml:space="preserve">ased </w:t>
      </w:r>
      <w:r w:rsidR="00F73A55" w:rsidRPr="00505BBA">
        <w:rPr>
          <w:rFonts w:ascii="Arial" w:hAnsi="Arial" w:cs="Arial"/>
          <w:noProof/>
          <w:sz w:val="22"/>
          <w:szCs w:val="22"/>
        </w:rPr>
        <w:t>Approach I</w:t>
      </w:r>
      <w:r w:rsidRPr="00505BBA">
        <w:rPr>
          <w:rFonts w:ascii="Arial" w:hAnsi="Arial" w:cs="Arial"/>
          <w:noProof/>
          <w:sz w:val="22"/>
          <w:szCs w:val="22"/>
        </w:rPr>
        <w:t xml:space="preserve">dentifies </w:t>
      </w:r>
      <w:r w:rsidR="00F73A55" w:rsidRPr="00505BBA">
        <w:rPr>
          <w:rFonts w:ascii="Arial" w:hAnsi="Arial" w:cs="Arial"/>
          <w:noProof/>
          <w:sz w:val="22"/>
          <w:szCs w:val="22"/>
        </w:rPr>
        <w:t>D</w:t>
      </w:r>
      <w:r w:rsidRPr="00505BBA">
        <w:rPr>
          <w:rFonts w:ascii="Arial" w:hAnsi="Arial" w:cs="Arial"/>
          <w:noProof/>
          <w:sz w:val="22"/>
          <w:szCs w:val="22"/>
        </w:rPr>
        <w:t>ynamic H-</w:t>
      </w:r>
      <w:r w:rsidR="00F73A55" w:rsidRPr="00505BBA">
        <w:rPr>
          <w:rFonts w:ascii="Arial" w:hAnsi="Arial" w:cs="Arial"/>
          <w:noProof/>
          <w:sz w:val="22"/>
          <w:szCs w:val="22"/>
        </w:rPr>
        <w:t>B</w:t>
      </w:r>
      <w:r w:rsidRPr="00505BBA">
        <w:rPr>
          <w:rFonts w:ascii="Arial" w:hAnsi="Arial" w:cs="Arial"/>
          <w:noProof/>
          <w:sz w:val="22"/>
          <w:szCs w:val="22"/>
        </w:rPr>
        <w:t xml:space="preserve">ond </w:t>
      </w:r>
      <w:r w:rsidR="00F73A55" w:rsidRPr="00505BBA">
        <w:rPr>
          <w:rFonts w:ascii="Arial" w:hAnsi="Arial" w:cs="Arial"/>
          <w:noProof/>
          <w:sz w:val="22"/>
          <w:szCs w:val="22"/>
        </w:rPr>
        <w:t>C</w:t>
      </w:r>
      <w:r w:rsidRPr="00505BBA">
        <w:rPr>
          <w:rFonts w:ascii="Arial" w:hAnsi="Arial" w:cs="Arial"/>
          <w:noProof/>
          <w:sz w:val="22"/>
          <w:szCs w:val="22"/>
        </w:rPr>
        <w:t xml:space="preserve">ommunication </w:t>
      </w:r>
      <w:r w:rsidR="00F73A55" w:rsidRPr="00505BBA">
        <w:rPr>
          <w:rFonts w:ascii="Arial" w:hAnsi="Arial" w:cs="Arial"/>
          <w:noProof/>
          <w:sz w:val="22"/>
          <w:szCs w:val="22"/>
        </w:rPr>
        <w:t>N</w:t>
      </w:r>
      <w:r w:rsidRPr="00505BBA">
        <w:rPr>
          <w:rFonts w:ascii="Arial" w:hAnsi="Arial" w:cs="Arial"/>
          <w:noProof/>
          <w:sz w:val="22"/>
          <w:szCs w:val="22"/>
        </w:rPr>
        <w:t xml:space="preserve">etworks in </w:t>
      </w:r>
      <w:r w:rsidR="00F73A55" w:rsidRPr="00505BBA">
        <w:rPr>
          <w:rFonts w:ascii="Arial" w:hAnsi="Arial" w:cs="Arial"/>
          <w:noProof/>
          <w:sz w:val="22"/>
          <w:szCs w:val="22"/>
        </w:rPr>
        <w:t>Spike P</w:t>
      </w:r>
      <w:r w:rsidRPr="00505BBA">
        <w:rPr>
          <w:rFonts w:ascii="Arial" w:hAnsi="Arial" w:cs="Arial"/>
          <w:noProof/>
          <w:sz w:val="22"/>
          <w:szCs w:val="22"/>
        </w:rPr>
        <w:t xml:space="preserve">rotein S of SARS-CoV-2. </w:t>
      </w:r>
      <w:r w:rsidRPr="00505BBA">
        <w:rPr>
          <w:rFonts w:ascii="Arial" w:hAnsi="Arial" w:cs="Arial"/>
          <w:i/>
          <w:noProof/>
          <w:sz w:val="22"/>
          <w:szCs w:val="22"/>
        </w:rPr>
        <w:t xml:space="preserve">J. Struct. Biol. </w:t>
      </w:r>
      <w:r w:rsidRPr="00505BBA">
        <w:rPr>
          <w:rFonts w:ascii="Arial" w:hAnsi="Arial" w:cs="Arial"/>
          <w:b/>
          <w:noProof/>
          <w:sz w:val="22"/>
          <w:szCs w:val="22"/>
        </w:rPr>
        <w:t>2020</w:t>
      </w:r>
      <w:r w:rsidRPr="00505BBA">
        <w:rPr>
          <w:rFonts w:ascii="Arial" w:hAnsi="Arial" w:cs="Arial"/>
          <w:noProof/>
          <w:sz w:val="22"/>
          <w:szCs w:val="22"/>
        </w:rPr>
        <w:t>, 212, 107617.</w:t>
      </w:r>
    </w:p>
    <w:p w14:paraId="05D4D259" w14:textId="097985C6"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10.</w:t>
      </w:r>
      <w:r w:rsidRPr="00505BBA">
        <w:rPr>
          <w:rFonts w:ascii="Arial" w:hAnsi="Arial" w:cs="Arial"/>
          <w:noProof/>
          <w:sz w:val="22"/>
          <w:szCs w:val="22"/>
        </w:rPr>
        <w:tab/>
        <w:t xml:space="preserve">Lazaratos, M.; Karathanou, K.; Bondar, A.-N., Graphs of </w:t>
      </w:r>
      <w:r w:rsidR="00F73A55" w:rsidRPr="00505BBA">
        <w:rPr>
          <w:rFonts w:ascii="Arial" w:hAnsi="Arial" w:cs="Arial"/>
          <w:noProof/>
          <w:sz w:val="22"/>
          <w:szCs w:val="22"/>
        </w:rPr>
        <w:t>Dynamic H-B</w:t>
      </w:r>
      <w:r w:rsidRPr="00505BBA">
        <w:rPr>
          <w:rFonts w:ascii="Arial" w:hAnsi="Arial" w:cs="Arial"/>
          <w:noProof/>
          <w:sz w:val="22"/>
          <w:szCs w:val="22"/>
        </w:rPr>
        <w:t xml:space="preserve">ond </w:t>
      </w:r>
      <w:r w:rsidR="00F73A55" w:rsidRPr="00505BBA">
        <w:rPr>
          <w:rFonts w:ascii="Arial" w:hAnsi="Arial" w:cs="Arial"/>
          <w:noProof/>
          <w:sz w:val="22"/>
          <w:szCs w:val="22"/>
        </w:rPr>
        <w:t>N</w:t>
      </w:r>
      <w:r w:rsidRPr="00505BBA">
        <w:rPr>
          <w:rFonts w:ascii="Arial" w:hAnsi="Arial" w:cs="Arial"/>
          <w:noProof/>
          <w:sz w:val="22"/>
          <w:szCs w:val="22"/>
        </w:rPr>
        <w:t xml:space="preserve">etworks: from </w:t>
      </w:r>
      <w:r w:rsidR="00F73A55" w:rsidRPr="00505BBA">
        <w:rPr>
          <w:rFonts w:ascii="Arial" w:hAnsi="Arial" w:cs="Arial"/>
          <w:noProof/>
          <w:sz w:val="22"/>
          <w:szCs w:val="22"/>
        </w:rPr>
        <w:t>M</w:t>
      </w:r>
      <w:r w:rsidRPr="00505BBA">
        <w:rPr>
          <w:rFonts w:ascii="Arial" w:hAnsi="Arial" w:cs="Arial"/>
          <w:noProof/>
          <w:sz w:val="22"/>
          <w:szCs w:val="22"/>
        </w:rPr>
        <w:t xml:space="preserve">odel </w:t>
      </w:r>
      <w:r w:rsidR="00F73A55" w:rsidRPr="00505BBA">
        <w:rPr>
          <w:rFonts w:ascii="Arial" w:hAnsi="Arial" w:cs="Arial"/>
          <w:noProof/>
          <w:sz w:val="22"/>
          <w:szCs w:val="22"/>
        </w:rPr>
        <w:t>P</w:t>
      </w:r>
      <w:r w:rsidRPr="00505BBA">
        <w:rPr>
          <w:rFonts w:ascii="Arial" w:hAnsi="Arial" w:cs="Arial"/>
          <w:noProof/>
          <w:sz w:val="22"/>
          <w:szCs w:val="22"/>
        </w:rPr>
        <w:t xml:space="preserve">roteins to </w:t>
      </w:r>
      <w:r w:rsidR="00F73A55" w:rsidRPr="00505BBA">
        <w:rPr>
          <w:rFonts w:ascii="Arial" w:hAnsi="Arial" w:cs="Arial"/>
          <w:noProof/>
          <w:sz w:val="22"/>
          <w:szCs w:val="22"/>
        </w:rPr>
        <w:t>P</w:t>
      </w:r>
      <w:r w:rsidRPr="00505BBA">
        <w:rPr>
          <w:rFonts w:ascii="Arial" w:hAnsi="Arial" w:cs="Arial"/>
          <w:noProof/>
          <w:sz w:val="22"/>
          <w:szCs w:val="22"/>
        </w:rPr>
        <w:t xml:space="preserve">rotein </w:t>
      </w:r>
      <w:r w:rsidR="00F73A55" w:rsidRPr="00505BBA">
        <w:rPr>
          <w:rFonts w:ascii="Arial" w:hAnsi="Arial" w:cs="Arial"/>
          <w:noProof/>
          <w:sz w:val="22"/>
          <w:szCs w:val="22"/>
        </w:rPr>
        <w:t>C</w:t>
      </w:r>
      <w:r w:rsidRPr="00505BBA">
        <w:rPr>
          <w:rFonts w:ascii="Arial" w:hAnsi="Arial" w:cs="Arial"/>
          <w:noProof/>
          <w:sz w:val="22"/>
          <w:szCs w:val="22"/>
        </w:rPr>
        <w:t xml:space="preserve">omplexes in </w:t>
      </w:r>
      <w:r w:rsidR="00F73A55" w:rsidRPr="00505BBA">
        <w:rPr>
          <w:rFonts w:ascii="Arial" w:hAnsi="Arial" w:cs="Arial"/>
          <w:noProof/>
          <w:sz w:val="22"/>
          <w:szCs w:val="22"/>
        </w:rPr>
        <w:t>C</w:t>
      </w:r>
      <w:r w:rsidRPr="00505BBA">
        <w:rPr>
          <w:rFonts w:ascii="Arial" w:hAnsi="Arial" w:cs="Arial"/>
          <w:noProof/>
          <w:sz w:val="22"/>
          <w:szCs w:val="22"/>
        </w:rPr>
        <w:t xml:space="preserve">ell </w:t>
      </w:r>
      <w:r w:rsidR="00F73A55" w:rsidRPr="00505BBA">
        <w:rPr>
          <w:rFonts w:ascii="Arial" w:hAnsi="Arial" w:cs="Arial"/>
          <w:noProof/>
          <w:sz w:val="22"/>
          <w:szCs w:val="22"/>
        </w:rPr>
        <w:t>S</w:t>
      </w:r>
      <w:r w:rsidRPr="00505BBA">
        <w:rPr>
          <w:rFonts w:ascii="Arial" w:hAnsi="Arial" w:cs="Arial"/>
          <w:noProof/>
          <w:sz w:val="22"/>
          <w:szCs w:val="22"/>
        </w:rPr>
        <w:t xml:space="preserve">ignaling. </w:t>
      </w:r>
      <w:r w:rsidR="008B170E" w:rsidRPr="00505BBA">
        <w:rPr>
          <w:rFonts w:ascii="Arial" w:hAnsi="Arial" w:cs="Arial"/>
          <w:i/>
          <w:noProof/>
          <w:sz w:val="22"/>
          <w:szCs w:val="22"/>
        </w:rPr>
        <w:t>Current Opinion Struct. Biol.</w:t>
      </w:r>
      <w:r w:rsidRPr="00505BBA">
        <w:rPr>
          <w:rFonts w:ascii="Arial" w:hAnsi="Arial" w:cs="Arial"/>
          <w:i/>
          <w:noProof/>
          <w:sz w:val="22"/>
          <w:szCs w:val="22"/>
        </w:rPr>
        <w:t xml:space="preserve"> </w:t>
      </w:r>
      <w:r w:rsidRPr="00505BBA">
        <w:rPr>
          <w:rFonts w:ascii="Arial" w:hAnsi="Arial" w:cs="Arial"/>
          <w:b/>
          <w:noProof/>
          <w:sz w:val="22"/>
          <w:szCs w:val="22"/>
        </w:rPr>
        <w:t>2020</w:t>
      </w:r>
      <w:r w:rsidRPr="00505BBA">
        <w:rPr>
          <w:rFonts w:ascii="Arial" w:hAnsi="Arial" w:cs="Arial"/>
          <w:noProof/>
          <w:sz w:val="22"/>
          <w:szCs w:val="22"/>
        </w:rPr>
        <w:t>, 64, 79-87.</w:t>
      </w:r>
    </w:p>
    <w:p w14:paraId="3B896C31" w14:textId="1B059DEB"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11.</w:t>
      </w:r>
      <w:r w:rsidRPr="00505BBA">
        <w:rPr>
          <w:rFonts w:ascii="Arial" w:hAnsi="Arial" w:cs="Arial"/>
          <w:noProof/>
          <w:sz w:val="22"/>
          <w:szCs w:val="22"/>
        </w:rPr>
        <w:tab/>
        <w:t xml:space="preserve">Martin, T. W.; Derewenda, Z. S., The </w:t>
      </w:r>
      <w:r w:rsidR="00F73A55" w:rsidRPr="00505BBA">
        <w:rPr>
          <w:rFonts w:ascii="Arial" w:hAnsi="Arial" w:cs="Arial"/>
          <w:noProof/>
          <w:sz w:val="22"/>
          <w:szCs w:val="22"/>
        </w:rPr>
        <w:t>N</w:t>
      </w:r>
      <w:r w:rsidRPr="00505BBA">
        <w:rPr>
          <w:rFonts w:ascii="Arial" w:hAnsi="Arial" w:cs="Arial"/>
          <w:noProof/>
          <w:sz w:val="22"/>
          <w:szCs w:val="22"/>
        </w:rPr>
        <w:t>ame is</w:t>
      </w:r>
      <w:r w:rsidR="00F73A55" w:rsidRPr="00505BBA">
        <w:rPr>
          <w:rFonts w:ascii="Arial" w:hAnsi="Arial" w:cs="Arial"/>
          <w:noProof/>
          <w:sz w:val="22"/>
          <w:szCs w:val="22"/>
        </w:rPr>
        <w:t>B</w:t>
      </w:r>
      <w:r w:rsidRPr="00505BBA">
        <w:rPr>
          <w:rFonts w:ascii="Arial" w:hAnsi="Arial" w:cs="Arial"/>
          <w:noProof/>
          <w:sz w:val="22"/>
          <w:szCs w:val="22"/>
        </w:rPr>
        <w:t xml:space="preserve">ond - H </w:t>
      </w:r>
      <w:r w:rsidR="00F73A55" w:rsidRPr="00505BBA">
        <w:rPr>
          <w:rFonts w:ascii="Arial" w:hAnsi="Arial" w:cs="Arial"/>
          <w:noProof/>
          <w:sz w:val="22"/>
          <w:szCs w:val="22"/>
        </w:rPr>
        <w:t>B</w:t>
      </w:r>
      <w:r w:rsidRPr="00505BBA">
        <w:rPr>
          <w:rFonts w:ascii="Arial" w:hAnsi="Arial" w:cs="Arial"/>
          <w:noProof/>
          <w:sz w:val="22"/>
          <w:szCs w:val="22"/>
        </w:rPr>
        <w:t xml:space="preserve">ond. </w:t>
      </w:r>
      <w:r w:rsidRPr="00505BBA">
        <w:rPr>
          <w:rFonts w:ascii="Arial" w:hAnsi="Arial" w:cs="Arial"/>
          <w:i/>
          <w:noProof/>
          <w:sz w:val="22"/>
          <w:szCs w:val="22"/>
        </w:rPr>
        <w:t xml:space="preserve">Nature Struct. Biol. </w:t>
      </w:r>
      <w:r w:rsidRPr="00505BBA">
        <w:rPr>
          <w:rFonts w:ascii="Arial" w:hAnsi="Arial" w:cs="Arial"/>
          <w:b/>
          <w:noProof/>
          <w:sz w:val="22"/>
          <w:szCs w:val="22"/>
        </w:rPr>
        <w:t>1999</w:t>
      </w:r>
      <w:r w:rsidRPr="00505BBA">
        <w:rPr>
          <w:rFonts w:ascii="Arial" w:hAnsi="Arial" w:cs="Arial"/>
          <w:noProof/>
          <w:sz w:val="22"/>
          <w:szCs w:val="22"/>
        </w:rPr>
        <w:t>, 6, 403-406.</w:t>
      </w:r>
    </w:p>
    <w:p w14:paraId="360A3948" w14:textId="42A9D357"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12.</w:t>
      </w:r>
      <w:r w:rsidRPr="00505BBA">
        <w:rPr>
          <w:rFonts w:ascii="Arial" w:hAnsi="Arial" w:cs="Arial"/>
          <w:noProof/>
          <w:sz w:val="22"/>
          <w:szCs w:val="22"/>
        </w:rPr>
        <w:tab/>
        <w:t xml:space="preserve">Bondar, A.-N.; White, S. H., Hydrogen </w:t>
      </w:r>
      <w:r w:rsidR="00F73A55" w:rsidRPr="00505BBA">
        <w:rPr>
          <w:rFonts w:ascii="Arial" w:hAnsi="Arial" w:cs="Arial"/>
          <w:noProof/>
          <w:sz w:val="22"/>
          <w:szCs w:val="22"/>
        </w:rPr>
        <w:t>B</w:t>
      </w:r>
      <w:r w:rsidRPr="00505BBA">
        <w:rPr>
          <w:rFonts w:ascii="Arial" w:hAnsi="Arial" w:cs="Arial"/>
          <w:noProof/>
          <w:sz w:val="22"/>
          <w:szCs w:val="22"/>
        </w:rPr>
        <w:t xml:space="preserve">ond </w:t>
      </w:r>
      <w:r w:rsidR="00F73A55" w:rsidRPr="00505BBA">
        <w:rPr>
          <w:rFonts w:ascii="Arial" w:hAnsi="Arial" w:cs="Arial"/>
          <w:noProof/>
          <w:sz w:val="22"/>
          <w:szCs w:val="22"/>
        </w:rPr>
        <w:t>D</w:t>
      </w:r>
      <w:r w:rsidRPr="00505BBA">
        <w:rPr>
          <w:rFonts w:ascii="Arial" w:hAnsi="Arial" w:cs="Arial"/>
          <w:noProof/>
          <w:sz w:val="22"/>
          <w:szCs w:val="22"/>
        </w:rPr>
        <w:t xml:space="preserve">ynamics in </w:t>
      </w:r>
      <w:r w:rsidR="00F73A55" w:rsidRPr="00505BBA">
        <w:rPr>
          <w:rFonts w:ascii="Arial" w:hAnsi="Arial" w:cs="Arial"/>
          <w:noProof/>
          <w:sz w:val="22"/>
          <w:szCs w:val="22"/>
        </w:rPr>
        <w:t>M</w:t>
      </w:r>
      <w:r w:rsidRPr="00505BBA">
        <w:rPr>
          <w:rFonts w:ascii="Arial" w:hAnsi="Arial" w:cs="Arial"/>
          <w:noProof/>
          <w:sz w:val="22"/>
          <w:szCs w:val="22"/>
        </w:rPr>
        <w:t xml:space="preserve">embrane </w:t>
      </w:r>
      <w:r w:rsidR="00F73A55" w:rsidRPr="00505BBA">
        <w:rPr>
          <w:rFonts w:ascii="Arial" w:hAnsi="Arial" w:cs="Arial"/>
          <w:noProof/>
          <w:sz w:val="22"/>
          <w:szCs w:val="22"/>
        </w:rPr>
        <w:t>P</w:t>
      </w:r>
      <w:r w:rsidRPr="00505BBA">
        <w:rPr>
          <w:rFonts w:ascii="Arial" w:hAnsi="Arial" w:cs="Arial"/>
          <w:noProof/>
          <w:sz w:val="22"/>
          <w:szCs w:val="22"/>
        </w:rPr>
        <w:t xml:space="preserve">rotein </w:t>
      </w:r>
      <w:r w:rsidR="00F73A55" w:rsidRPr="00505BBA">
        <w:rPr>
          <w:rFonts w:ascii="Arial" w:hAnsi="Arial" w:cs="Arial"/>
          <w:noProof/>
          <w:sz w:val="22"/>
          <w:szCs w:val="22"/>
        </w:rPr>
        <w:t>F</w:t>
      </w:r>
      <w:r w:rsidRPr="00505BBA">
        <w:rPr>
          <w:rFonts w:ascii="Arial" w:hAnsi="Arial" w:cs="Arial"/>
          <w:noProof/>
          <w:sz w:val="22"/>
          <w:szCs w:val="22"/>
        </w:rPr>
        <w:t xml:space="preserve">unction. </w:t>
      </w:r>
      <w:r w:rsidRPr="00505BBA">
        <w:rPr>
          <w:rFonts w:ascii="Arial" w:hAnsi="Arial" w:cs="Arial"/>
          <w:i/>
          <w:noProof/>
          <w:sz w:val="22"/>
          <w:szCs w:val="22"/>
        </w:rPr>
        <w:t xml:space="preserve">Biochim. Biophys. Acta </w:t>
      </w:r>
      <w:r w:rsidRPr="00505BBA">
        <w:rPr>
          <w:rFonts w:ascii="Arial" w:hAnsi="Arial" w:cs="Arial"/>
          <w:b/>
          <w:noProof/>
          <w:sz w:val="22"/>
          <w:szCs w:val="22"/>
        </w:rPr>
        <w:t>2012</w:t>
      </w:r>
      <w:r w:rsidRPr="00505BBA">
        <w:rPr>
          <w:rFonts w:ascii="Arial" w:hAnsi="Arial" w:cs="Arial"/>
          <w:noProof/>
          <w:sz w:val="22"/>
          <w:szCs w:val="22"/>
        </w:rPr>
        <w:t>, 1818, 942-950.</w:t>
      </w:r>
    </w:p>
    <w:p w14:paraId="4A82F978" w14:textId="6C7BA208"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13.</w:t>
      </w:r>
      <w:r w:rsidRPr="00505BBA">
        <w:rPr>
          <w:rFonts w:ascii="Arial" w:hAnsi="Arial" w:cs="Arial"/>
          <w:noProof/>
          <w:sz w:val="22"/>
          <w:szCs w:val="22"/>
        </w:rPr>
        <w:tab/>
        <w:t xml:space="preserve">Arunan, E.; Desiraju, G. R.; Klein, R. A.; Sadlej, J.; Scheiner, S.; Akorta, I.; Clary, D. C.; Crabtree, R. H.; Dannenberg, J. J.; Hobza, P.; Kjaergaard, H. G.; Legon, A. C.; Mennucci, B.; Nesbitt, D. J., Definition of the </w:t>
      </w:r>
      <w:r w:rsidR="00ED7F31" w:rsidRPr="00505BBA">
        <w:rPr>
          <w:rFonts w:ascii="Arial" w:hAnsi="Arial" w:cs="Arial"/>
          <w:noProof/>
          <w:sz w:val="22"/>
          <w:szCs w:val="22"/>
        </w:rPr>
        <w:t>H</w:t>
      </w:r>
      <w:r w:rsidRPr="00505BBA">
        <w:rPr>
          <w:rFonts w:ascii="Arial" w:hAnsi="Arial" w:cs="Arial"/>
          <w:noProof/>
          <w:sz w:val="22"/>
          <w:szCs w:val="22"/>
        </w:rPr>
        <w:t xml:space="preserve">ydrogen </w:t>
      </w:r>
      <w:r w:rsidR="00ED7F31" w:rsidRPr="00505BBA">
        <w:rPr>
          <w:rFonts w:ascii="Arial" w:hAnsi="Arial" w:cs="Arial"/>
          <w:noProof/>
          <w:sz w:val="22"/>
          <w:szCs w:val="22"/>
        </w:rPr>
        <w:t>Bond (IUPAC R</w:t>
      </w:r>
      <w:r w:rsidRPr="00505BBA">
        <w:rPr>
          <w:rFonts w:ascii="Arial" w:hAnsi="Arial" w:cs="Arial"/>
          <w:noProof/>
          <w:sz w:val="22"/>
          <w:szCs w:val="22"/>
        </w:rPr>
        <w:t xml:space="preserve">ecommendations 2011). </w:t>
      </w:r>
      <w:r w:rsidRPr="00505BBA">
        <w:rPr>
          <w:rFonts w:ascii="Arial" w:hAnsi="Arial" w:cs="Arial"/>
          <w:i/>
          <w:noProof/>
          <w:sz w:val="22"/>
          <w:szCs w:val="22"/>
        </w:rPr>
        <w:t xml:space="preserve">Pure Appl. Chem. </w:t>
      </w:r>
      <w:r w:rsidRPr="00505BBA">
        <w:rPr>
          <w:rFonts w:ascii="Arial" w:hAnsi="Arial" w:cs="Arial"/>
          <w:b/>
          <w:noProof/>
          <w:sz w:val="22"/>
          <w:szCs w:val="22"/>
        </w:rPr>
        <w:t>2011</w:t>
      </w:r>
      <w:r w:rsidRPr="00505BBA">
        <w:rPr>
          <w:rFonts w:ascii="Arial" w:hAnsi="Arial" w:cs="Arial"/>
          <w:noProof/>
          <w:sz w:val="22"/>
          <w:szCs w:val="22"/>
        </w:rPr>
        <w:t>, 83, 1637-1641.</w:t>
      </w:r>
    </w:p>
    <w:p w14:paraId="0E9F1D3B" w14:textId="4B20D814"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14.</w:t>
      </w:r>
      <w:r w:rsidRPr="00505BBA">
        <w:rPr>
          <w:rFonts w:ascii="Arial" w:hAnsi="Arial" w:cs="Arial"/>
          <w:noProof/>
          <w:sz w:val="22"/>
          <w:szCs w:val="22"/>
        </w:rPr>
        <w:tab/>
        <w:t xml:space="preserve">Arunan, E.; Desiraju, G. R.; Klein, R. A.; Sadlej, J.; Scheiner, S.; Alkorta, I.; Clary, D. C.; Crabtree, R. H.; Dannenberg, J. J.; Hobza, P.; Kjaergaard, H. G.; Legon, A. C.; Mennucci, B.; Nesbitt, D. J., Defining the </w:t>
      </w:r>
      <w:r w:rsidR="00ED7F31" w:rsidRPr="00505BBA">
        <w:rPr>
          <w:rFonts w:ascii="Arial" w:hAnsi="Arial" w:cs="Arial"/>
          <w:noProof/>
          <w:sz w:val="22"/>
          <w:szCs w:val="22"/>
        </w:rPr>
        <w:t>H</w:t>
      </w:r>
      <w:r w:rsidRPr="00505BBA">
        <w:rPr>
          <w:rFonts w:ascii="Arial" w:hAnsi="Arial" w:cs="Arial"/>
          <w:noProof/>
          <w:sz w:val="22"/>
          <w:szCs w:val="22"/>
        </w:rPr>
        <w:t xml:space="preserve">ydrogen </w:t>
      </w:r>
      <w:r w:rsidR="00ED7F31" w:rsidRPr="00505BBA">
        <w:rPr>
          <w:rFonts w:ascii="Arial" w:hAnsi="Arial" w:cs="Arial"/>
          <w:noProof/>
          <w:sz w:val="22"/>
          <w:szCs w:val="22"/>
        </w:rPr>
        <w:t>N</w:t>
      </w:r>
      <w:r w:rsidRPr="00505BBA">
        <w:rPr>
          <w:rFonts w:ascii="Arial" w:hAnsi="Arial" w:cs="Arial"/>
          <w:noProof/>
          <w:sz w:val="22"/>
          <w:szCs w:val="22"/>
        </w:rPr>
        <w:t xml:space="preserve">ond: </w:t>
      </w:r>
      <w:r w:rsidR="00ED7F31" w:rsidRPr="00505BBA">
        <w:rPr>
          <w:rFonts w:ascii="Arial" w:hAnsi="Arial" w:cs="Arial"/>
          <w:noProof/>
          <w:sz w:val="22"/>
          <w:szCs w:val="22"/>
        </w:rPr>
        <w:t>A</w:t>
      </w:r>
      <w:r w:rsidRPr="00505BBA">
        <w:rPr>
          <w:rFonts w:ascii="Arial" w:hAnsi="Arial" w:cs="Arial"/>
          <w:noProof/>
          <w:sz w:val="22"/>
          <w:szCs w:val="22"/>
        </w:rPr>
        <w:t xml:space="preserve">n </w:t>
      </w:r>
      <w:r w:rsidR="00ED7F31" w:rsidRPr="00505BBA">
        <w:rPr>
          <w:rFonts w:ascii="Arial" w:hAnsi="Arial" w:cs="Arial"/>
          <w:noProof/>
          <w:sz w:val="22"/>
          <w:szCs w:val="22"/>
        </w:rPr>
        <w:t>A</w:t>
      </w:r>
      <w:r w:rsidRPr="00505BBA">
        <w:rPr>
          <w:rFonts w:ascii="Arial" w:hAnsi="Arial" w:cs="Arial"/>
          <w:noProof/>
          <w:sz w:val="22"/>
          <w:szCs w:val="22"/>
        </w:rPr>
        <w:t xml:space="preserve">ccount (IUPAC technical report). </w:t>
      </w:r>
      <w:r w:rsidRPr="00505BBA">
        <w:rPr>
          <w:rFonts w:ascii="Arial" w:hAnsi="Arial" w:cs="Arial"/>
          <w:i/>
          <w:noProof/>
          <w:sz w:val="22"/>
          <w:szCs w:val="22"/>
        </w:rPr>
        <w:t xml:space="preserve">Pure Appl. Chem. </w:t>
      </w:r>
      <w:r w:rsidRPr="00505BBA">
        <w:rPr>
          <w:rFonts w:ascii="Arial" w:hAnsi="Arial" w:cs="Arial"/>
          <w:b/>
          <w:noProof/>
          <w:sz w:val="22"/>
          <w:szCs w:val="22"/>
        </w:rPr>
        <w:t>2011</w:t>
      </w:r>
      <w:r w:rsidRPr="00505BBA">
        <w:rPr>
          <w:rFonts w:ascii="Arial" w:hAnsi="Arial" w:cs="Arial"/>
          <w:noProof/>
          <w:sz w:val="22"/>
          <w:szCs w:val="22"/>
        </w:rPr>
        <w:t>, 83, 1619-1636.</w:t>
      </w:r>
    </w:p>
    <w:p w14:paraId="3ADE42EE" w14:textId="24CAE5C9"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15.</w:t>
      </w:r>
      <w:r w:rsidRPr="00505BBA">
        <w:rPr>
          <w:rFonts w:ascii="Arial" w:hAnsi="Arial" w:cs="Arial"/>
          <w:noProof/>
          <w:sz w:val="22"/>
          <w:szCs w:val="22"/>
        </w:rPr>
        <w:tab/>
        <w:t xml:space="preserve">Espinosa, E.; Souhassou, M.; Lachekar, H.; Lecomte, C., Topological </w:t>
      </w:r>
      <w:r w:rsidR="00ED7F31" w:rsidRPr="00505BBA">
        <w:rPr>
          <w:rFonts w:ascii="Arial" w:hAnsi="Arial" w:cs="Arial"/>
          <w:noProof/>
          <w:sz w:val="22"/>
          <w:szCs w:val="22"/>
        </w:rPr>
        <w:t>Analysis of the E</w:t>
      </w:r>
      <w:r w:rsidRPr="00505BBA">
        <w:rPr>
          <w:rFonts w:ascii="Arial" w:hAnsi="Arial" w:cs="Arial"/>
          <w:noProof/>
          <w:sz w:val="22"/>
          <w:szCs w:val="22"/>
        </w:rPr>
        <w:t>lectron</w:t>
      </w:r>
      <w:r w:rsidR="00ED7F31" w:rsidRPr="00505BBA">
        <w:rPr>
          <w:rFonts w:ascii="Arial" w:hAnsi="Arial" w:cs="Arial"/>
          <w:noProof/>
          <w:sz w:val="22"/>
          <w:szCs w:val="22"/>
        </w:rPr>
        <w:t xml:space="preserve"> Density in Hydrogen B</w:t>
      </w:r>
      <w:r w:rsidRPr="00505BBA">
        <w:rPr>
          <w:rFonts w:ascii="Arial" w:hAnsi="Arial" w:cs="Arial"/>
          <w:noProof/>
          <w:sz w:val="22"/>
          <w:szCs w:val="22"/>
        </w:rPr>
        <w:t xml:space="preserve">onds. </w:t>
      </w:r>
      <w:r w:rsidRPr="00505BBA">
        <w:rPr>
          <w:rFonts w:ascii="Arial" w:hAnsi="Arial" w:cs="Arial"/>
          <w:i/>
          <w:noProof/>
          <w:sz w:val="22"/>
          <w:szCs w:val="22"/>
        </w:rPr>
        <w:t xml:space="preserve">Acta Cryst. </w:t>
      </w:r>
      <w:r w:rsidRPr="00505BBA">
        <w:rPr>
          <w:rFonts w:ascii="Arial" w:hAnsi="Arial" w:cs="Arial"/>
          <w:b/>
          <w:noProof/>
          <w:sz w:val="22"/>
          <w:szCs w:val="22"/>
        </w:rPr>
        <w:t>1999</w:t>
      </w:r>
      <w:r w:rsidRPr="00505BBA">
        <w:rPr>
          <w:rFonts w:ascii="Arial" w:hAnsi="Arial" w:cs="Arial"/>
          <w:noProof/>
          <w:sz w:val="22"/>
          <w:szCs w:val="22"/>
        </w:rPr>
        <w:t>, B55, 563-572.</w:t>
      </w:r>
    </w:p>
    <w:p w14:paraId="3DEAD51A" w14:textId="459F04DB"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16.</w:t>
      </w:r>
      <w:r w:rsidRPr="00505BBA">
        <w:rPr>
          <w:rFonts w:ascii="Arial" w:hAnsi="Arial" w:cs="Arial"/>
          <w:noProof/>
          <w:sz w:val="22"/>
          <w:szCs w:val="22"/>
        </w:rPr>
        <w:tab/>
        <w:t>Isaacs, E. D.; Shukla, A.; Platzman, P. M.; Hamann, D. R.; Barbiellini, B.;</w:t>
      </w:r>
      <w:r w:rsidR="00ED7F31" w:rsidRPr="00505BBA">
        <w:rPr>
          <w:rFonts w:ascii="Arial" w:hAnsi="Arial" w:cs="Arial"/>
          <w:noProof/>
          <w:sz w:val="22"/>
          <w:szCs w:val="22"/>
        </w:rPr>
        <w:t xml:space="preserve"> Tulk, C. A., Covalency of the Hydrogen Bond in Ice: A Direct X-ray M</w:t>
      </w:r>
      <w:r w:rsidRPr="00505BBA">
        <w:rPr>
          <w:rFonts w:ascii="Arial" w:hAnsi="Arial" w:cs="Arial"/>
          <w:noProof/>
          <w:sz w:val="22"/>
          <w:szCs w:val="22"/>
        </w:rPr>
        <w:t xml:space="preserve">easurement. </w:t>
      </w:r>
      <w:r w:rsidRPr="00505BBA">
        <w:rPr>
          <w:rFonts w:ascii="Arial" w:hAnsi="Arial" w:cs="Arial"/>
          <w:i/>
          <w:noProof/>
          <w:sz w:val="22"/>
          <w:szCs w:val="22"/>
        </w:rPr>
        <w:t xml:space="preserve">Phys. Rev. Lett. </w:t>
      </w:r>
      <w:r w:rsidRPr="00505BBA">
        <w:rPr>
          <w:rFonts w:ascii="Arial" w:hAnsi="Arial" w:cs="Arial"/>
          <w:b/>
          <w:noProof/>
          <w:sz w:val="22"/>
          <w:szCs w:val="22"/>
        </w:rPr>
        <w:t>1999</w:t>
      </w:r>
      <w:r w:rsidRPr="00505BBA">
        <w:rPr>
          <w:rFonts w:ascii="Arial" w:hAnsi="Arial" w:cs="Arial"/>
          <w:noProof/>
          <w:sz w:val="22"/>
          <w:szCs w:val="22"/>
        </w:rPr>
        <w:t>, 82, 600-603.</w:t>
      </w:r>
    </w:p>
    <w:p w14:paraId="6A170D90" w14:textId="7EC2CDC4"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17.</w:t>
      </w:r>
      <w:r w:rsidRPr="00505BBA">
        <w:rPr>
          <w:rFonts w:ascii="Arial" w:hAnsi="Arial" w:cs="Arial"/>
          <w:noProof/>
          <w:sz w:val="22"/>
          <w:szCs w:val="22"/>
        </w:rPr>
        <w:tab/>
        <w:t>Hubbard,</w:t>
      </w:r>
      <w:r w:rsidR="00ED7F31" w:rsidRPr="00505BBA">
        <w:rPr>
          <w:rFonts w:ascii="Arial" w:hAnsi="Arial" w:cs="Arial"/>
          <w:noProof/>
          <w:sz w:val="22"/>
          <w:szCs w:val="22"/>
        </w:rPr>
        <w:t xml:space="preserve"> R. E.; Haider, M. K. Hydrogen Bonds in P</w:t>
      </w:r>
      <w:r w:rsidRPr="00505BBA">
        <w:rPr>
          <w:rFonts w:ascii="Arial" w:hAnsi="Arial" w:cs="Arial"/>
          <w:noProof/>
          <w:sz w:val="22"/>
          <w:szCs w:val="22"/>
        </w:rPr>
        <w:t xml:space="preserve">roteins: </w:t>
      </w:r>
      <w:r w:rsidR="00ED7F31" w:rsidRPr="00505BBA">
        <w:rPr>
          <w:rFonts w:ascii="Arial" w:hAnsi="Arial" w:cs="Arial"/>
          <w:noProof/>
          <w:sz w:val="22"/>
          <w:szCs w:val="22"/>
        </w:rPr>
        <w:t>R</w:t>
      </w:r>
      <w:r w:rsidRPr="00505BBA">
        <w:rPr>
          <w:rFonts w:ascii="Arial" w:hAnsi="Arial" w:cs="Arial"/>
          <w:noProof/>
          <w:sz w:val="22"/>
          <w:szCs w:val="22"/>
        </w:rPr>
        <w:t xml:space="preserve">oles and </w:t>
      </w:r>
      <w:r w:rsidR="00ED7F31" w:rsidRPr="00505BBA">
        <w:rPr>
          <w:rFonts w:ascii="Arial" w:hAnsi="Arial" w:cs="Arial"/>
          <w:noProof/>
          <w:sz w:val="22"/>
          <w:szCs w:val="22"/>
        </w:rPr>
        <w:t>S</w:t>
      </w:r>
      <w:r w:rsidRPr="00505BBA">
        <w:rPr>
          <w:rFonts w:ascii="Arial" w:hAnsi="Arial" w:cs="Arial"/>
          <w:noProof/>
          <w:sz w:val="22"/>
          <w:szCs w:val="22"/>
        </w:rPr>
        <w:t xml:space="preserve">trength. In </w:t>
      </w:r>
      <w:r w:rsidRPr="00505BBA">
        <w:rPr>
          <w:rFonts w:ascii="Arial" w:hAnsi="Arial" w:cs="Arial"/>
          <w:i/>
          <w:noProof/>
          <w:sz w:val="22"/>
          <w:szCs w:val="22"/>
        </w:rPr>
        <w:t>Enciclopedia of Life Sciences</w:t>
      </w:r>
      <w:r w:rsidRPr="00505BBA">
        <w:rPr>
          <w:rFonts w:ascii="Arial" w:hAnsi="Arial" w:cs="Arial"/>
          <w:noProof/>
          <w:sz w:val="22"/>
          <w:szCs w:val="22"/>
        </w:rPr>
        <w:t>; John Wiley &amp; Sons, Ltd: Chichester: 2010.</w:t>
      </w:r>
    </w:p>
    <w:p w14:paraId="0CFDBBC8" w14:textId="7C9C8C08"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18.</w:t>
      </w:r>
      <w:r w:rsidRPr="00505BBA">
        <w:rPr>
          <w:rFonts w:ascii="Arial" w:hAnsi="Arial" w:cs="Arial"/>
          <w:noProof/>
          <w:sz w:val="22"/>
          <w:szCs w:val="22"/>
        </w:rPr>
        <w:tab/>
        <w:t>Siemers, M.; Lazaratos, M.; Karathanou, K.; Guerra, F.; Brown, L. S.; Bondar, A.-N., Bridge: A</w:t>
      </w:r>
      <w:r w:rsidR="00ED7F31" w:rsidRPr="00505BBA">
        <w:rPr>
          <w:rFonts w:ascii="Arial" w:hAnsi="Arial" w:cs="Arial"/>
          <w:noProof/>
          <w:sz w:val="22"/>
          <w:szCs w:val="22"/>
        </w:rPr>
        <w:t xml:space="preserve"> Graph-Based Algorithm to Analyze Dynamic H-Bond Networks in M</w:t>
      </w:r>
      <w:r w:rsidRPr="00505BBA">
        <w:rPr>
          <w:rFonts w:ascii="Arial" w:hAnsi="Arial" w:cs="Arial"/>
          <w:noProof/>
          <w:sz w:val="22"/>
          <w:szCs w:val="22"/>
        </w:rPr>
        <w:t xml:space="preserve">embrane </w:t>
      </w:r>
      <w:r w:rsidR="00ED7F31" w:rsidRPr="00505BBA">
        <w:rPr>
          <w:rFonts w:ascii="Arial" w:hAnsi="Arial" w:cs="Arial"/>
          <w:noProof/>
          <w:sz w:val="22"/>
          <w:szCs w:val="22"/>
        </w:rPr>
        <w:t>P</w:t>
      </w:r>
      <w:r w:rsidRPr="00505BBA">
        <w:rPr>
          <w:rFonts w:ascii="Arial" w:hAnsi="Arial" w:cs="Arial"/>
          <w:noProof/>
          <w:sz w:val="22"/>
          <w:szCs w:val="22"/>
        </w:rPr>
        <w:t xml:space="preserve">roteins. </w:t>
      </w:r>
      <w:r w:rsidRPr="00505BBA">
        <w:rPr>
          <w:rFonts w:ascii="Arial" w:hAnsi="Arial" w:cs="Arial"/>
          <w:i/>
          <w:noProof/>
          <w:sz w:val="22"/>
          <w:szCs w:val="22"/>
        </w:rPr>
        <w:t>J</w:t>
      </w:r>
      <w:r w:rsidR="00D46BE3" w:rsidRPr="00505BBA">
        <w:rPr>
          <w:rFonts w:ascii="Arial" w:hAnsi="Arial" w:cs="Arial"/>
          <w:i/>
          <w:noProof/>
          <w:sz w:val="22"/>
          <w:szCs w:val="22"/>
        </w:rPr>
        <w:t>.</w:t>
      </w:r>
      <w:r w:rsidRPr="00505BBA">
        <w:rPr>
          <w:rFonts w:ascii="Arial" w:hAnsi="Arial" w:cs="Arial"/>
          <w:i/>
          <w:noProof/>
          <w:sz w:val="22"/>
          <w:szCs w:val="22"/>
        </w:rPr>
        <w:t xml:space="preserve"> Chem</w:t>
      </w:r>
      <w:r w:rsidR="00D46BE3" w:rsidRPr="00505BBA">
        <w:rPr>
          <w:rFonts w:ascii="Arial" w:hAnsi="Arial" w:cs="Arial"/>
          <w:i/>
          <w:noProof/>
          <w:sz w:val="22"/>
          <w:szCs w:val="22"/>
        </w:rPr>
        <w:t>. Theory Comput.</w:t>
      </w:r>
      <w:r w:rsidRPr="00505BBA">
        <w:rPr>
          <w:rFonts w:ascii="Arial" w:hAnsi="Arial" w:cs="Arial"/>
          <w:i/>
          <w:noProof/>
          <w:sz w:val="22"/>
          <w:szCs w:val="22"/>
        </w:rPr>
        <w:t xml:space="preserve"> </w:t>
      </w:r>
      <w:r w:rsidRPr="00505BBA">
        <w:rPr>
          <w:rFonts w:ascii="Arial" w:hAnsi="Arial" w:cs="Arial"/>
          <w:b/>
          <w:noProof/>
          <w:sz w:val="22"/>
          <w:szCs w:val="22"/>
        </w:rPr>
        <w:t>2019</w:t>
      </w:r>
      <w:r w:rsidRPr="00505BBA">
        <w:rPr>
          <w:rFonts w:ascii="Arial" w:hAnsi="Arial" w:cs="Arial"/>
          <w:noProof/>
          <w:sz w:val="22"/>
          <w:szCs w:val="22"/>
        </w:rPr>
        <w:t>, 15, 6781-6798.</w:t>
      </w:r>
    </w:p>
    <w:p w14:paraId="5C32E412" w14:textId="0A8DCA0C"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19.</w:t>
      </w:r>
      <w:r w:rsidRPr="00505BBA">
        <w:rPr>
          <w:rFonts w:ascii="Arial" w:hAnsi="Arial" w:cs="Arial"/>
          <w:noProof/>
          <w:sz w:val="22"/>
          <w:szCs w:val="22"/>
        </w:rPr>
        <w:tab/>
        <w:t xml:space="preserve">Siemers, </w:t>
      </w:r>
      <w:r w:rsidR="00ED7F31" w:rsidRPr="00505BBA">
        <w:rPr>
          <w:rFonts w:ascii="Arial" w:hAnsi="Arial" w:cs="Arial"/>
          <w:noProof/>
          <w:sz w:val="22"/>
          <w:szCs w:val="22"/>
        </w:rPr>
        <w:t>M.; Bondar, A.-N., Interactive I</w:t>
      </w:r>
      <w:r w:rsidRPr="00505BBA">
        <w:rPr>
          <w:rFonts w:ascii="Arial" w:hAnsi="Arial" w:cs="Arial"/>
          <w:noProof/>
          <w:sz w:val="22"/>
          <w:szCs w:val="22"/>
        </w:rPr>
        <w:t xml:space="preserve">nterface for </w:t>
      </w:r>
      <w:r w:rsidR="00ED7F31" w:rsidRPr="00505BBA">
        <w:rPr>
          <w:rFonts w:ascii="Arial" w:hAnsi="Arial" w:cs="Arial"/>
          <w:noProof/>
          <w:sz w:val="22"/>
          <w:szCs w:val="22"/>
        </w:rPr>
        <w:t>G</w:t>
      </w:r>
      <w:r w:rsidRPr="00505BBA">
        <w:rPr>
          <w:rFonts w:ascii="Arial" w:hAnsi="Arial" w:cs="Arial"/>
          <w:noProof/>
          <w:sz w:val="22"/>
          <w:szCs w:val="22"/>
        </w:rPr>
        <w:t>raph-</w:t>
      </w:r>
      <w:r w:rsidR="00ED7F31" w:rsidRPr="00505BBA">
        <w:rPr>
          <w:rFonts w:ascii="Arial" w:hAnsi="Arial" w:cs="Arial"/>
          <w:noProof/>
          <w:sz w:val="22"/>
          <w:szCs w:val="22"/>
        </w:rPr>
        <w:t>B</w:t>
      </w:r>
      <w:r w:rsidRPr="00505BBA">
        <w:rPr>
          <w:rFonts w:ascii="Arial" w:hAnsi="Arial" w:cs="Arial"/>
          <w:noProof/>
          <w:sz w:val="22"/>
          <w:szCs w:val="22"/>
        </w:rPr>
        <w:t xml:space="preserve">ased </w:t>
      </w:r>
      <w:r w:rsidR="00ED7F31" w:rsidRPr="00505BBA">
        <w:rPr>
          <w:rFonts w:ascii="Arial" w:hAnsi="Arial" w:cs="Arial"/>
          <w:noProof/>
          <w:sz w:val="22"/>
          <w:szCs w:val="22"/>
        </w:rPr>
        <w:t>A</w:t>
      </w:r>
      <w:r w:rsidRPr="00505BBA">
        <w:rPr>
          <w:rFonts w:ascii="Arial" w:hAnsi="Arial" w:cs="Arial"/>
          <w:noProof/>
          <w:sz w:val="22"/>
          <w:szCs w:val="22"/>
        </w:rPr>
        <w:t xml:space="preserve">nalyses of </w:t>
      </w:r>
      <w:r w:rsidR="00ED7F31" w:rsidRPr="00505BBA">
        <w:rPr>
          <w:rFonts w:ascii="Arial" w:hAnsi="Arial" w:cs="Arial"/>
          <w:noProof/>
          <w:sz w:val="22"/>
          <w:szCs w:val="22"/>
        </w:rPr>
        <w:t>D</w:t>
      </w:r>
      <w:r w:rsidRPr="00505BBA">
        <w:rPr>
          <w:rFonts w:ascii="Arial" w:hAnsi="Arial" w:cs="Arial"/>
          <w:noProof/>
          <w:sz w:val="22"/>
          <w:szCs w:val="22"/>
        </w:rPr>
        <w:t>ynamic H-</w:t>
      </w:r>
      <w:r w:rsidR="00ED7F31" w:rsidRPr="00505BBA">
        <w:rPr>
          <w:rFonts w:ascii="Arial" w:hAnsi="Arial" w:cs="Arial"/>
          <w:noProof/>
          <w:sz w:val="22"/>
          <w:szCs w:val="22"/>
        </w:rPr>
        <w:t>B</w:t>
      </w:r>
      <w:r w:rsidRPr="00505BBA">
        <w:rPr>
          <w:rFonts w:ascii="Arial" w:hAnsi="Arial" w:cs="Arial"/>
          <w:noProof/>
          <w:sz w:val="22"/>
          <w:szCs w:val="22"/>
        </w:rPr>
        <w:t xml:space="preserve">ond </w:t>
      </w:r>
      <w:r w:rsidR="00ED7F31" w:rsidRPr="00505BBA">
        <w:rPr>
          <w:rFonts w:ascii="Arial" w:hAnsi="Arial" w:cs="Arial"/>
          <w:noProof/>
          <w:sz w:val="22"/>
          <w:szCs w:val="22"/>
        </w:rPr>
        <w:t>N</w:t>
      </w:r>
      <w:r w:rsidRPr="00505BBA">
        <w:rPr>
          <w:rFonts w:ascii="Arial" w:hAnsi="Arial" w:cs="Arial"/>
          <w:noProof/>
          <w:sz w:val="22"/>
          <w:szCs w:val="22"/>
        </w:rPr>
        <w:t xml:space="preserve">etworks: </w:t>
      </w:r>
      <w:r w:rsidR="00ED7F31" w:rsidRPr="00505BBA">
        <w:rPr>
          <w:rFonts w:ascii="Arial" w:hAnsi="Arial" w:cs="Arial"/>
          <w:noProof/>
          <w:sz w:val="22"/>
          <w:szCs w:val="22"/>
        </w:rPr>
        <w:t>A</w:t>
      </w:r>
      <w:r w:rsidRPr="00505BBA">
        <w:rPr>
          <w:rFonts w:ascii="Arial" w:hAnsi="Arial" w:cs="Arial"/>
          <w:noProof/>
          <w:sz w:val="22"/>
          <w:szCs w:val="22"/>
        </w:rPr>
        <w:t xml:space="preserve">pplication to </w:t>
      </w:r>
      <w:r w:rsidR="00ED7F31" w:rsidRPr="00505BBA">
        <w:rPr>
          <w:rFonts w:ascii="Arial" w:hAnsi="Arial" w:cs="Arial"/>
          <w:noProof/>
          <w:sz w:val="22"/>
          <w:szCs w:val="22"/>
        </w:rPr>
        <w:t>S</w:t>
      </w:r>
      <w:r w:rsidRPr="00505BBA">
        <w:rPr>
          <w:rFonts w:ascii="Arial" w:hAnsi="Arial" w:cs="Arial"/>
          <w:noProof/>
          <w:sz w:val="22"/>
          <w:szCs w:val="22"/>
        </w:rPr>
        <w:t xml:space="preserve">pike </w:t>
      </w:r>
      <w:r w:rsidR="00ED7F31" w:rsidRPr="00505BBA">
        <w:rPr>
          <w:rFonts w:ascii="Arial" w:hAnsi="Arial" w:cs="Arial"/>
          <w:noProof/>
          <w:sz w:val="22"/>
          <w:szCs w:val="22"/>
        </w:rPr>
        <w:t>P</w:t>
      </w:r>
      <w:r w:rsidRPr="00505BBA">
        <w:rPr>
          <w:rFonts w:ascii="Arial" w:hAnsi="Arial" w:cs="Arial"/>
          <w:noProof/>
          <w:sz w:val="22"/>
          <w:szCs w:val="22"/>
        </w:rPr>
        <w:t xml:space="preserve">rotein S. </w:t>
      </w:r>
      <w:r w:rsidR="00ED7F31" w:rsidRPr="00505BBA">
        <w:rPr>
          <w:rFonts w:ascii="Arial" w:hAnsi="Arial" w:cs="Arial"/>
          <w:i/>
          <w:noProof/>
          <w:sz w:val="22"/>
          <w:szCs w:val="22"/>
        </w:rPr>
        <w:t>J. Chem.</w:t>
      </w:r>
      <w:r w:rsidR="008B170E" w:rsidRPr="00505BBA">
        <w:rPr>
          <w:rFonts w:ascii="Arial" w:hAnsi="Arial" w:cs="Arial"/>
          <w:i/>
          <w:noProof/>
          <w:sz w:val="22"/>
          <w:szCs w:val="22"/>
        </w:rPr>
        <w:t xml:space="preserve"> Inf</w:t>
      </w:r>
      <w:r w:rsidR="00ED7F31" w:rsidRPr="00505BBA">
        <w:rPr>
          <w:rFonts w:ascii="Arial" w:hAnsi="Arial" w:cs="Arial"/>
          <w:i/>
          <w:noProof/>
          <w:sz w:val="22"/>
          <w:szCs w:val="22"/>
        </w:rPr>
        <w:t>. Model.</w:t>
      </w:r>
      <w:r w:rsidRPr="00505BBA">
        <w:rPr>
          <w:rFonts w:ascii="Arial" w:hAnsi="Arial" w:cs="Arial"/>
          <w:i/>
          <w:noProof/>
          <w:sz w:val="22"/>
          <w:szCs w:val="22"/>
        </w:rPr>
        <w:t xml:space="preserve"> </w:t>
      </w:r>
      <w:r w:rsidRPr="00505BBA">
        <w:rPr>
          <w:rFonts w:ascii="Arial" w:hAnsi="Arial" w:cs="Arial"/>
          <w:b/>
          <w:noProof/>
          <w:sz w:val="22"/>
          <w:szCs w:val="22"/>
        </w:rPr>
        <w:t>2021</w:t>
      </w:r>
      <w:r w:rsidRPr="00505BBA">
        <w:rPr>
          <w:rFonts w:ascii="Arial" w:hAnsi="Arial" w:cs="Arial"/>
          <w:noProof/>
          <w:sz w:val="22"/>
          <w:szCs w:val="22"/>
        </w:rPr>
        <w:t>, 61, 2998-3014.</w:t>
      </w:r>
    </w:p>
    <w:p w14:paraId="66AEED3B" w14:textId="61594D4C" w:rsidR="00695054" w:rsidRPr="00505BBA" w:rsidRDefault="00695054" w:rsidP="00695054">
      <w:pPr>
        <w:pStyle w:val="EndNoteBibliography"/>
        <w:jc w:val="both"/>
        <w:rPr>
          <w:rFonts w:ascii="Arial" w:hAnsi="Arial" w:cs="Arial"/>
          <w:i/>
          <w:noProof/>
          <w:sz w:val="22"/>
          <w:szCs w:val="22"/>
        </w:rPr>
      </w:pPr>
      <w:r w:rsidRPr="00505BBA">
        <w:rPr>
          <w:rFonts w:ascii="Arial" w:hAnsi="Arial" w:cs="Arial"/>
          <w:noProof/>
          <w:sz w:val="22"/>
          <w:szCs w:val="22"/>
        </w:rPr>
        <w:t>20.</w:t>
      </w:r>
      <w:r w:rsidRPr="00505BBA">
        <w:rPr>
          <w:rFonts w:ascii="Arial" w:hAnsi="Arial" w:cs="Arial"/>
          <w:noProof/>
          <w:sz w:val="22"/>
          <w:szCs w:val="22"/>
        </w:rPr>
        <w:tab/>
        <w:t xml:space="preserve">Bertalan, E.; Lesca, E.; Schertler, G. </w:t>
      </w:r>
      <w:r w:rsidR="00ED7F31" w:rsidRPr="00505BBA">
        <w:rPr>
          <w:rFonts w:ascii="Arial" w:hAnsi="Arial" w:cs="Arial"/>
          <w:noProof/>
          <w:sz w:val="22"/>
          <w:szCs w:val="22"/>
        </w:rPr>
        <w:t>F. X.; Bondar, A.-N., C-Graphs T</w:t>
      </w:r>
      <w:r w:rsidRPr="00505BBA">
        <w:rPr>
          <w:rFonts w:ascii="Arial" w:hAnsi="Arial" w:cs="Arial"/>
          <w:noProof/>
          <w:sz w:val="22"/>
          <w:szCs w:val="22"/>
        </w:rPr>
        <w:t xml:space="preserve">ool with </w:t>
      </w:r>
      <w:r w:rsidR="00ED7F31" w:rsidRPr="00505BBA">
        <w:rPr>
          <w:rFonts w:ascii="Arial" w:hAnsi="Arial" w:cs="Arial"/>
          <w:noProof/>
          <w:sz w:val="22"/>
          <w:szCs w:val="22"/>
        </w:rPr>
        <w:t>G</w:t>
      </w:r>
      <w:r w:rsidRPr="00505BBA">
        <w:rPr>
          <w:rFonts w:ascii="Arial" w:hAnsi="Arial" w:cs="Arial"/>
          <w:noProof/>
          <w:sz w:val="22"/>
          <w:szCs w:val="22"/>
        </w:rPr>
        <w:t xml:space="preserve">raphical </w:t>
      </w:r>
      <w:r w:rsidR="00ED7F31" w:rsidRPr="00505BBA">
        <w:rPr>
          <w:rFonts w:ascii="Arial" w:hAnsi="Arial" w:cs="Arial"/>
          <w:noProof/>
          <w:sz w:val="22"/>
          <w:szCs w:val="22"/>
        </w:rPr>
        <w:t>U</w:t>
      </w:r>
      <w:r w:rsidRPr="00505BBA">
        <w:rPr>
          <w:rFonts w:ascii="Arial" w:hAnsi="Arial" w:cs="Arial"/>
          <w:noProof/>
          <w:sz w:val="22"/>
          <w:szCs w:val="22"/>
        </w:rPr>
        <w:t xml:space="preserve">ser </w:t>
      </w:r>
      <w:r w:rsidR="00ED7F31" w:rsidRPr="00505BBA">
        <w:rPr>
          <w:rFonts w:ascii="Arial" w:hAnsi="Arial" w:cs="Arial"/>
          <w:noProof/>
          <w:sz w:val="22"/>
          <w:szCs w:val="22"/>
        </w:rPr>
        <w:t>I</w:t>
      </w:r>
      <w:r w:rsidRPr="00505BBA">
        <w:rPr>
          <w:rFonts w:ascii="Arial" w:hAnsi="Arial" w:cs="Arial"/>
          <w:noProof/>
          <w:sz w:val="22"/>
          <w:szCs w:val="22"/>
        </w:rPr>
        <w:t xml:space="preserve">nterface to </w:t>
      </w:r>
      <w:r w:rsidR="00ED7F31" w:rsidRPr="00505BBA">
        <w:rPr>
          <w:rFonts w:ascii="Arial" w:hAnsi="Arial" w:cs="Arial"/>
          <w:noProof/>
          <w:sz w:val="22"/>
          <w:szCs w:val="22"/>
        </w:rPr>
        <w:t>D</w:t>
      </w:r>
      <w:r w:rsidRPr="00505BBA">
        <w:rPr>
          <w:rFonts w:ascii="Arial" w:hAnsi="Arial" w:cs="Arial"/>
          <w:noProof/>
          <w:sz w:val="22"/>
          <w:szCs w:val="22"/>
        </w:rPr>
        <w:t xml:space="preserve">issect </w:t>
      </w:r>
      <w:r w:rsidR="00ED7F31" w:rsidRPr="00505BBA">
        <w:rPr>
          <w:rFonts w:ascii="Arial" w:hAnsi="Arial" w:cs="Arial"/>
          <w:noProof/>
          <w:sz w:val="22"/>
          <w:szCs w:val="22"/>
        </w:rPr>
        <w:t>C</w:t>
      </w:r>
      <w:r w:rsidRPr="00505BBA">
        <w:rPr>
          <w:rFonts w:ascii="Arial" w:hAnsi="Arial" w:cs="Arial"/>
          <w:noProof/>
          <w:sz w:val="22"/>
          <w:szCs w:val="22"/>
        </w:rPr>
        <w:t xml:space="preserve">onserved </w:t>
      </w:r>
      <w:r w:rsidR="00ED7F31" w:rsidRPr="00505BBA">
        <w:rPr>
          <w:rFonts w:ascii="Arial" w:hAnsi="Arial" w:cs="Arial"/>
          <w:noProof/>
          <w:sz w:val="22"/>
          <w:szCs w:val="22"/>
        </w:rPr>
        <w:t>H</w:t>
      </w:r>
      <w:r w:rsidRPr="00505BBA">
        <w:rPr>
          <w:rFonts w:ascii="Arial" w:hAnsi="Arial" w:cs="Arial"/>
          <w:noProof/>
          <w:sz w:val="22"/>
          <w:szCs w:val="22"/>
        </w:rPr>
        <w:t>ydrogen-</w:t>
      </w:r>
      <w:r w:rsidR="00ED7F31" w:rsidRPr="00505BBA">
        <w:rPr>
          <w:rFonts w:ascii="Arial" w:hAnsi="Arial" w:cs="Arial"/>
          <w:noProof/>
          <w:sz w:val="22"/>
          <w:szCs w:val="22"/>
        </w:rPr>
        <w:t>B</w:t>
      </w:r>
      <w:r w:rsidRPr="00505BBA">
        <w:rPr>
          <w:rFonts w:ascii="Arial" w:hAnsi="Arial" w:cs="Arial"/>
          <w:noProof/>
          <w:sz w:val="22"/>
          <w:szCs w:val="22"/>
        </w:rPr>
        <w:t xml:space="preserve">ond </w:t>
      </w:r>
      <w:r w:rsidR="00ED7F31" w:rsidRPr="00505BBA">
        <w:rPr>
          <w:rFonts w:ascii="Arial" w:hAnsi="Arial" w:cs="Arial"/>
          <w:noProof/>
          <w:sz w:val="22"/>
          <w:szCs w:val="22"/>
        </w:rPr>
        <w:t>N</w:t>
      </w:r>
      <w:r w:rsidRPr="00505BBA">
        <w:rPr>
          <w:rFonts w:ascii="Arial" w:hAnsi="Arial" w:cs="Arial"/>
          <w:noProof/>
          <w:sz w:val="22"/>
          <w:szCs w:val="22"/>
        </w:rPr>
        <w:t xml:space="preserve">etworks: </w:t>
      </w:r>
      <w:r w:rsidR="00ED7F31" w:rsidRPr="00505BBA">
        <w:rPr>
          <w:rFonts w:ascii="Arial" w:hAnsi="Arial" w:cs="Arial"/>
          <w:noProof/>
          <w:sz w:val="22"/>
          <w:szCs w:val="22"/>
        </w:rPr>
        <w:t>A</w:t>
      </w:r>
      <w:r w:rsidRPr="00505BBA">
        <w:rPr>
          <w:rFonts w:ascii="Arial" w:hAnsi="Arial" w:cs="Arial"/>
          <w:noProof/>
          <w:sz w:val="22"/>
          <w:szCs w:val="22"/>
        </w:rPr>
        <w:t xml:space="preserve">pplications to </w:t>
      </w:r>
      <w:r w:rsidR="00ED7F31" w:rsidRPr="00505BBA">
        <w:rPr>
          <w:rFonts w:ascii="Arial" w:hAnsi="Arial" w:cs="Arial"/>
          <w:noProof/>
          <w:sz w:val="22"/>
          <w:szCs w:val="22"/>
        </w:rPr>
        <w:t>Visual R</w:t>
      </w:r>
      <w:r w:rsidRPr="00505BBA">
        <w:rPr>
          <w:rFonts w:ascii="Arial" w:hAnsi="Arial" w:cs="Arial"/>
          <w:noProof/>
          <w:sz w:val="22"/>
          <w:szCs w:val="22"/>
        </w:rPr>
        <w:t xml:space="preserve">hodopsins. </w:t>
      </w:r>
      <w:r w:rsidR="008B170E" w:rsidRPr="00505BBA">
        <w:rPr>
          <w:rFonts w:ascii="Arial" w:hAnsi="Arial" w:cs="Arial"/>
          <w:i/>
          <w:noProof/>
          <w:sz w:val="22"/>
          <w:szCs w:val="22"/>
        </w:rPr>
        <w:t>J. Chem. Inf. Model.</w:t>
      </w:r>
      <w:r w:rsidRPr="00505BBA">
        <w:rPr>
          <w:rFonts w:ascii="Arial" w:hAnsi="Arial" w:cs="Arial"/>
          <w:i/>
          <w:noProof/>
          <w:sz w:val="22"/>
          <w:szCs w:val="22"/>
        </w:rPr>
        <w:t xml:space="preserve"> </w:t>
      </w:r>
      <w:r w:rsidRPr="00505BBA">
        <w:rPr>
          <w:rFonts w:ascii="Arial" w:hAnsi="Arial" w:cs="Arial"/>
          <w:b/>
          <w:noProof/>
          <w:sz w:val="22"/>
          <w:szCs w:val="22"/>
        </w:rPr>
        <w:t>2021</w:t>
      </w:r>
      <w:r w:rsidRPr="00505BBA">
        <w:rPr>
          <w:rFonts w:ascii="Arial" w:hAnsi="Arial" w:cs="Arial"/>
          <w:noProof/>
          <w:sz w:val="22"/>
          <w:szCs w:val="22"/>
        </w:rPr>
        <w:t>, 61, 5692-5707.</w:t>
      </w:r>
    </w:p>
    <w:p w14:paraId="2DA5700F" w14:textId="2775E67F"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21.</w:t>
      </w:r>
      <w:r w:rsidRPr="00505BBA">
        <w:rPr>
          <w:rFonts w:ascii="Arial" w:hAnsi="Arial" w:cs="Arial"/>
          <w:noProof/>
          <w:sz w:val="22"/>
          <w:szCs w:val="22"/>
        </w:rPr>
        <w:tab/>
        <w:t xml:space="preserve">Gowers, R. J.; Linke, M.; Barnoud, J.; Reddy, T. J. E.; Melo, M. N.; Seyler, S. L.; Dotson, D. L.; Domanski, J.; Buchoux, S.; Kenney, I. M.; Beckstein, O., MDAnalysis: A Python </w:t>
      </w:r>
      <w:r w:rsidR="00ED7F31" w:rsidRPr="00505BBA">
        <w:rPr>
          <w:rFonts w:ascii="Arial" w:hAnsi="Arial" w:cs="Arial"/>
          <w:noProof/>
          <w:sz w:val="22"/>
          <w:szCs w:val="22"/>
        </w:rPr>
        <w:t>P</w:t>
      </w:r>
      <w:r w:rsidRPr="00505BBA">
        <w:rPr>
          <w:rFonts w:ascii="Arial" w:hAnsi="Arial" w:cs="Arial"/>
          <w:noProof/>
          <w:sz w:val="22"/>
          <w:szCs w:val="22"/>
        </w:rPr>
        <w:t xml:space="preserve">ackage for the </w:t>
      </w:r>
      <w:r w:rsidR="00ED7F31" w:rsidRPr="00505BBA">
        <w:rPr>
          <w:rFonts w:ascii="Arial" w:hAnsi="Arial" w:cs="Arial"/>
          <w:noProof/>
          <w:sz w:val="22"/>
          <w:szCs w:val="22"/>
        </w:rPr>
        <w:t>R</w:t>
      </w:r>
      <w:r w:rsidRPr="00505BBA">
        <w:rPr>
          <w:rFonts w:ascii="Arial" w:hAnsi="Arial" w:cs="Arial"/>
          <w:noProof/>
          <w:sz w:val="22"/>
          <w:szCs w:val="22"/>
        </w:rPr>
        <w:t xml:space="preserve">apid </w:t>
      </w:r>
      <w:r w:rsidR="00ED7F31" w:rsidRPr="00505BBA">
        <w:rPr>
          <w:rFonts w:ascii="Arial" w:hAnsi="Arial" w:cs="Arial"/>
          <w:noProof/>
          <w:sz w:val="22"/>
          <w:szCs w:val="22"/>
        </w:rPr>
        <w:t>A</w:t>
      </w:r>
      <w:r w:rsidRPr="00505BBA">
        <w:rPr>
          <w:rFonts w:ascii="Arial" w:hAnsi="Arial" w:cs="Arial"/>
          <w:noProof/>
          <w:sz w:val="22"/>
          <w:szCs w:val="22"/>
        </w:rPr>
        <w:t xml:space="preserve">nalysis of </w:t>
      </w:r>
      <w:r w:rsidR="00ED7F31" w:rsidRPr="00505BBA">
        <w:rPr>
          <w:rFonts w:ascii="Arial" w:hAnsi="Arial" w:cs="Arial"/>
          <w:noProof/>
          <w:sz w:val="22"/>
          <w:szCs w:val="22"/>
        </w:rPr>
        <w:t>M</w:t>
      </w:r>
      <w:r w:rsidRPr="00505BBA">
        <w:rPr>
          <w:rFonts w:ascii="Arial" w:hAnsi="Arial" w:cs="Arial"/>
          <w:noProof/>
          <w:sz w:val="22"/>
          <w:szCs w:val="22"/>
        </w:rPr>
        <w:t xml:space="preserve">olecular </w:t>
      </w:r>
      <w:r w:rsidR="00ED7F31" w:rsidRPr="00505BBA">
        <w:rPr>
          <w:rFonts w:ascii="Arial" w:hAnsi="Arial" w:cs="Arial"/>
          <w:noProof/>
          <w:sz w:val="22"/>
          <w:szCs w:val="22"/>
        </w:rPr>
        <w:t>D</w:t>
      </w:r>
      <w:r w:rsidRPr="00505BBA">
        <w:rPr>
          <w:rFonts w:ascii="Arial" w:hAnsi="Arial" w:cs="Arial"/>
          <w:noProof/>
          <w:sz w:val="22"/>
          <w:szCs w:val="22"/>
        </w:rPr>
        <w:t xml:space="preserve">ynamics </w:t>
      </w:r>
      <w:r w:rsidR="00ED7F31" w:rsidRPr="00505BBA">
        <w:rPr>
          <w:rFonts w:ascii="Arial" w:hAnsi="Arial" w:cs="Arial"/>
          <w:noProof/>
          <w:sz w:val="22"/>
          <w:szCs w:val="22"/>
        </w:rPr>
        <w:t>S</w:t>
      </w:r>
      <w:r w:rsidRPr="00505BBA">
        <w:rPr>
          <w:rFonts w:ascii="Arial" w:hAnsi="Arial" w:cs="Arial"/>
          <w:noProof/>
          <w:sz w:val="22"/>
          <w:szCs w:val="22"/>
        </w:rPr>
        <w:t xml:space="preserve">imulations. </w:t>
      </w:r>
      <w:r w:rsidRPr="00505BBA">
        <w:rPr>
          <w:rFonts w:ascii="Arial" w:hAnsi="Arial" w:cs="Arial"/>
          <w:i/>
          <w:noProof/>
          <w:sz w:val="22"/>
          <w:szCs w:val="22"/>
        </w:rPr>
        <w:t xml:space="preserve">S. Benthall and </w:t>
      </w:r>
      <w:r w:rsidR="008B170E" w:rsidRPr="00505BBA">
        <w:rPr>
          <w:rFonts w:ascii="Arial" w:hAnsi="Arial" w:cs="Arial"/>
          <w:i/>
          <w:noProof/>
          <w:sz w:val="22"/>
          <w:szCs w:val="22"/>
        </w:rPr>
        <w:t>S. Rostrup, Editors, Proc.</w:t>
      </w:r>
      <w:r w:rsidRPr="00505BBA">
        <w:rPr>
          <w:rFonts w:ascii="Arial" w:hAnsi="Arial" w:cs="Arial"/>
          <w:i/>
          <w:noProof/>
          <w:sz w:val="22"/>
          <w:szCs w:val="22"/>
        </w:rPr>
        <w:t xml:space="preserve"> 15th Phyton in Science Conference, Austin, TX, 2016 SciPy </w:t>
      </w:r>
      <w:r w:rsidRPr="00505BBA">
        <w:rPr>
          <w:rFonts w:ascii="Arial" w:hAnsi="Arial" w:cs="Arial"/>
          <w:b/>
          <w:noProof/>
          <w:sz w:val="22"/>
          <w:szCs w:val="22"/>
        </w:rPr>
        <w:t>2016</w:t>
      </w:r>
      <w:r w:rsidRPr="00505BBA">
        <w:rPr>
          <w:rFonts w:ascii="Arial" w:hAnsi="Arial" w:cs="Arial"/>
          <w:noProof/>
          <w:sz w:val="22"/>
          <w:szCs w:val="22"/>
        </w:rPr>
        <w:t>, 102-109.</w:t>
      </w:r>
    </w:p>
    <w:p w14:paraId="331384C7" w14:textId="36E9E538"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22.</w:t>
      </w:r>
      <w:r w:rsidRPr="00505BBA">
        <w:rPr>
          <w:rFonts w:ascii="Arial" w:hAnsi="Arial" w:cs="Arial"/>
          <w:noProof/>
          <w:sz w:val="22"/>
          <w:szCs w:val="22"/>
        </w:rPr>
        <w:tab/>
        <w:t xml:space="preserve">Cormen, T. H.; Leiserson, C. E.; Rivest, R. L.; Sten, C., Introduction to </w:t>
      </w:r>
      <w:r w:rsidR="00ED7F31" w:rsidRPr="00505BBA">
        <w:rPr>
          <w:rFonts w:ascii="Arial" w:hAnsi="Arial" w:cs="Arial"/>
          <w:noProof/>
          <w:sz w:val="22"/>
          <w:szCs w:val="22"/>
        </w:rPr>
        <w:t>A</w:t>
      </w:r>
      <w:r w:rsidRPr="00505BBA">
        <w:rPr>
          <w:rFonts w:ascii="Arial" w:hAnsi="Arial" w:cs="Arial"/>
          <w:noProof/>
          <w:sz w:val="22"/>
          <w:szCs w:val="22"/>
        </w:rPr>
        <w:t xml:space="preserve">lgorithms, </w:t>
      </w:r>
      <w:r w:rsidR="00ED7F31" w:rsidRPr="00505BBA">
        <w:rPr>
          <w:rFonts w:ascii="Arial" w:hAnsi="Arial" w:cs="Arial"/>
          <w:noProof/>
          <w:sz w:val="22"/>
          <w:szCs w:val="22"/>
        </w:rPr>
        <w:t>Third E</w:t>
      </w:r>
      <w:r w:rsidRPr="00505BBA">
        <w:rPr>
          <w:rFonts w:ascii="Arial" w:hAnsi="Arial" w:cs="Arial"/>
          <w:noProof/>
          <w:sz w:val="22"/>
          <w:szCs w:val="22"/>
        </w:rPr>
        <w:t xml:space="preserve">dition. </w:t>
      </w:r>
      <w:r w:rsidRPr="00505BBA">
        <w:rPr>
          <w:rFonts w:ascii="Arial" w:hAnsi="Arial" w:cs="Arial"/>
          <w:i/>
          <w:noProof/>
          <w:sz w:val="22"/>
          <w:szCs w:val="22"/>
        </w:rPr>
        <w:t xml:space="preserve">Massachusetts Institute of Technology </w:t>
      </w:r>
      <w:r w:rsidRPr="00505BBA">
        <w:rPr>
          <w:rFonts w:ascii="Arial" w:hAnsi="Arial" w:cs="Arial"/>
          <w:b/>
          <w:noProof/>
          <w:sz w:val="22"/>
          <w:szCs w:val="22"/>
        </w:rPr>
        <w:t>2009</w:t>
      </w:r>
      <w:r w:rsidRPr="00505BBA">
        <w:rPr>
          <w:rFonts w:ascii="Arial" w:hAnsi="Arial" w:cs="Arial"/>
          <w:noProof/>
          <w:sz w:val="22"/>
          <w:szCs w:val="22"/>
        </w:rPr>
        <w:t>.</w:t>
      </w:r>
    </w:p>
    <w:p w14:paraId="5B362F8D" w14:textId="1A70B4A5"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23.</w:t>
      </w:r>
      <w:r w:rsidRPr="00505BBA">
        <w:rPr>
          <w:rFonts w:ascii="Arial" w:hAnsi="Arial" w:cs="Arial"/>
          <w:noProof/>
          <w:sz w:val="22"/>
          <w:szCs w:val="22"/>
        </w:rPr>
        <w:tab/>
        <w:t xml:space="preserve">Valente, T. W.; Coronges, K.; Lakon, C.; Costenbader, E., How </w:t>
      </w:r>
      <w:r w:rsidR="00ED7F31" w:rsidRPr="00505BBA">
        <w:rPr>
          <w:rFonts w:ascii="Arial" w:hAnsi="Arial" w:cs="Arial"/>
          <w:noProof/>
          <w:sz w:val="22"/>
          <w:szCs w:val="22"/>
        </w:rPr>
        <w:t>C</w:t>
      </w:r>
      <w:r w:rsidRPr="00505BBA">
        <w:rPr>
          <w:rFonts w:ascii="Arial" w:hAnsi="Arial" w:cs="Arial"/>
          <w:noProof/>
          <w:sz w:val="22"/>
          <w:szCs w:val="22"/>
        </w:rPr>
        <w:t xml:space="preserve">orrelated are </w:t>
      </w:r>
      <w:r w:rsidR="00ED7F31" w:rsidRPr="00505BBA">
        <w:rPr>
          <w:rFonts w:ascii="Arial" w:hAnsi="Arial" w:cs="Arial"/>
          <w:noProof/>
          <w:sz w:val="22"/>
          <w:szCs w:val="22"/>
        </w:rPr>
        <w:t>N</w:t>
      </w:r>
      <w:r w:rsidRPr="00505BBA">
        <w:rPr>
          <w:rFonts w:ascii="Arial" w:hAnsi="Arial" w:cs="Arial"/>
          <w:noProof/>
          <w:sz w:val="22"/>
          <w:szCs w:val="22"/>
        </w:rPr>
        <w:t xml:space="preserve">etwork </w:t>
      </w:r>
      <w:r w:rsidR="00ED7F31" w:rsidRPr="00505BBA">
        <w:rPr>
          <w:rFonts w:ascii="Arial" w:hAnsi="Arial" w:cs="Arial"/>
          <w:noProof/>
          <w:sz w:val="22"/>
          <w:szCs w:val="22"/>
        </w:rPr>
        <w:t>C</w:t>
      </w:r>
      <w:r w:rsidRPr="00505BBA">
        <w:rPr>
          <w:rFonts w:ascii="Arial" w:hAnsi="Arial" w:cs="Arial"/>
          <w:noProof/>
          <w:sz w:val="22"/>
          <w:szCs w:val="22"/>
        </w:rPr>
        <w:t xml:space="preserve">entrality </w:t>
      </w:r>
      <w:r w:rsidR="00ED7F31" w:rsidRPr="00505BBA">
        <w:rPr>
          <w:rFonts w:ascii="Arial" w:hAnsi="Arial" w:cs="Arial"/>
          <w:noProof/>
          <w:sz w:val="22"/>
          <w:szCs w:val="22"/>
        </w:rPr>
        <w:t>M</w:t>
      </w:r>
      <w:r w:rsidRPr="00505BBA">
        <w:rPr>
          <w:rFonts w:ascii="Arial" w:hAnsi="Arial" w:cs="Arial"/>
          <w:noProof/>
          <w:sz w:val="22"/>
          <w:szCs w:val="22"/>
        </w:rPr>
        <w:t xml:space="preserve">easures? </w:t>
      </w:r>
      <w:r w:rsidRPr="00505BBA">
        <w:rPr>
          <w:rFonts w:ascii="Arial" w:hAnsi="Arial" w:cs="Arial"/>
          <w:i/>
          <w:noProof/>
          <w:sz w:val="22"/>
          <w:szCs w:val="22"/>
        </w:rPr>
        <w:t xml:space="preserve">Connect (Tor) </w:t>
      </w:r>
      <w:r w:rsidRPr="00505BBA">
        <w:rPr>
          <w:rFonts w:ascii="Arial" w:hAnsi="Arial" w:cs="Arial"/>
          <w:b/>
          <w:noProof/>
          <w:sz w:val="22"/>
          <w:szCs w:val="22"/>
        </w:rPr>
        <w:t>2008</w:t>
      </w:r>
      <w:r w:rsidRPr="00505BBA">
        <w:rPr>
          <w:rFonts w:ascii="Arial" w:hAnsi="Arial" w:cs="Arial"/>
          <w:noProof/>
          <w:sz w:val="22"/>
          <w:szCs w:val="22"/>
        </w:rPr>
        <w:t>, 28, 16-26.</w:t>
      </w:r>
    </w:p>
    <w:p w14:paraId="42611850" w14:textId="5D493C56"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24.</w:t>
      </w:r>
      <w:r w:rsidRPr="00505BBA">
        <w:rPr>
          <w:rFonts w:ascii="Arial" w:hAnsi="Arial" w:cs="Arial"/>
          <w:noProof/>
          <w:sz w:val="22"/>
          <w:szCs w:val="22"/>
        </w:rPr>
        <w:tab/>
        <w:t xml:space="preserve">Amitai, G.; Shemesh, A.; E., S.; Shklar, M.; Netanely, D.; Venger, I.; Pietrovski, S., Network </w:t>
      </w:r>
      <w:r w:rsidR="00ED7F31" w:rsidRPr="00505BBA">
        <w:rPr>
          <w:rFonts w:ascii="Arial" w:hAnsi="Arial" w:cs="Arial"/>
          <w:noProof/>
          <w:sz w:val="22"/>
          <w:szCs w:val="22"/>
        </w:rPr>
        <w:t>A</w:t>
      </w:r>
      <w:r w:rsidR="004734E2" w:rsidRPr="00505BBA">
        <w:rPr>
          <w:rFonts w:ascii="Arial" w:hAnsi="Arial" w:cs="Arial"/>
          <w:noProof/>
          <w:sz w:val="22"/>
          <w:szCs w:val="22"/>
        </w:rPr>
        <w:t>nalysis of P</w:t>
      </w:r>
      <w:r w:rsidRPr="00505BBA">
        <w:rPr>
          <w:rFonts w:ascii="Arial" w:hAnsi="Arial" w:cs="Arial"/>
          <w:noProof/>
          <w:sz w:val="22"/>
          <w:szCs w:val="22"/>
        </w:rPr>
        <w:t xml:space="preserve">rotein </w:t>
      </w:r>
      <w:r w:rsidR="004734E2" w:rsidRPr="00505BBA">
        <w:rPr>
          <w:rFonts w:ascii="Arial" w:hAnsi="Arial" w:cs="Arial"/>
          <w:noProof/>
          <w:sz w:val="22"/>
          <w:szCs w:val="22"/>
        </w:rPr>
        <w:t>S</w:t>
      </w:r>
      <w:r w:rsidRPr="00505BBA">
        <w:rPr>
          <w:rFonts w:ascii="Arial" w:hAnsi="Arial" w:cs="Arial"/>
          <w:noProof/>
          <w:sz w:val="22"/>
          <w:szCs w:val="22"/>
        </w:rPr>
        <w:t xml:space="preserve">tructures </w:t>
      </w:r>
      <w:r w:rsidR="004734E2" w:rsidRPr="00505BBA">
        <w:rPr>
          <w:rFonts w:ascii="Arial" w:hAnsi="Arial" w:cs="Arial"/>
          <w:noProof/>
          <w:sz w:val="22"/>
          <w:szCs w:val="22"/>
        </w:rPr>
        <w:t>I</w:t>
      </w:r>
      <w:r w:rsidRPr="00505BBA">
        <w:rPr>
          <w:rFonts w:ascii="Arial" w:hAnsi="Arial" w:cs="Arial"/>
          <w:noProof/>
          <w:sz w:val="22"/>
          <w:szCs w:val="22"/>
        </w:rPr>
        <w:t xml:space="preserve">dentifies </w:t>
      </w:r>
      <w:r w:rsidR="004734E2" w:rsidRPr="00505BBA">
        <w:rPr>
          <w:rFonts w:ascii="Arial" w:hAnsi="Arial" w:cs="Arial"/>
          <w:noProof/>
          <w:sz w:val="22"/>
          <w:szCs w:val="22"/>
        </w:rPr>
        <w:t>F</w:t>
      </w:r>
      <w:r w:rsidRPr="00505BBA">
        <w:rPr>
          <w:rFonts w:ascii="Arial" w:hAnsi="Arial" w:cs="Arial"/>
          <w:noProof/>
          <w:sz w:val="22"/>
          <w:szCs w:val="22"/>
        </w:rPr>
        <w:t xml:space="preserve">unctional </w:t>
      </w:r>
      <w:r w:rsidR="004734E2" w:rsidRPr="00505BBA">
        <w:rPr>
          <w:rFonts w:ascii="Arial" w:hAnsi="Arial" w:cs="Arial"/>
          <w:noProof/>
          <w:sz w:val="22"/>
          <w:szCs w:val="22"/>
        </w:rPr>
        <w:t>R</w:t>
      </w:r>
      <w:r w:rsidRPr="00505BBA">
        <w:rPr>
          <w:rFonts w:ascii="Arial" w:hAnsi="Arial" w:cs="Arial"/>
          <w:noProof/>
          <w:sz w:val="22"/>
          <w:szCs w:val="22"/>
        </w:rPr>
        <w:t xml:space="preserve">esidues. </w:t>
      </w:r>
      <w:r w:rsidRPr="00505BBA">
        <w:rPr>
          <w:rFonts w:ascii="Arial" w:hAnsi="Arial" w:cs="Arial"/>
          <w:i/>
          <w:noProof/>
          <w:sz w:val="22"/>
          <w:szCs w:val="22"/>
        </w:rPr>
        <w:t xml:space="preserve">J. Mol. Biol. </w:t>
      </w:r>
      <w:r w:rsidRPr="00505BBA">
        <w:rPr>
          <w:rFonts w:ascii="Arial" w:hAnsi="Arial" w:cs="Arial"/>
          <w:b/>
          <w:noProof/>
          <w:sz w:val="22"/>
          <w:szCs w:val="22"/>
        </w:rPr>
        <w:t>2004</w:t>
      </w:r>
      <w:r w:rsidRPr="00505BBA">
        <w:rPr>
          <w:rFonts w:ascii="Arial" w:hAnsi="Arial" w:cs="Arial"/>
          <w:noProof/>
          <w:sz w:val="22"/>
          <w:szCs w:val="22"/>
        </w:rPr>
        <w:t>, 344, 1135-1146.</w:t>
      </w:r>
    </w:p>
    <w:p w14:paraId="3B59A291" w14:textId="4E419E66"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25.</w:t>
      </w:r>
      <w:r w:rsidRPr="00505BBA">
        <w:rPr>
          <w:rFonts w:ascii="Arial" w:hAnsi="Arial" w:cs="Arial"/>
          <w:noProof/>
          <w:sz w:val="22"/>
          <w:szCs w:val="22"/>
        </w:rPr>
        <w:tab/>
        <w:t xml:space="preserve">Karathanou, K.; Bondar, A.-N., Using </w:t>
      </w:r>
      <w:r w:rsidR="004734E2" w:rsidRPr="00505BBA">
        <w:rPr>
          <w:rFonts w:ascii="Arial" w:hAnsi="Arial" w:cs="Arial"/>
          <w:noProof/>
          <w:sz w:val="22"/>
          <w:szCs w:val="22"/>
        </w:rPr>
        <w:t>G</w:t>
      </w:r>
      <w:r w:rsidRPr="00505BBA">
        <w:rPr>
          <w:rFonts w:ascii="Arial" w:hAnsi="Arial" w:cs="Arial"/>
          <w:noProof/>
          <w:sz w:val="22"/>
          <w:szCs w:val="22"/>
        </w:rPr>
        <w:t xml:space="preserve">raphs of </w:t>
      </w:r>
      <w:r w:rsidR="004734E2" w:rsidRPr="00505BBA">
        <w:rPr>
          <w:rFonts w:ascii="Arial" w:hAnsi="Arial" w:cs="Arial"/>
          <w:noProof/>
          <w:sz w:val="22"/>
          <w:szCs w:val="22"/>
        </w:rPr>
        <w:t>D</w:t>
      </w:r>
      <w:r w:rsidRPr="00505BBA">
        <w:rPr>
          <w:rFonts w:ascii="Arial" w:hAnsi="Arial" w:cs="Arial"/>
          <w:noProof/>
          <w:sz w:val="22"/>
          <w:szCs w:val="22"/>
        </w:rPr>
        <w:t xml:space="preserve">ynamic </w:t>
      </w:r>
      <w:r w:rsidR="004734E2" w:rsidRPr="00505BBA">
        <w:rPr>
          <w:rFonts w:ascii="Arial" w:hAnsi="Arial" w:cs="Arial"/>
          <w:noProof/>
          <w:sz w:val="22"/>
          <w:szCs w:val="22"/>
        </w:rPr>
        <w:t>H</w:t>
      </w:r>
      <w:r w:rsidRPr="00505BBA">
        <w:rPr>
          <w:rFonts w:ascii="Arial" w:hAnsi="Arial" w:cs="Arial"/>
          <w:noProof/>
          <w:sz w:val="22"/>
          <w:szCs w:val="22"/>
        </w:rPr>
        <w:t>ydrogen-</w:t>
      </w:r>
      <w:r w:rsidR="004734E2" w:rsidRPr="00505BBA">
        <w:rPr>
          <w:rFonts w:ascii="Arial" w:hAnsi="Arial" w:cs="Arial"/>
          <w:noProof/>
          <w:sz w:val="22"/>
          <w:szCs w:val="22"/>
        </w:rPr>
        <w:t>B</w:t>
      </w:r>
      <w:r w:rsidRPr="00505BBA">
        <w:rPr>
          <w:rFonts w:ascii="Arial" w:hAnsi="Arial" w:cs="Arial"/>
          <w:noProof/>
          <w:sz w:val="22"/>
          <w:szCs w:val="22"/>
        </w:rPr>
        <w:t xml:space="preserve">ond </w:t>
      </w:r>
      <w:r w:rsidR="004734E2" w:rsidRPr="00505BBA">
        <w:rPr>
          <w:rFonts w:ascii="Arial" w:hAnsi="Arial" w:cs="Arial"/>
          <w:noProof/>
          <w:sz w:val="22"/>
          <w:szCs w:val="22"/>
        </w:rPr>
        <w:t>N</w:t>
      </w:r>
      <w:r w:rsidRPr="00505BBA">
        <w:rPr>
          <w:rFonts w:ascii="Arial" w:hAnsi="Arial" w:cs="Arial"/>
          <w:noProof/>
          <w:sz w:val="22"/>
          <w:szCs w:val="22"/>
        </w:rPr>
        <w:t xml:space="preserve">etworks to </w:t>
      </w:r>
      <w:r w:rsidR="004734E2" w:rsidRPr="00505BBA">
        <w:rPr>
          <w:rFonts w:ascii="Arial" w:hAnsi="Arial" w:cs="Arial"/>
          <w:noProof/>
          <w:sz w:val="22"/>
          <w:szCs w:val="22"/>
        </w:rPr>
        <w:t>D</w:t>
      </w:r>
      <w:r w:rsidRPr="00505BBA">
        <w:rPr>
          <w:rFonts w:ascii="Arial" w:hAnsi="Arial" w:cs="Arial"/>
          <w:noProof/>
          <w:sz w:val="22"/>
          <w:szCs w:val="22"/>
        </w:rPr>
        <w:t xml:space="preserve">issect </w:t>
      </w:r>
      <w:r w:rsidR="004734E2" w:rsidRPr="00505BBA">
        <w:rPr>
          <w:rFonts w:ascii="Arial" w:hAnsi="Arial" w:cs="Arial"/>
          <w:noProof/>
          <w:sz w:val="22"/>
          <w:szCs w:val="22"/>
        </w:rPr>
        <w:t>C</w:t>
      </w:r>
      <w:r w:rsidRPr="00505BBA">
        <w:rPr>
          <w:rFonts w:ascii="Arial" w:hAnsi="Arial" w:cs="Arial"/>
          <w:noProof/>
          <w:sz w:val="22"/>
          <w:szCs w:val="22"/>
        </w:rPr>
        <w:t xml:space="preserve">onformational </w:t>
      </w:r>
      <w:r w:rsidR="004734E2" w:rsidRPr="00505BBA">
        <w:rPr>
          <w:rFonts w:ascii="Arial" w:hAnsi="Arial" w:cs="Arial"/>
          <w:noProof/>
          <w:sz w:val="22"/>
          <w:szCs w:val="22"/>
        </w:rPr>
        <w:t>C</w:t>
      </w:r>
      <w:r w:rsidRPr="00505BBA">
        <w:rPr>
          <w:rFonts w:ascii="Arial" w:hAnsi="Arial" w:cs="Arial"/>
          <w:noProof/>
          <w:sz w:val="22"/>
          <w:szCs w:val="22"/>
        </w:rPr>
        <w:t xml:space="preserve">oupling in a </w:t>
      </w:r>
      <w:r w:rsidR="004734E2" w:rsidRPr="00505BBA">
        <w:rPr>
          <w:rFonts w:ascii="Arial" w:hAnsi="Arial" w:cs="Arial"/>
          <w:noProof/>
          <w:sz w:val="22"/>
          <w:szCs w:val="22"/>
        </w:rPr>
        <w:t>P</w:t>
      </w:r>
      <w:r w:rsidRPr="00505BBA">
        <w:rPr>
          <w:rFonts w:ascii="Arial" w:hAnsi="Arial" w:cs="Arial"/>
          <w:noProof/>
          <w:sz w:val="22"/>
          <w:szCs w:val="22"/>
        </w:rPr>
        <w:t xml:space="preserve">rotein </w:t>
      </w:r>
      <w:r w:rsidR="004734E2" w:rsidRPr="00505BBA">
        <w:rPr>
          <w:rFonts w:ascii="Arial" w:hAnsi="Arial" w:cs="Arial"/>
          <w:noProof/>
          <w:sz w:val="22"/>
          <w:szCs w:val="22"/>
        </w:rPr>
        <w:t>M</w:t>
      </w:r>
      <w:r w:rsidRPr="00505BBA">
        <w:rPr>
          <w:rFonts w:ascii="Arial" w:hAnsi="Arial" w:cs="Arial"/>
          <w:noProof/>
          <w:sz w:val="22"/>
          <w:szCs w:val="22"/>
        </w:rPr>
        <w:t xml:space="preserve">otor. </w:t>
      </w:r>
      <w:r w:rsidRPr="00505BBA">
        <w:rPr>
          <w:rFonts w:ascii="Arial" w:hAnsi="Arial" w:cs="Arial"/>
          <w:i/>
          <w:noProof/>
          <w:sz w:val="22"/>
          <w:szCs w:val="22"/>
        </w:rPr>
        <w:t>J</w:t>
      </w:r>
      <w:r w:rsidR="0091216C" w:rsidRPr="00505BBA">
        <w:rPr>
          <w:rFonts w:ascii="Arial" w:hAnsi="Arial" w:cs="Arial"/>
          <w:i/>
          <w:noProof/>
          <w:sz w:val="22"/>
          <w:szCs w:val="22"/>
        </w:rPr>
        <w:t>. Chem. Inf. Model.</w:t>
      </w:r>
      <w:r w:rsidRPr="00505BBA">
        <w:rPr>
          <w:rFonts w:ascii="Arial" w:hAnsi="Arial" w:cs="Arial"/>
          <w:i/>
          <w:noProof/>
          <w:sz w:val="22"/>
          <w:szCs w:val="22"/>
        </w:rPr>
        <w:t xml:space="preserve"> </w:t>
      </w:r>
      <w:r w:rsidRPr="00505BBA">
        <w:rPr>
          <w:rFonts w:ascii="Arial" w:hAnsi="Arial" w:cs="Arial"/>
          <w:b/>
          <w:noProof/>
          <w:sz w:val="22"/>
          <w:szCs w:val="22"/>
        </w:rPr>
        <w:t>2019</w:t>
      </w:r>
      <w:r w:rsidRPr="00505BBA">
        <w:rPr>
          <w:rFonts w:ascii="Arial" w:hAnsi="Arial" w:cs="Arial"/>
          <w:noProof/>
          <w:sz w:val="22"/>
          <w:szCs w:val="22"/>
        </w:rPr>
        <w:t>, 59, 1882-1896.</w:t>
      </w:r>
    </w:p>
    <w:p w14:paraId="3B71DD56" w14:textId="4E2A2B0F"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26.</w:t>
      </w:r>
      <w:r w:rsidRPr="00505BBA">
        <w:rPr>
          <w:rFonts w:ascii="Arial" w:hAnsi="Arial" w:cs="Arial"/>
          <w:noProof/>
          <w:sz w:val="22"/>
          <w:szCs w:val="22"/>
        </w:rPr>
        <w:tab/>
        <w:t xml:space="preserve">Fokas, A. S.; Cole, D. J.; Ahnert, S. E.; Chin, A. W., Residue </w:t>
      </w:r>
      <w:r w:rsidR="004734E2" w:rsidRPr="00505BBA">
        <w:rPr>
          <w:rFonts w:ascii="Arial" w:hAnsi="Arial" w:cs="Arial"/>
          <w:noProof/>
          <w:sz w:val="22"/>
          <w:szCs w:val="22"/>
        </w:rPr>
        <w:t>G</w:t>
      </w:r>
      <w:r w:rsidRPr="00505BBA">
        <w:rPr>
          <w:rFonts w:ascii="Arial" w:hAnsi="Arial" w:cs="Arial"/>
          <w:noProof/>
          <w:sz w:val="22"/>
          <w:szCs w:val="22"/>
        </w:rPr>
        <w:t xml:space="preserve">eometry </w:t>
      </w:r>
      <w:r w:rsidR="004734E2" w:rsidRPr="00505BBA">
        <w:rPr>
          <w:rFonts w:ascii="Arial" w:hAnsi="Arial" w:cs="Arial"/>
          <w:noProof/>
          <w:sz w:val="22"/>
          <w:szCs w:val="22"/>
        </w:rPr>
        <w:t>N</w:t>
      </w:r>
      <w:r w:rsidRPr="00505BBA">
        <w:rPr>
          <w:rFonts w:ascii="Arial" w:hAnsi="Arial" w:cs="Arial"/>
          <w:noProof/>
          <w:sz w:val="22"/>
          <w:szCs w:val="22"/>
        </w:rPr>
        <w:t xml:space="preserve">etworks: </w:t>
      </w:r>
      <w:r w:rsidR="004734E2" w:rsidRPr="00505BBA">
        <w:rPr>
          <w:rFonts w:ascii="Arial" w:hAnsi="Arial" w:cs="Arial"/>
          <w:noProof/>
          <w:sz w:val="22"/>
          <w:szCs w:val="22"/>
        </w:rPr>
        <w:t>A</w:t>
      </w:r>
      <w:r w:rsidRPr="00505BBA">
        <w:rPr>
          <w:rFonts w:ascii="Arial" w:hAnsi="Arial" w:cs="Arial"/>
          <w:noProof/>
          <w:sz w:val="22"/>
          <w:szCs w:val="22"/>
        </w:rPr>
        <w:t xml:space="preserve"> </w:t>
      </w:r>
      <w:r w:rsidR="004734E2" w:rsidRPr="00505BBA">
        <w:rPr>
          <w:rFonts w:ascii="Arial" w:hAnsi="Arial" w:cs="Arial"/>
          <w:noProof/>
          <w:sz w:val="22"/>
          <w:szCs w:val="22"/>
        </w:rPr>
        <w:t>RI</w:t>
      </w:r>
      <w:r w:rsidRPr="00505BBA">
        <w:rPr>
          <w:rFonts w:ascii="Arial" w:hAnsi="Arial" w:cs="Arial"/>
          <w:noProof/>
          <w:sz w:val="22"/>
          <w:szCs w:val="22"/>
        </w:rPr>
        <w:t>gidity-</w:t>
      </w:r>
      <w:r w:rsidR="004734E2" w:rsidRPr="00505BBA">
        <w:rPr>
          <w:rFonts w:ascii="Arial" w:hAnsi="Arial" w:cs="Arial"/>
          <w:noProof/>
          <w:sz w:val="22"/>
          <w:szCs w:val="22"/>
        </w:rPr>
        <w:t>B</w:t>
      </w:r>
      <w:r w:rsidRPr="00505BBA">
        <w:rPr>
          <w:rFonts w:ascii="Arial" w:hAnsi="Arial" w:cs="Arial"/>
          <w:noProof/>
          <w:sz w:val="22"/>
          <w:szCs w:val="22"/>
        </w:rPr>
        <w:t xml:space="preserve">ased </w:t>
      </w:r>
      <w:r w:rsidR="004734E2" w:rsidRPr="00505BBA">
        <w:rPr>
          <w:rFonts w:ascii="Arial" w:hAnsi="Arial" w:cs="Arial"/>
          <w:noProof/>
          <w:sz w:val="22"/>
          <w:szCs w:val="22"/>
        </w:rPr>
        <w:t>A</w:t>
      </w:r>
      <w:r w:rsidRPr="00505BBA">
        <w:rPr>
          <w:rFonts w:ascii="Arial" w:hAnsi="Arial" w:cs="Arial"/>
          <w:noProof/>
          <w:sz w:val="22"/>
          <w:szCs w:val="22"/>
        </w:rPr>
        <w:t xml:space="preserve">pproach to the </w:t>
      </w:r>
      <w:r w:rsidR="004734E2" w:rsidRPr="00505BBA">
        <w:rPr>
          <w:rFonts w:ascii="Arial" w:hAnsi="Arial" w:cs="Arial"/>
          <w:noProof/>
          <w:sz w:val="22"/>
          <w:szCs w:val="22"/>
        </w:rPr>
        <w:t>A</w:t>
      </w:r>
      <w:r w:rsidRPr="00505BBA">
        <w:rPr>
          <w:rFonts w:ascii="Arial" w:hAnsi="Arial" w:cs="Arial"/>
          <w:noProof/>
          <w:sz w:val="22"/>
          <w:szCs w:val="22"/>
        </w:rPr>
        <w:t xml:space="preserve">mino </w:t>
      </w:r>
      <w:r w:rsidR="004734E2" w:rsidRPr="00505BBA">
        <w:rPr>
          <w:rFonts w:ascii="Arial" w:hAnsi="Arial" w:cs="Arial"/>
          <w:noProof/>
          <w:sz w:val="22"/>
          <w:szCs w:val="22"/>
        </w:rPr>
        <w:t>A</w:t>
      </w:r>
      <w:r w:rsidRPr="00505BBA">
        <w:rPr>
          <w:rFonts w:ascii="Arial" w:hAnsi="Arial" w:cs="Arial"/>
          <w:noProof/>
          <w:sz w:val="22"/>
          <w:szCs w:val="22"/>
        </w:rPr>
        <w:t xml:space="preserve">cid </w:t>
      </w:r>
      <w:r w:rsidR="004734E2" w:rsidRPr="00505BBA">
        <w:rPr>
          <w:rFonts w:ascii="Arial" w:hAnsi="Arial" w:cs="Arial"/>
          <w:noProof/>
          <w:sz w:val="22"/>
          <w:szCs w:val="22"/>
        </w:rPr>
        <w:t>N</w:t>
      </w:r>
      <w:r w:rsidRPr="00505BBA">
        <w:rPr>
          <w:rFonts w:ascii="Arial" w:hAnsi="Arial" w:cs="Arial"/>
          <w:noProof/>
          <w:sz w:val="22"/>
          <w:szCs w:val="22"/>
        </w:rPr>
        <w:t xml:space="preserve">etwork and </w:t>
      </w:r>
      <w:r w:rsidR="004734E2" w:rsidRPr="00505BBA">
        <w:rPr>
          <w:rFonts w:ascii="Arial" w:hAnsi="Arial" w:cs="Arial"/>
          <w:noProof/>
          <w:sz w:val="22"/>
          <w:szCs w:val="22"/>
        </w:rPr>
        <w:t>E</w:t>
      </w:r>
      <w:r w:rsidRPr="00505BBA">
        <w:rPr>
          <w:rFonts w:ascii="Arial" w:hAnsi="Arial" w:cs="Arial"/>
          <w:noProof/>
          <w:sz w:val="22"/>
          <w:szCs w:val="22"/>
        </w:rPr>
        <w:t xml:space="preserve">volutionary </w:t>
      </w:r>
      <w:r w:rsidR="004734E2" w:rsidRPr="00505BBA">
        <w:rPr>
          <w:rFonts w:ascii="Arial" w:hAnsi="Arial" w:cs="Arial"/>
          <w:noProof/>
          <w:sz w:val="22"/>
          <w:szCs w:val="22"/>
        </w:rPr>
        <w:t>R</w:t>
      </w:r>
      <w:r w:rsidRPr="00505BBA">
        <w:rPr>
          <w:rFonts w:ascii="Arial" w:hAnsi="Arial" w:cs="Arial"/>
          <w:noProof/>
          <w:sz w:val="22"/>
          <w:szCs w:val="22"/>
        </w:rPr>
        <w:t xml:space="preserve">ate. </w:t>
      </w:r>
      <w:r w:rsidRPr="00505BBA">
        <w:rPr>
          <w:rFonts w:ascii="Arial" w:hAnsi="Arial" w:cs="Arial"/>
          <w:i/>
          <w:noProof/>
          <w:sz w:val="22"/>
          <w:szCs w:val="22"/>
        </w:rPr>
        <w:t xml:space="preserve">Sci. Rep. </w:t>
      </w:r>
      <w:r w:rsidRPr="00505BBA">
        <w:rPr>
          <w:rFonts w:ascii="Arial" w:hAnsi="Arial" w:cs="Arial"/>
          <w:b/>
          <w:noProof/>
          <w:sz w:val="22"/>
          <w:szCs w:val="22"/>
        </w:rPr>
        <w:t>2016</w:t>
      </w:r>
      <w:r w:rsidRPr="00505BBA">
        <w:rPr>
          <w:rFonts w:ascii="Arial" w:hAnsi="Arial" w:cs="Arial"/>
          <w:noProof/>
          <w:sz w:val="22"/>
          <w:szCs w:val="22"/>
        </w:rPr>
        <w:t>, 6, 33213.</w:t>
      </w:r>
    </w:p>
    <w:p w14:paraId="062A775B" w14:textId="32BE3F84" w:rsidR="00695054" w:rsidRPr="00505BBA" w:rsidRDefault="004734E2" w:rsidP="00695054">
      <w:pPr>
        <w:pStyle w:val="EndNoteBibliography"/>
        <w:jc w:val="both"/>
        <w:rPr>
          <w:rFonts w:ascii="Arial" w:hAnsi="Arial" w:cs="Arial"/>
          <w:noProof/>
          <w:sz w:val="22"/>
          <w:szCs w:val="22"/>
        </w:rPr>
      </w:pPr>
      <w:r w:rsidRPr="00505BBA">
        <w:rPr>
          <w:rFonts w:ascii="Arial" w:hAnsi="Arial" w:cs="Arial"/>
          <w:noProof/>
          <w:sz w:val="22"/>
          <w:szCs w:val="22"/>
        </w:rPr>
        <w:t>27.</w:t>
      </w:r>
      <w:r w:rsidRPr="00505BBA">
        <w:rPr>
          <w:rFonts w:ascii="Arial" w:hAnsi="Arial" w:cs="Arial"/>
          <w:noProof/>
          <w:sz w:val="22"/>
          <w:szCs w:val="22"/>
        </w:rPr>
        <w:tab/>
        <w:t>Freeman, L. C., A S</w:t>
      </w:r>
      <w:r w:rsidR="00695054" w:rsidRPr="00505BBA">
        <w:rPr>
          <w:rFonts w:ascii="Arial" w:hAnsi="Arial" w:cs="Arial"/>
          <w:noProof/>
          <w:sz w:val="22"/>
          <w:szCs w:val="22"/>
        </w:rPr>
        <w:t xml:space="preserve">et of </w:t>
      </w:r>
      <w:r w:rsidRPr="00505BBA">
        <w:rPr>
          <w:rFonts w:ascii="Arial" w:hAnsi="Arial" w:cs="Arial"/>
          <w:noProof/>
          <w:sz w:val="22"/>
          <w:szCs w:val="22"/>
        </w:rPr>
        <w:t>M</w:t>
      </w:r>
      <w:r w:rsidR="00695054" w:rsidRPr="00505BBA">
        <w:rPr>
          <w:rFonts w:ascii="Arial" w:hAnsi="Arial" w:cs="Arial"/>
          <w:noProof/>
          <w:sz w:val="22"/>
          <w:szCs w:val="22"/>
        </w:rPr>
        <w:t xml:space="preserve">easures of </w:t>
      </w:r>
      <w:r w:rsidRPr="00505BBA">
        <w:rPr>
          <w:rFonts w:ascii="Arial" w:hAnsi="Arial" w:cs="Arial"/>
          <w:noProof/>
          <w:sz w:val="22"/>
          <w:szCs w:val="22"/>
        </w:rPr>
        <w:t>C</w:t>
      </w:r>
      <w:r w:rsidR="00695054" w:rsidRPr="00505BBA">
        <w:rPr>
          <w:rFonts w:ascii="Arial" w:hAnsi="Arial" w:cs="Arial"/>
          <w:noProof/>
          <w:sz w:val="22"/>
          <w:szCs w:val="22"/>
        </w:rPr>
        <w:t xml:space="preserve">entrality </w:t>
      </w:r>
      <w:r w:rsidRPr="00505BBA">
        <w:rPr>
          <w:rFonts w:ascii="Arial" w:hAnsi="Arial" w:cs="Arial"/>
          <w:noProof/>
          <w:sz w:val="22"/>
          <w:szCs w:val="22"/>
        </w:rPr>
        <w:t>B</w:t>
      </w:r>
      <w:r w:rsidR="00695054" w:rsidRPr="00505BBA">
        <w:rPr>
          <w:rFonts w:ascii="Arial" w:hAnsi="Arial" w:cs="Arial"/>
          <w:noProof/>
          <w:sz w:val="22"/>
          <w:szCs w:val="22"/>
        </w:rPr>
        <w:t xml:space="preserve">ased on </w:t>
      </w:r>
      <w:r w:rsidRPr="00505BBA">
        <w:rPr>
          <w:rFonts w:ascii="Arial" w:hAnsi="Arial" w:cs="Arial"/>
          <w:noProof/>
          <w:sz w:val="22"/>
          <w:szCs w:val="22"/>
        </w:rPr>
        <w:t>B</w:t>
      </w:r>
      <w:r w:rsidR="00695054" w:rsidRPr="00505BBA">
        <w:rPr>
          <w:rFonts w:ascii="Arial" w:hAnsi="Arial" w:cs="Arial"/>
          <w:noProof/>
          <w:sz w:val="22"/>
          <w:szCs w:val="22"/>
        </w:rPr>
        <w:t xml:space="preserve">etweenness. </w:t>
      </w:r>
      <w:r w:rsidR="00695054" w:rsidRPr="00505BBA">
        <w:rPr>
          <w:rFonts w:ascii="Arial" w:hAnsi="Arial" w:cs="Arial"/>
          <w:i/>
          <w:noProof/>
          <w:sz w:val="22"/>
          <w:szCs w:val="22"/>
        </w:rPr>
        <w:t xml:space="preserve">Sociometry </w:t>
      </w:r>
      <w:r w:rsidR="00695054" w:rsidRPr="00505BBA">
        <w:rPr>
          <w:rFonts w:ascii="Arial" w:hAnsi="Arial" w:cs="Arial"/>
          <w:b/>
          <w:noProof/>
          <w:sz w:val="22"/>
          <w:szCs w:val="22"/>
        </w:rPr>
        <w:t>1977</w:t>
      </w:r>
      <w:r w:rsidR="00695054" w:rsidRPr="00505BBA">
        <w:rPr>
          <w:rFonts w:ascii="Arial" w:hAnsi="Arial" w:cs="Arial"/>
          <w:noProof/>
          <w:sz w:val="22"/>
          <w:szCs w:val="22"/>
        </w:rPr>
        <w:t>, 40, 35-41.</w:t>
      </w:r>
    </w:p>
    <w:p w14:paraId="543382C3" w14:textId="67F50D54"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28.</w:t>
      </w:r>
      <w:r w:rsidRPr="00505BBA">
        <w:rPr>
          <w:rFonts w:ascii="Arial" w:hAnsi="Arial" w:cs="Arial"/>
          <w:noProof/>
          <w:sz w:val="22"/>
          <w:szCs w:val="22"/>
        </w:rPr>
        <w:tab/>
        <w:t xml:space="preserve">Freeman, L. C., Centrality in </w:t>
      </w:r>
      <w:r w:rsidR="002F0214" w:rsidRPr="00505BBA">
        <w:rPr>
          <w:rFonts w:ascii="Arial" w:hAnsi="Arial" w:cs="Arial"/>
          <w:noProof/>
          <w:sz w:val="22"/>
          <w:szCs w:val="22"/>
        </w:rPr>
        <w:t>C</w:t>
      </w:r>
      <w:r w:rsidRPr="00505BBA">
        <w:rPr>
          <w:rFonts w:ascii="Arial" w:hAnsi="Arial" w:cs="Arial"/>
          <w:noProof/>
          <w:sz w:val="22"/>
          <w:szCs w:val="22"/>
        </w:rPr>
        <w:t xml:space="preserve">ocial </w:t>
      </w:r>
      <w:r w:rsidR="002F0214" w:rsidRPr="00505BBA">
        <w:rPr>
          <w:rFonts w:ascii="Arial" w:hAnsi="Arial" w:cs="Arial"/>
          <w:noProof/>
          <w:sz w:val="22"/>
          <w:szCs w:val="22"/>
        </w:rPr>
        <w:t>N</w:t>
      </w:r>
      <w:r w:rsidRPr="00505BBA">
        <w:rPr>
          <w:rFonts w:ascii="Arial" w:hAnsi="Arial" w:cs="Arial"/>
          <w:noProof/>
          <w:sz w:val="22"/>
          <w:szCs w:val="22"/>
        </w:rPr>
        <w:t xml:space="preserve">etworks. Conceptual </w:t>
      </w:r>
      <w:r w:rsidR="002F0214" w:rsidRPr="00505BBA">
        <w:rPr>
          <w:rFonts w:ascii="Arial" w:hAnsi="Arial" w:cs="Arial"/>
          <w:noProof/>
          <w:sz w:val="22"/>
          <w:szCs w:val="22"/>
        </w:rPr>
        <w:t>C</w:t>
      </w:r>
      <w:r w:rsidRPr="00505BBA">
        <w:rPr>
          <w:rFonts w:ascii="Arial" w:hAnsi="Arial" w:cs="Arial"/>
          <w:noProof/>
          <w:sz w:val="22"/>
          <w:szCs w:val="22"/>
        </w:rPr>
        <w:t xml:space="preserve">larification. </w:t>
      </w:r>
      <w:r w:rsidRPr="00505BBA">
        <w:rPr>
          <w:rFonts w:ascii="Arial" w:hAnsi="Arial" w:cs="Arial"/>
          <w:i/>
          <w:noProof/>
          <w:sz w:val="22"/>
          <w:szCs w:val="22"/>
        </w:rPr>
        <w:t xml:space="preserve">Social Networks </w:t>
      </w:r>
      <w:r w:rsidRPr="00505BBA">
        <w:rPr>
          <w:rFonts w:ascii="Arial" w:hAnsi="Arial" w:cs="Arial"/>
          <w:b/>
          <w:noProof/>
          <w:sz w:val="22"/>
          <w:szCs w:val="22"/>
        </w:rPr>
        <w:t>1979</w:t>
      </w:r>
      <w:r w:rsidRPr="00505BBA">
        <w:rPr>
          <w:rFonts w:ascii="Arial" w:hAnsi="Arial" w:cs="Arial"/>
          <w:noProof/>
          <w:sz w:val="22"/>
          <w:szCs w:val="22"/>
        </w:rPr>
        <w:t>, 1, 215-239.</w:t>
      </w:r>
    </w:p>
    <w:p w14:paraId="626200BC" w14:textId="733E1226" w:rsidR="00695054" w:rsidRPr="00505BBA" w:rsidRDefault="002F0214" w:rsidP="00695054">
      <w:pPr>
        <w:pStyle w:val="EndNoteBibliography"/>
        <w:jc w:val="both"/>
        <w:rPr>
          <w:rFonts w:ascii="Arial" w:hAnsi="Arial" w:cs="Arial"/>
          <w:noProof/>
          <w:sz w:val="22"/>
          <w:szCs w:val="22"/>
        </w:rPr>
      </w:pPr>
      <w:r w:rsidRPr="00505BBA">
        <w:rPr>
          <w:rFonts w:ascii="Arial" w:hAnsi="Arial" w:cs="Arial"/>
          <w:noProof/>
          <w:sz w:val="22"/>
          <w:szCs w:val="22"/>
        </w:rPr>
        <w:t>29.</w:t>
      </w:r>
      <w:r w:rsidRPr="00505BBA">
        <w:rPr>
          <w:rFonts w:ascii="Arial" w:hAnsi="Arial" w:cs="Arial"/>
          <w:noProof/>
          <w:sz w:val="22"/>
          <w:szCs w:val="22"/>
        </w:rPr>
        <w:tab/>
        <w:t>Brandes, U., A F</w:t>
      </w:r>
      <w:r w:rsidR="00695054" w:rsidRPr="00505BBA">
        <w:rPr>
          <w:rFonts w:ascii="Arial" w:hAnsi="Arial" w:cs="Arial"/>
          <w:noProof/>
          <w:sz w:val="22"/>
          <w:szCs w:val="22"/>
        </w:rPr>
        <w:t xml:space="preserve">aster </w:t>
      </w:r>
      <w:r w:rsidRPr="00505BBA">
        <w:rPr>
          <w:rFonts w:ascii="Arial" w:hAnsi="Arial" w:cs="Arial"/>
          <w:noProof/>
          <w:sz w:val="22"/>
          <w:szCs w:val="22"/>
        </w:rPr>
        <w:t>A</w:t>
      </w:r>
      <w:r w:rsidR="00695054" w:rsidRPr="00505BBA">
        <w:rPr>
          <w:rFonts w:ascii="Arial" w:hAnsi="Arial" w:cs="Arial"/>
          <w:noProof/>
          <w:sz w:val="22"/>
          <w:szCs w:val="22"/>
        </w:rPr>
        <w:t xml:space="preserve">lgorithm for </w:t>
      </w:r>
      <w:r w:rsidRPr="00505BBA">
        <w:rPr>
          <w:rFonts w:ascii="Arial" w:hAnsi="Arial" w:cs="Arial"/>
          <w:noProof/>
          <w:sz w:val="22"/>
          <w:szCs w:val="22"/>
        </w:rPr>
        <w:t>B</w:t>
      </w:r>
      <w:r w:rsidR="00695054" w:rsidRPr="00505BBA">
        <w:rPr>
          <w:rFonts w:ascii="Arial" w:hAnsi="Arial" w:cs="Arial"/>
          <w:noProof/>
          <w:sz w:val="22"/>
          <w:szCs w:val="22"/>
        </w:rPr>
        <w:t xml:space="preserve">etweenness </w:t>
      </w:r>
      <w:r w:rsidRPr="00505BBA">
        <w:rPr>
          <w:rFonts w:ascii="Arial" w:hAnsi="Arial" w:cs="Arial"/>
          <w:noProof/>
          <w:sz w:val="22"/>
          <w:szCs w:val="22"/>
        </w:rPr>
        <w:t>C</w:t>
      </w:r>
      <w:r w:rsidR="00695054" w:rsidRPr="00505BBA">
        <w:rPr>
          <w:rFonts w:ascii="Arial" w:hAnsi="Arial" w:cs="Arial"/>
          <w:noProof/>
          <w:sz w:val="22"/>
          <w:szCs w:val="22"/>
        </w:rPr>
        <w:t xml:space="preserve">entrality. </w:t>
      </w:r>
      <w:r w:rsidRPr="00505BBA">
        <w:rPr>
          <w:rFonts w:ascii="Arial" w:hAnsi="Arial" w:cs="Arial"/>
          <w:i/>
          <w:noProof/>
          <w:sz w:val="22"/>
          <w:szCs w:val="22"/>
        </w:rPr>
        <w:t>J. Math. Sociol.</w:t>
      </w:r>
      <w:r w:rsidR="00695054" w:rsidRPr="00505BBA">
        <w:rPr>
          <w:rFonts w:ascii="Arial" w:hAnsi="Arial" w:cs="Arial"/>
          <w:i/>
          <w:noProof/>
          <w:sz w:val="22"/>
          <w:szCs w:val="22"/>
        </w:rPr>
        <w:t xml:space="preserve"> </w:t>
      </w:r>
      <w:r w:rsidR="00695054" w:rsidRPr="00505BBA">
        <w:rPr>
          <w:rFonts w:ascii="Arial" w:hAnsi="Arial" w:cs="Arial"/>
          <w:b/>
          <w:noProof/>
          <w:sz w:val="22"/>
          <w:szCs w:val="22"/>
        </w:rPr>
        <w:t>2001</w:t>
      </w:r>
      <w:r w:rsidR="00695054" w:rsidRPr="00505BBA">
        <w:rPr>
          <w:rFonts w:ascii="Arial" w:hAnsi="Arial" w:cs="Arial"/>
          <w:noProof/>
          <w:sz w:val="22"/>
          <w:szCs w:val="22"/>
        </w:rPr>
        <w:t>, 25, 163-177.</w:t>
      </w:r>
    </w:p>
    <w:p w14:paraId="2A562CCD" w14:textId="5B423BD7"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30.</w:t>
      </w:r>
      <w:r w:rsidRPr="00505BBA">
        <w:rPr>
          <w:rFonts w:ascii="Arial" w:hAnsi="Arial" w:cs="Arial"/>
          <w:noProof/>
          <w:sz w:val="22"/>
          <w:szCs w:val="22"/>
        </w:rPr>
        <w:tab/>
        <w:t xml:space="preserve">del Val, C.; Bondar, L.; Bondar, A.-N., Coupling </w:t>
      </w:r>
      <w:r w:rsidR="002F0214" w:rsidRPr="00505BBA">
        <w:rPr>
          <w:rFonts w:ascii="Arial" w:hAnsi="Arial" w:cs="Arial"/>
          <w:noProof/>
          <w:sz w:val="22"/>
          <w:szCs w:val="22"/>
        </w:rPr>
        <w:t>B</w:t>
      </w:r>
      <w:r w:rsidRPr="00505BBA">
        <w:rPr>
          <w:rFonts w:ascii="Arial" w:hAnsi="Arial" w:cs="Arial"/>
          <w:noProof/>
          <w:sz w:val="22"/>
          <w:szCs w:val="22"/>
        </w:rPr>
        <w:t xml:space="preserve">etween </w:t>
      </w:r>
      <w:r w:rsidR="002F0214" w:rsidRPr="00505BBA">
        <w:rPr>
          <w:rFonts w:ascii="Arial" w:hAnsi="Arial" w:cs="Arial"/>
          <w:noProof/>
          <w:sz w:val="22"/>
          <w:szCs w:val="22"/>
        </w:rPr>
        <w:t>I</w:t>
      </w:r>
      <w:r w:rsidRPr="00505BBA">
        <w:rPr>
          <w:rFonts w:ascii="Arial" w:hAnsi="Arial" w:cs="Arial"/>
          <w:noProof/>
          <w:sz w:val="22"/>
          <w:szCs w:val="22"/>
        </w:rPr>
        <w:t>nter-</w:t>
      </w:r>
      <w:r w:rsidR="002F0214" w:rsidRPr="00505BBA">
        <w:rPr>
          <w:rFonts w:ascii="Arial" w:hAnsi="Arial" w:cs="Arial"/>
          <w:noProof/>
          <w:sz w:val="22"/>
          <w:szCs w:val="22"/>
        </w:rPr>
        <w:t>H</w:t>
      </w:r>
      <w:r w:rsidRPr="00505BBA">
        <w:rPr>
          <w:rFonts w:ascii="Arial" w:hAnsi="Arial" w:cs="Arial"/>
          <w:noProof/>
          <w:sz w:val="22"/>
          <w:szCs w:val="22"/>
        </w:rPr>
        <w:t xml:space="preserve">elical </w:t>
      </w:r>
      <w:r w:rsidR="002F0214" w:rsidRPr="00505BBA">
        <w:rPr>
          <w:rFonts w:ascii="Arial" w:hAnsi="Arial" w:cs="Arial"/>
          <w:noProof/>
          <w:sz w:val="22"/>
          <w:szCs w:val="22"/>
        </w:rPr>
        <w:t>H</w:t>
      </w:r>
      <w:r w:rsidRPr="00505BBA">
        <w:rPr>
          <w:rFonts w:ascii="Arial" w:hAnsi="Arial" w:cs="Arial"/>
          <w:noProof/>
          <w:sz w:val="22"/>
          <w:szCs w:val="22"/>
        </w:rPr>
        <w:t xml:space="preserve">ydrogen </w:t>
      </w:r>
      <w:r w:rsidR="002F0214" w:rsidRPr="00505BBA">
        <w:rPr>
          <w:rFonts w:ascii="Arial" w:hAnsi="Arial" w:cs="Arial"/>
          <w:noProof/>
          <w:sz w:val="22"/>
          <w:szCs w:val="22"/>
        </w:rPr>
        <w:t>B</w:t>
      </w:r>
      <w:r w:rsidRPr="00505BBA">
        <w:rPr>
          <w:rFonts w:ascii="Arial" w:hAnsi="Arial" w:cs="Arial"/>
          <w:noProof/>
          <w:sz w:val="22"/>
          <w:szCs w:val="22"/>
        </w:rPr>
        <w:t xml:space="preserve">onding and </w:t>
      </w:r>
      <w:r w:rsidR="002F0214" w:rsidRPr="00505BBA">
        <w:rPr>
          <w:rFonts w:ascii="Arial" w:hAnsi="Arial" w:cs="Arial"/>
          <w:noProof/>
          <w:sz w:val="22"/>
          <w:szCs w:val="22"/>
        </w:rPr>
        <w:t>W</w:t>
      </w:r>
      <w:r w:rsidRPr="00505BBA">
        <w:rPr>
          <w:rFonts w:ascii="Arial" w:hAnsi="Arial" w:cs="Arial"/>
          <w:noProof/>
          <w:sz w:val="22"/>
          <w:szCs w:val="22"/>
        </w:rPr>
        <w:t xml:space="preserve">ater </w:t>
      </w:r>
      <w:r w:rsidR="002F0214" w:rsidRPr="00505BBA">
        <w:rPr>
          <w:rFonts w:ascii="Arial" w:hAnsi="Arial" w:cs="Arial"/>
          <w:noProof/>
          <w:sz w:val="22"/>
          <w:szCs w:val="22"/>
        </w:rPr>
        <w:t>D</w:t>
      </w:r>
      <w:r w:rsidRPr="00505BBA">
        <w:rPr>
          <w:rFonts w:ascii="Arial" w:hAnsi="Arial" w:cs="Arial"/>
          <w:noProof/>
          <w:sz w:val="22"/>
          <w:szCs w:val="22"/>
        </w:rPr>
        <w:t xml:space="preserve">ynamics in a </w:t>
      </w:r>
      <w:r w:rsidR="002F0214" w:rsidRPr="00505BBA">
        <w:rPr>
          <w:rFonts w:ascii="Arial" w:hAnsi="Arial" w:cs="Arial"/>
          <w:noProof/>
          <w:sz w:val="22"/>
          <w:szCs w:val="22"/>
        </w:rPr>
        <w:t>P</w:t>
      </w:r>
      <w:r w:rsidRPr="00505BBA">
        <w:rPr>
          <w:rFonts w:ascii="Arial" w:hAnsi="Arial" w:cs="Arial"/>
          <w:noProof/>
          <w:sz w:val="22"/>
          <w:szCs w:val="22"/>
        </w:rPr>
        <w:t xml:space="preserve">roton </w:t>
      </w:r>
      <w:r w:rsidR="002F0214" w:rsidRPr="00505BBA">
        <w:rPr>
          <w:rFonts w:ascii="Arial" w:hAnsi="Arial" w:cs="Arial"/>
          <w:noProof/>
          <w:sz w:val="22"/>
          <w:szCs w:val="22"/>
        </w:rPr>
        <w:t>T</w:t>
      </w:r>
      <w:r w:rsidRPr="00505BBA">
        <w:rPr>
          <w:rFonts w:ascii="Arial" w:hAnsi="Arial" w:cs="Arial"/>
          <w:noProof/>
          <w:sz w:val="22"/>
          <w:szCs w:val="22"/>
        </w:rPr>
        <w:t xml:space="preserve">ansporter. </w:t>
      </w:r>
      <w:r w:rsidRPr="00505BBA">
        <w:rPr>
          <w:rFonts w:ascii="Arial" w:hAnsi="Arial" w:cs="Arial"/>
          <w:i/>
          <w:noProof/>
          <w:sz w:val="22"/>
          <w:szCs w:val="22"/>
        </w:rPr>
        <w:t xml:space="preserve">J. Struct. Biol. </w:t>
      </w:r>
      <w:r w:rsidRPr="00505BBA">
        <w:rPr>
          <w:rFonts w:ascii="Arial" w:hAnsi="Arial" w:cs="Arial"/>
          <w:b/>
          <w:noProof/>
          <w:sz w:val="22"/>
          <w:szCs w:val="22"/>
        </w:rPr>
        <w:t>2014</w:t>
      </w:r>
      <w:r w:rsidRPr="00505BBA">
        <w:rPr>
          <w:rFonts w:ascii="Arial" w:hAnsi="Arial" w:cs="Arial"/>
          <w:noProof/>
          <w:sz w:val="22"/>
          <w:szCs w:val="22"/>
        </w:rPr>
        <w:t>, 186, 95-111.</w:t>
      </w:r>
    </w:p>
    <w:p w14:paraId="7E56D074" w14:textId="53785883"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31.</w:t>
      </w:r>
      <w:r w:rsidRPr="00505BBA">
        <w:rPr>
          <w:rFonts w:ascii="Arial" w:hAnsi="Arial" w:cs="Arial"/>
          <w:noProof/>
          <w:sz w:val="22"/>
          <w:szCs w:val="22"/>
        </w:rPr>
        <w:tab/>
        <w:t xml:space="preserve">Bondar, A.-N.; Lemieux, H. J., Reactions at </w:t>
      </w:r>
      <w:r w:rsidR="002F0214" w:rsidRPr="00505BBA">
        <w:rPr>
          <w:rFonts w:ascii="Arial" w:hAnsi="Arial" w:cs="Arial"/>
          <w:noProof/>
          <w:sz w:val="22"/>
          <w:szCs w:val="22"/>
        </w:rPr>
        <w:t>M</w:t>
      </w:r>
      <w:r w:rsidRPr="00505BBA">
        <w:rPr>
          <w:rFonts w:ascii="Arial" w:hAnsi="Arial" w:cs="Arial"/>
          <w:noProof/>
          <w:sz w:val="22"/>
          <w:szCs w:val="22"/>
        </w:rPr>
        <w:t xml:space="preserve">embrane </w:t>
      </w:r>
      <w:r w:rsidR="002F0214" w:rsidRPr="00505BBA">
        <w:rPr>
          <w:rFonts w:ascii="Arial" w:hAnsi="Arial" w:cs="Arial"/>
          <w:noProof/>
          <w:sz w:val="22"/>
          <w:szCs w:val="22"/>
        </w:rPr>
        <w:t>I</w:t>
      </w:r>
      <w:r w:rsidRPr="00505BBA">
        <w:rPr>
          <w:rFonts w:ascii="Arial" w:hAnsi="Arial" w:cs="Arial"/>
          <w:noProof/>
          <w:sz w:val="22"/>
          <w:szCs w:val="22"/>
        </w:rPr>
        <w:t xml:space="preserve">nterfaces. </w:t>
      </w:r>
      <w:r w:rsidRPr="00505BBA">
        <w:rPr>
          <w:rFonts w:ascii="Arial" w:hAnsi="Arial" w:cs="Arial"/>
          <w:i/>
          <w:noProof/>
          <w:sz w:val="22"/>
          <w:szCs w:val="22"/>
        </w:rPr>
        <w:t xml:space="preserve">Chem. Rev. </w:t>
      </w:r>
      <w:r w:rsidRPr="00505BBA">
        <w:rPr>
          <w:rFonts w:ascii="Arial" w:hAnsi="Arial" w:cs="Arial"/>
          <w:b/>
          <w:noProof/>
          <w:sz w:val="22"/>
          <w:szCs w:val="22"/>
        </w:rPr>
        <w:t>2019</w:t>
      </w:r>
      <w:r w:rsidRPr="00505BBA">
        <w:rPr>
          <w:rFonts w:ascii="Arial" w:hAnsi="Arial" w:cs="Arial"/>
          <w:noProof/>
          <w:sz w:val="22"/>
          <w:szCs w:val="22"/>
        </w:rPr>
        <w:t>, 119, 6162-6183.</w:t>
      </w:r>
    </w:p>
    <w:p w14:paraId="6F1026D1" w14:textId="5B72C049"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32.</w:t>
      </w:r>
      <w:r w:rsidRPr="00505BBA">
        <w:rPr>
          <w:rFonts w:ascii="Arial" w:hAnsi="Arial" w:cs="Arial"/>
          <w:noProof/>
          <w:sz w:val="22"/>
          <w:szCs w:val="22"/>
        </w:rPr>
        <w:tab/>
        <w:t>Bondar, A.-N.; Smith, J. C., Protonation-</w:t>
      </w:r>
      <w:r w:rsidR="002F0214" w:rsidRPr="00505BBA">
        <w:rPr>
          <w:rFonts w:ascii="Arial" w:hAnsi="Arial" w:cs="Arial"/>
          <w:noProof/>
          <w:sz w:val="22"/>
          <w:szCs w:val="22"/>
        </w:rPr>
        <w:t>S</w:t>
      </w:r>
      <w:r w:rsidRPr="00505BBA">
        <w:rPr>
          <w:rFonts w:ascii="Arial" w:hAnsi="Arial" w:cs="Arial"/>
          <w:noProof/>
          <w:sz w:val="22"/>
          <w:szCs w:val="22"/>
        </w:rPr>
        <w:t xml:space="preserve">tate </w:t>
      </w:r>
      <w:r w:rsidR="002F0214" w:rsidRPr="00505BBA">
        <w:rPr>
          <w:rFonts w:ascii="Arial" w:hAnsi="Arial" w:cs="Arial"/>
          <w:noProof/>
          <w:sz w:val="22"/>
          <w:szCs w:val="22"/>
        </w:rPr>
        <w:t>C</w:t>
      </w:r>
      <w:r w:rsidRPr="00505BBA">
        <w:rPr>
          <w:rFonts w:ascii="Arial" w:hAnsi="Arial" w:cs="Arial"/>
          <w:noProof/>
          <w:sz w:val="22"/>
          <w:szCs w:val="22"/>
        </w:rPr>
        <w:t xml:space="preserve">oupled </w:t>
      </w:r>
      <w:r w:rsidR="002F0214" w:rsidRPr="00505BBA">
        <w:rPr>
          <w:rFonts w:ascii="Arial" w:hAnsi="Arial" w:cs="Arial"/>
          <w:noProof/>
          <w:sz w:val="22"/>
          <w:szCs w:val="22"/>
        </w:rPr>
        <w:t>C</w:t>
      </w:r>
      <w:r w:rsidRPr="00505BBA">
        <w:rPr>
          <w:rFonts w:ascii="Arial" w:hAnsi="Arial" w:cs="Arial"/>
          <w:noProof/>
          <w:sz w:val="22"/>
          <w:szCs w:val="22"/>
        </w:rPr>
        <w:t xml:space="preserve">onformational </w:t>
      </w:r>
      <w:r w:rsidR="002F0214" w:rsidRPr="00505BBA">
        <w:rPr>
          <w:rFonts w:ascii="Arial" w:hAnsi="Arial" w:cs="Arial"/>
          <w:noProof/>
          <w:sz w:val="22"/>
          <w:szCs w:val="22"/>
        </w:rPr>
        <w:t>D</w:t>
      </w:r>
      <w:r w:rsidRPr="00505BBA">
        <w:rPr>
          <w:rFonts w:ascii="Arial" w:hAnsi="Arial" w:cs="Arial"/>
          <w:noProof/>
          <w:sz w:val="22"/>
          <w:szCs w:val="22"/>
        </w:rPr>
        <w:t xml:space="preserve">ynamics in </w:t>
      </w:r>
      <w:r w:rsidR="002F0214" w:rsidRPr="00505BBA">
        <w:rPr>
          <w:rFonts w:ascii="Arial" w:hAnsi="Arial" w:cs="Arial"/>
          <w:noProof/>
          <w:sz w:val="22"/>
          <w:szCs w:val="22"/>
        </w:rPr>
        <w:t>R</w:t>
      </w:r>
      <w:r w:rsidRPr="00505BBA">
        <w:rPr>
          <w:rFonts w:ascii="Arial" w:hAnsi="Arial" w:cs="Arial"/>
          <w:noProof/>
          <w:sz w:val="22"/>
          <w:szCs w:val="22"/>
        </w:rPr>
        <w:t xml:space="preserve">eaction </w:t>
      </w:r>
      <w:r w:rsidR="002F0214" w:rsidRPr="00505BBA">
        <w:rPr>
          <w:rFonts w:ascii="Arial" w:hAnsi="Arial" w:cs="Arial"/>
          <w:noProof/>
          <w:sz w:val="22"/>
          <w:szCs w:val="22"/>
        </w:rPr>
        <w:t>M</w:t>
      </w:r>
      <w:r w:rsidRPr="00505BBA">
        <w:rPr>
          <w:rFonts w:ascii="Arial" w:hAnsi="Arial" w:cs="Arial"/>
          <w:noProof/>
          <w:sz w:val="22"/>
          <w:szCs w:val="22"/>
        </w:rPr>
        <w:t xml:space="preserve">echanisms of </w:t>
      </w:r>
      <w:r w:rsidR="002F0214" w:rsidRPr="00505BBA">
        <w:rPr>
          <w:rFonts w:ascii="Arial" w:hAnsi="Arial" w:cs="Arial"/>
          <w:noProof/>
          <w:sz w:val="22"/>
          <w:szCs w:val="22"/>
        </w:rPr>
        <w:t>C</w:t>
      </w:r>
      <w:r w:rsidRPr="00505BBA">
        <w:rPr>
          <w:rFonts w:ascii="Arial" w:hAnsi="Arial" w:cs="Arial"/>
          <w:noProof/>
          <w:sz w:val="22"/>
          <w:szCs w:val="22"/>
        </w:rPr>
        <w:t xml:space="preserve">hannel and </w:t>
      </w:r>
      <w:r w:rsidR="002F0214" w:rsidRPr="00505BBA">
        <w:rPr>
          <w:rFonts w:ascii="Arial" w:hAnsi="Arial" w:cs="Arial"/>
          <w:noProof/>
          <w:sz w:val="22"/>
          <w:szCs w:val="22"/>
        </w:rPr>
        <w:t>P</w:t>
      </w:r>
      <w:r w:rsidRPr="00505BBA">
        <w:rPr>
          <w:rFonts w:ascii="Arial" w:hAnsi="Arial" w:cs="Arial"/>
          <w:noProof/>
          <w:sz w:val="22"/>
          <w:szCs w:val="22"/>
        </w:rPr>
        <w:t xml:space="preserve">ump </w:t>
      </w:r>
      <w:r w:rsidR="002F0214" w:rsidRPr="00505BBA">
        <w:rPr>
          <w:rFonts w:ascii="Arial" w:hAnsi="Arial" w:cs="Arial"/>
          <w:noProof/>
          <w:sz w:val="22"/>
          <w:szCs w:val="22"/>
        </w:rPr>
        <w:t>R</w:t>
      </w:r>
      <w:r w:rsidRPr="00505BBA">
        <w:rPr>
          <w:rFonts w:ascii="Arial" w:hAnsi="Arial" w:cs="Arial"/>
          <w:noProof/>
          <w:sz w:val="22"/>
          <w:szCs w:val="22"/>
        </w:rPr>
        <w:t xml:space="preserve">hodopsins. </w:t>
      </w:r>
      <w:r w:rsidRPr="00505BBA">
        <w:rPr>
          <w:rFonts w:ascii="Arial" w:hAnsi="Arial" w:cs="Arial"/>
          <w:i/>
          <w:noProof/>
          <w:sz w:val="22"/>
          <w:szCs w:val="22"/>
        </w:rPr>
        <w:t xml:space="preserve">Photochem. Photobiol. </w:t>
      </w:r>
      <w:r w:rsidRPr="00505BBA">
        <w:rPr>
          <w:rFonts w:ascii="Arial" w:hAnsi="Arial" w:cs="Arial"/>
          <w:b/>
          <w:noProof/>
          <w:sz w:val="22"/>
          <w:szCs w:val="22"/>
        </w:rPr>
        <w:t>2017</w:t>
      </w:r>
      <w:r w:rsidRPr="00505BBA">
        <w:rPr>
          <w:rFonts w:ascii="Arial" w:hAnsi="Arial" w:cs="Arial"/>
          <w:noProof/>
          <w:sz w:val="22"/>
          <w:szCs w:val="22"/>
        </w:rPr>
        <w:t>, 93, 1336-1344.</w:t>
      </w:r>
    </w:p>
    <w:p w14:paraId="69211C91" w14:textId="2D473C90"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33.</w:t>
      </w:r>
      <w:r w:rsidRPr="00505BBA">
        <w:rPr>
          <w:rFonts w:ascii="Arial" w:hAnsi="Arial" w:cs="Arial"/>
          <w:noProof/>
          <w:sz w:val="22"/>
          <w:szCs w:val="22"/>
        </w:rPr>
        <w:tab/>
        <w:t xml:space="preserve">Berman, H. M.; Westbrook, J.; Feng, G.; Gilliland, G.; Bhat, T. N.; Weissig, H.; Shindyalov, I. N.; Bourne, P. E., The Protein Data Bank. </w:t>
      </w:r>
      <w:r w:rsidR="002F0214" w:rsidRPr="00505BBA">
        <w:rPr>
          <w:rFonts w:ascii="Arial" w:hAnsi="Arial" w:cs="Arial"/>
          <w:i/>
          <w:noProof/>
          <w:sz w:val="22"/>
          <w:szCs w:val="22"/>
        </w:rPr>
        <w:t>Nucleic Acid Res.</w:t>
      </w:r>
      <w:r w:rsidRPr="00505BBA">
        <w:rPr>
          <w:rFonts w:ascii="Arial" w:hAnsi="Arial" w:cs="Arial"/>
          <w:i/>
          <w:noProof/>
          <w:sz w:val="22"/>
          <w:szCs w:val="22"/>
        </w:rPr>
        <w:t xml:space="preserve"> </w:t>
      </w:r>
      <w:r w:rsidRPr="00505BBA">
        <w:rPr>
          <w:rFonts w:ascii="Arial" w:hAnsi="Arial" w:cs="Arial"/>
          <w:b/>
          <w:noProof/>
          <w:sz w:val="22"/>
          <w:szCs w:val="22"/>
        </w:rPr>
        <w:t>2000</w:t>
      </w:r>
      <w:r w:rsidRPr="00505BBA">
        <w:rPr>
          <w:rFonts w:ascii="Arial" w:hAnsi="Arial" w:cs="Arial"/>
          <w:noProof/>
          <w:sz w:val="22"/>
          <w:szCs w:val="22"/>
        </w:rPr>
        <w:t>, 28, 235-242.</w:t>
      </w:r>
    </w:p>
    <w:p w14:paraId="777F38BD" w14:textId="55FCE46F"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34.</w:t>
      </w:r>
      <w:r w:rsidRPr="00505BBA">
        <w:rPr>
          <w:rFonts w:ascii="Arial" w:hAnsi="Arial" w:cs="Arial"/>
          <w:noProof/>
          <w:sz w:val="22"/>
          <w:szCs w:val="22"/>
        </w:rPr>
        <w:tab/>
        <w:t xml:space="preserve">Lappano, R.; Maggiolini, M., G </w:t>
      </w:r>
      <w:r w:rsidR="002F0214" w:rsidRPr="00505BBA">
        <w:rPr>
          <w:rFonts w:ascii="Arial" w:hAnsi="Arial" w:cs="Arial"/>
          <w:noProof/>
          <w:sz w:val="22"/>
          <w:szCs w:val="22"/>
        </w:rPr>
        <w:t>P</w:t>
      </w:r>
      <w:r w:rsidRPr="00505BBA">
        <w:rPr>
          <w:rFonts w:ascii="Arial" w:hAnsi="Arial" w:cs="Arial"/>
          <w:noProof/>
          <w:sz w:val="22"/>
          <w:szCs w:val="22"/>
        </w:rPr>
        <w:t>rotein-</w:t>
      </w:r>
      <w:r w:rsidR="002F0214" w:rsidRPr="00505BBA">
        <w:rPr>
          <w:rFonts w:ascii="Arial" w:hAnsi="Arial" w:cs="Arial"/>
          <w:noProof/>
          <w:sz w:val="22"/>
          <w:szCs w:val="22"/>
        </w:rPr>
        <w:t>C</w:t>
      </w:r>
      <w:r w:rsidRPr="00505BBA">
        <w:rPr>
          <w:rFonts w:ascii="Arial" w:hAnsi="Arial" w:cs="Arial"/>
          <w:noProof/>
          <w:sz w:val="22"/>
          <w:szCs w:val="22"/>
        </w:rPr>
        <w:t xml:space="preserve">oupled </w:t>
      </w:r>
      <w:r w:rsidR="002F0214" w:rsidRPr="00505BBA">
        <w:rPr>
          <w:rFonts w:ascii="Arial" w:hAnsi="Arial" w:cs="Arial"/>
          <w:noProof/>
          <w:sz w:val="22"/>
          <w:szCs w:val="22"/>
        </w:rPr>
        <w:t>R</w:t>
      </w:r>
      <w:r w:rsidRPr="00505BBA">
        <w:rPr>
          <w:rFonts w:ascii="Arial" w:hAnsi="Arial" w:cs="Arial"/>
          <w:noProof/>
          <w:sz w:val="22"/>
          <w:szCs w:val="22"/>
        </w:rPr>
        <w:t xml:space="preserve">eceptors: </w:t>
      </w:r>
      <w:r w:rsidR="002F0214" w:rsidRPr="00505BBA">
        <w:rPr>
          <w:rFonts w:ascii="Arial" w:hAnsi="Arial" w:cs="Arial"/>
          <w:noProof/>
          <w:sz w:val="22"/>
          <w:szCs w:val="22"/>
        </w:rPr>
        <w:t>N</w:t>
      </w:r>
      <w:r w:rsidRPr="00505BBA">
        <w:rPr>
          <w:rFonts w:ascii="Arial" w:hAnsi="Arial" w:cs="Arial"/>
          <w:noProof/>
          <w:sz w:val="22"/>
          <w:szCs w:val="22"/>
        </w:rPr>
        <w:t xml:space="preserve">ovel </w:t>
      </w:r>
      <w:r w:rsidR="002F0214" w:rsidRPr="00505BBA">
        <w:rPr>
          <w:rFonts w:ascii="Arial" w:hAnsi="Arial" w:cs="Arial"/>
          <w:noProof/>
          <w:sz w:val="22"/>
          <w:szCs w:val="22"/>
        </w:rPr>
        <w:t>T</w:t>
      </w:r>
      <w:r w:rsidRPr="00505BBA">
        <w:rPr>
          <w:rFonts w:ascii="Arial" w:hAnsi="Arial" w:cs="Arial"/>
          <w:noProof/>
          <w:sz w:val="22"/>
          <w:szCs w:val="22"/>
        </w:rPr>
        <w:t xml:space="preserve">argets for </w:t>
      </w:r>
      <w:r w:rsidR="002F0214" w:rsidRPr="00505BBA">
        <w:rPr>
          <w:rFonts w:ascii="Arial" w:hAnsi="Arial" w:cs="Arial"/>
          <w:noProof/>
          <w:sz w:val="22"/>
          <w:szCs w:val="22"/>
        </w:rPr>
        <w:t>D</w:t>
      </w:r>
      <w:r w:rsidRPr="00505BBA">
        <w:rPr>
          <w:rFonts w:ascii="Arial" w:hAnsi="Arial" w:cs="Arial"/>
          <w:noProof/>
          <w:sz w:val="22"/>
          <w:szCs w:val="22"/>
        </w:rPr>
        <w:t xml:space="preserve">rug </w:t>
      </w:r>
      <w:r w:rsidR="002F0214" w:rsidRPr="00505BBA">
        <w:rPr>
          <w:rFonts w:ascii="Arial" w:hAnsi="Arial" w:cs="Arial"/>
          <w:noProof/>
          <w:sz w:val="22"/>
          <w:szCs w:val="22"/>
        </w:rPr>
        <w:t>D</w:t>
      </w:r>
      <w:r w:rsidRPr="00505BBA">
        <w:rPr>
          <w:rFonts w:ascii="Arial" w:hAnsi="Arial" w:cs="Arial"/>
          <w:noProof/>
          <w:sz w:val="22"/>
          <w:szCs w:val="22"/>
        </w:rPr>
        <w:t xml:space="preserve">iscovery in </w:t>
      </w:r>
      <w:r w:rsidR="002F0214" w:rsidRPr="00505BBA">
        <w:rPr>
          <w:rFonts w:ascii="Arial" w:hAnsi="Arial" w:cs="Arial"/>
          <w:noProof/>
          <w:sz w:val="22"/>
          <w:szCs w:val="22"/>
        </w:rPr>
        <w:t>C</w:t>
      </w:r>
      <w:r w:rsidRPr="00505BBA">
        <w:rPr>
          <w:rFonts w:ascii="Arial" w:hAnsi="Arial" w:cs="Arial"/>
          <w:noProof/>
          <w:sz w:val="22"/>
          <w:szCs w:val="22"/>
        </w:rPr>
        <w:t xml:space="preserve">ancer. </w:t>
      </w:r>
      <w:r w:rsidR="002F0214" w:rsidRPr="00505BBA">
        <w:rPr>
          <w:rFonts w:ascii="Arial" w:hAnsi="Arial" w:cs="Arial"/>
          <w:i/>
          <w:noProof/>
          <w:sz w:val="22"/>
          <w:szCs w:val="22"/>
        </w:rPr>
        <w:t>Nature Rev. Drug Discov.</w:t>
      </w:r>
      <w:r w:rsidRPr="00505BBA">
        <w:rPr>
          <w:rFonts w:ascii="Arial" w:hAnsi="Arial" w:cs="Arial"/>
          <w:i/>
          <w:noProof/>
          <w:sz w:val="22"/>
          <w:szCs w:val="22"/>
        </w:rPr>
        <w:t xml:space="preserve"> </w:t>
      </w:r>
      <w:r w:rsidRPr="00505BBA">
        <w:rPr>
          <w:rFonts w:ascii="Arial" w:hAnsi="Arial" w:cs="Arial"/>
          <w:b/>
          <w:noProof/>
          <w:sz w:val="22"/>
          <w:szCs w:val="22"/>
        </w:rPr>
        <w:t>2011</w:t>
      </w:r>
      <w:r w:rsidRPr="00505BBA">
        <w:rPr>
          <w:rFonts w:ascii="Arial" w:hAnsi="Arial" w:cs="Arial"/>
          <w:noProof/>
          <w:sz w:val="22"/>
          <w:szCs w:val="22"/>
        </w:rPr>
        <w:t>, 10, 47-60.</w:t>
      </w:r>
    </w:p>
    <w:p w14:paraId="23A02623" w14:textId="576DFA5B"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35.</w:t>
      </w:r>
      <w:r w:rsidRPr="00505BBA">
        <w:rPr>
          <w:rFonts w:ascii="Arial" w:hAnsi="Arial" w:cs="Arial"/>
          <w:noProof/>
          <w:sz w:val="22"/>
          <w:szCs w:val="22"/>
        </w:rPr>
        <w:tab/>
        <w:t xml:space="preserve">Hauser, A.; Attwood, M. M.; Rask-Andersen, M.; Schiöth, H. B.; Gloriam, D. E., Trends in GPCR </w:t>
      </w:r>
      <w:r w:rsidR="002F0214" w:rsidRPr="00505BBA">
        <w:rPr>
          <w:rFonts w:ascii="Arial" w:hAnsi="Arial" w:cs="Arial"/>
          <w:noProof/>
          <w:sz w:val="22"/>
          <w:szCs w:val="22"/>
        </w:rPr>
        <w:t>D</w:t>
      </w:r>
      <w:r w:rsidRPr="00505BBA">
        <w:rPr>
          <w:rFonts w:ascii="Arial" w:hAnsi="Arial" w:cs="Arial"/>
          <w:noProof/>
          <w:sz w:val="22"/>
          <w:szCs w:val="22"/>
        </w:rPr>
        <w:t>rug</w:t>
      </w:r>
      <w:r w:rsidR="002F0214" w:rsidRPr="00505BBA">
        <w:rPr>
          <w:rFonts w:ascii="Arial" w:hAnsi="Arial" w:cs="Arial"/>
          <w:noProof/>
          <w:sz w:val="22"/>
          <w:szCs w:val="22"/>
        </w:rPr>
        <w:t>D</w:t>
      </w:r>
      <w:r w:rsidRPr="00505BBA">
        <w:rPr>
          <w:rFonts w:ascii="Arial" w:hAnsi="Arial" w:cs="Arial"/>
          <w:noProof/>
          <w:sz w:val="22"/>
          <w:szCs w:val="22"/>
        </w:rPr>
        <w:t xml:space="preserve">iscovery: </w:t>
      </w:r>
      <w:r w:rsidR="002F0214" w:rsidRPr="00505BBA">
        <w:rPr>
          <w:rFonts w:ascii="Arial" w:hAnsi="Arial" w:cs="Arial"/>
          <w:noProof/>
          <w:sz w:val="22"/>
          <w:szCs w:val="22"/>
        </w:rPr>
        <w:t>N</w:t>
      </w:r>
      <w:r w:rsidRPr="00505BBA">
        <w:rPr>
          <w:rFonts w:ascii="Arial" w:hAnsi="Arial" w:cs="Arial"/>
          <w:noProof/>
          <w:sz w:val="22"/>
          <w:szCs w:val="22"/>
        </w:rPr>
        <w:t xml:space="preserve">ew </w:t>
      </w:r>
      <w:r w:rsidR="002F0214" w:rsidRPr="00505BBA">
        <w:rPr>
          <w:rFonts w:ascii="Arial" w:hAnsi="Arial" w:cs="Arial"/>
          <w:noProof/>
          <w:sz w:val="22"/>
          <w:szCs w:val="22"/>
        </w:rPr>
        <w:t>A</w:t>
      </w:r>
      <w:r w:rsidRPr="00505BBA">
        <w:rPr>
          <w:rFonts w:ascii="Arial" w:hAnsi="Arial" w:cs="Arial"/>
          <w:noProof/>
          <w:sz w:val="22"/>
          <w:szCs w:val="22"/>
        </w:rPr>
        <w:t>gents,</w:t>
      </w:r>
      <w:r w:rsidR="002F0214" w:rsidRPr="00505BBA">
        <w:rPr>
          <w:rFonts w:ascii="Arial" w:hAnsi="Arial" w:cs="Arial"/>
          <w:noProof/>
          <w:sz w:val="22"/>
          <w:szCs w:val="22"/>
        </w:rPr>
        <w:t>Targets and I</w:t>
      </w:r>
      <w:r w:rsidRPr="00505BBA">
        <w:rPr>
          <w:rFonts w:ascii="Arial" w:hAnsi="Arial" w:cs="Arial"/>
          <w:noProof/>
          <w:sz w:val="22"/>
          <w:szCs w:val="22"/>
        </w:rPr>
        <w:t xml:space="preserve">ndications. </w:t>
      </w:r>
      <w:r w:rsidRPr="00505BBA">
        <w:rPr>
          <w:rFonts w:ascii="Arial" w:hAnsi="Arial" w:cs="Arial"/>
          <w:i/>
          <w:noProof/>
          <w:sz w:val="22"/>
          <w:szCs w:val="22"/>
        </w:rPr>
        <w:t>Nature Rev</w:t>
      </w:r>
      <w:r w:rsidR="002545BA" w:rsidRPr="00505BBA">
        <w:rPr>
          <w:rFonts w:ascii="Arial" w:hAnsi="Arial" w:cs="Arial"/>
          <w:i/>
          <w:noProof/>
          <w:sz w:val="22"/>
          <w:szCs w:val="22"/>
        </w:rPr>
        <w:t>.</w:t>
      </w:r>
      <w:r w:rsidRPr="00505BBA">
        <w:rPr>
          <w:rFonts w:ascii="Arial" w:hAnsi="Arial" w:cs="Arial"/>
          <w:i/>
          <w:noProof/>
          <w:sz w:val="22"/>
          <w:szCs w:val="22"/>
        </w:rPr>
        <w:t xml:space="preserve"> Drug Discov</w:t>
      </w:r>
      <w:r w:rsidR="002545BA" w:rsidRPr="00505BBA">
        <w:rPr>
          <w:rFonts w:ascii="Arial" w:hAnsi="Arial" w:cs="Arial"/>
          <w:i/>
          <w:noProof/>
          <w:sz w:val="22"/>
          <w:szCs w:val="22"/>
        </w:rPr>
        <w:t>.</w:t>
      </w:r>
      <w:r w:rsidRPr="00505BBA">
        <w:rPr>
          <w:rFonts w:ascii="Arial" w:hAnsi="Arial" w:cs="Arial"/>
          <w:i/>
          <w:noProof/>
          <w:sz w:val="22"/>
          <w:szCs w:val="22"/>
        </w:rPr>
        <w:t xml:space="preserve"> </w:t>
      </w:r>
      <w:r w:rsidRPr="00505BBA">
        <w:rPr>
          <w:rFonts w:ascii="Arial" w:hAnsi="Arial" w:cs="Arial"/>
          <w:b/>
          <w:noProof/>
          <w:sz w:val="22"/>
          <w:szCs w:val="22"/>
        </w:rPr>
        <w:t>2017</w:t>
      </w:r>
      <w:r w:rsidRPr="00505BBA">
        <w:rPr>
          <w:rFonts w:ascii="Arial" w:hAnsi="Arial" w:cs="Arial"/>
          <w:noProof/>
          <w:sz w:val="22"/>
          <w:szCs w:val="22"/>
        </w:rPr>
        <w:t>, 16, 829-842.</w:t>
      </w:r>
    </w:p>
    <w:p w14:paraId="72886E45" w14:textId="7BBF5F86"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36.</w:t>
      </w:r>
      <w:r w:rsidRPr="00505BBA">
        <w:rPr>
          <w:rFonts w:ascii="Arial" w:hAnsi="Arial" w:cs="Arial"/>
          <w:noProof/>
          <w:sz w:val="22"/>
          <w:szCs w:val="22"/>
        </w:rPr>
        <w:tab/>
        <w:t>Bertalan, É.; Lešnik, S.; Bren, U.; Bondar, A.-N., Protein-</w:t>
      </w:r>
      <w:r w:rsidR="002545BA" w:rsidRPr="00505BBA">
        <w:rPr>
          <w:rFonts w:ascii="Arial" w:hAnsi="Arial" w:cs="Arial"/>
          <w:noProof/>
          <w:sz w:val="22"/>
          <w:szCs w:val="22"/>
        </w:rPr>
        <w:t>W</w:t>
      </w:r>
      <w:r w:rsidRPr="00505BBA">
        <w:rPr>
          <w:rFonts w:ascii="Arial" w:hAnsi="Arial" w:cs="Arial"/>
          <w:noProof/>
          <w:sz w:val="22"/>
          <w:szCs w:val="22"/>
        </w:rPr>
        <w:t xml:space="preserve">ater </w:t>
      </w:r>
      <w:r w:rsidR="002545BA" w:rsidRPr="00505BBA">
        <w:rPr>
          <w:rFonts w:ascii="Arial" w:hAnsi="Arial" w:cs="Arial"/>
          <w:noProof/>
          <w:sz w:val="22"/>
          <w:szCs w:val="22"/>
        </w:rPr>
        <w:t>H</w:t>
      </w:r>
      <w:r w:rsidRPr="00505BBA">
        <w:rPr>
          <w:rFonts w:ascii="Arial" w:hAnsi="Arial" w:cs="Arial"/>
          <w:noProof/>
          <w:sz w:val="22"/>
          <w:szCs w:val="22"/>
        </w:rPr>
        <w:t>ydrogen-</w:t>
      </w:r>
      <w:r w:rsidR="002545BA" w:rsidRPr="00505BBA">
        <w:rPr>
          <w:rFonts w:ascii="Arial" w:hAnsi="Arial" w:cs="Arial"/>
          <w:noProof/>
          <w:sz w:val="22"/>
          <w:szCs w:val="22"/>
        </w:rPr>
        <w:t>B</w:t>
      </w:r>
      <w:r w:rsidRPr="00505BBA">
        <w:rPr>
          <w:rFonts w:ascii="Arial" w:hAnsi="Arial" w:cs="Arial"/>
          <w:noProof/>
          <w:sz w:val="22"/>
          <w:szCs w:val="22"/>
        </w:rPr>
        <w:t xml:space="preserve">ond </w:t>
      </w:r>
      <w:r w:rsidR="002545BA" w:rsidRPr="00505BBA">
        <w:rPr>
          <w:rFonts w:ascii="Arial" w:hAnsi="Arial" w:cs="Arial"/>
          <w:noProof/>
          <w:sz w:val="22"/>
          <w:szCs w:val="22"/>
        </w:rPr>
        <w:t>N</w:t>
      </w:r>
      <w:r w:rsidRPr="00505BBA">
        <w:rPr>
          <w:rFonts w:ascii="Arial" w:hAnsi="Arial" w:cs="Arial"/>
          <w:noProof/>
          <w:sz w:val="22"/>
          <w:szCs w:val="22"/>
        </w:rPr>
        <w:t xml:space="preserve">etworks of G </w:t>
      </w:r>
      <w:r w:rsidR="002545BA" w:rsidRPr="00505BBA">
        <w:rPr>
          <w:rFonts w:ascii="Arial" w:hAnsi="Arial" w:cs="Arial"/>
          <w:noProof/>
          <w:sz w:val="22"/>
          <w:szCs w:val="22"/>
        </w:rPr>
        <w:t>P</w:t>
      </w:r>
      <w:r w:rsidRPr="00505BBA">
        <w:rPr>
          <w:rFonts w:ascii="Arial" w:hAnsi="Arial" w:cs="Arial"/>
          <w:noProof/>
          <w:sz w:val="22"/>
          <w:szCs w:val="22"/>
        </w:rPr>
        <w:t>rotein-</w:t>
      </w:r>
      <w:r w:rsidR="002545BA" w:rsidRPr="00505BBA">
        <w:rPr>
          <w:rFonts w:ascii="Arial" w:hAnsi="Arial" w:cs="Arial"/>
          <w:noProof/>
          <w:sz w:val="22"/>
          <w:szCs w:val="22"/>
        </w:rPr>
        <w:t>C</w:t>
      </w:r>
      <w:r w:rsidRPr="00505BBA">
        <w:rPr>
          <w:rFonts w:ascii="Arial" w:hAnsi="Arial" w:cs="Arial"/>
          <w:noProof/>
          <w:sz w:val="22"/>
          <w:szCs w:val="22"/>
        </w:rPr>
        <w:t xml:space="preserve">oupled </w:t>
      </w:r>
      <w:r w:rsidR="002545BA" w:rsidRPr="00505BBA">
        <w:rPr>
          <w:rFonts w:ascii="Arial" w:hAnsi="Arial" w:cs="Arial"/>
          <w:noProof/>
          <w:sz w:val="22"/>
          <w:szCs w:val="22"/>
        </w:rPr>
        <w:t>R</w:t>
      </w:r>
      <w:r w:rsidRPr="00505BBA">
        <w:rPr>
          <w:rFonts w:ascii="Arial" w:hAnsi="Arial" w:cs="Arial"/>
          <w:noProof/>
          <w:sz w:val="22"/>
          <w:szCs w:val="22"/>
        </w:rPr>
        <w:t>eceptors: Graph-</w:t>
      </w:r>
      <w:r w:rsidR="002545BA" w:rsidRPr="00505BBA">
        <w:rPr>
          <w:rFonts w:ascii="Arial" w:hAnsi="Arial" w:cs="Arial"/>
          <w:noProof/>
          <w:sz w:val="22"/>
          <w:szCs w:val="22"/>
        </w:rPr>
        <w:t>B</w:t>
      </w:r>
      <w:r w:rsidRPr="00505BBA">
        <w:rPr>
          <w:rFonts w:ascii="Arial" w:hAnsi="Arial" w:cs="Arial"/>
          <w:noProof/>
          <w:sz w:val="22"/>
          <w:szCs w:val="22"/>
        </w:rPr>
        <w:t xml:space="preserve">ased </w:t>
      </w:r>
      <w:r w:rsidR="002545BA" w:rsidRPr="00505BBA">
        <w:rPr>
          <w:rFonts w:ascii="Arial" w:hAnsi="Arial" w:cs="Arial"/>
          <w:noProof/>
          <w:sz w:val="22"/>
          <w:szCs w:val="22"/>
        </w:rPr>
        <w:t>Analyses of S</w:t>
      </w:r>
      <w:r w:rsidRPr="00505BBA">
        <w:rPr>
          <w:rFonts w:ascii="Arial" w:hAnsi="Arial" w:cs="Arial"/>
          <w:noProof/>
          <w:sz w:val="22"/>
          <w:szCs w:val="22"/>
        </w:rPr>
        <w:t>tatic</w:t>
      </w:r>
      <w:r w:rsidR="002545BA" w:rsidRPr="00505BBA">
        <w:rPr>
          <w:rFonts w:ascii="Arial" w:hAnsi="Arial" w:cs="Arial"/>
          <w:noProof/>
          <w:sz w:val="22"/>
          <w:szCs w:val="22"/>
        </w:rPr>
        <w:t xml:space="preserve"> S</w:t>
      </w:r>
      <w:r w:rsidRPr="00505BBA">
        <w:rPr>
          <w:rFonts w:ascii="Arial" w:hAnsi="Arial" w:cs="Arial"/>
          <w:noProof/>
          <w:sz w:val="22"/>
          <w:szCs w:val="22"/>
        </w:rPr>
        <w:t xml:space="preserve">tructures and </w:t>
      </w:r>
      <w:r w:rsidR="002545BA" w:rsidRPr="00505BBA">
        <w:rPr>
          <w:rFonts w:ascii="Arial" w:hAnsi="Arial" w:cs="Arial"/>
          <w:noProof/>
          <w:sz w:val="22"/>
          <w:szCs w:val="22"/>
        </w:rPr>
        <w:t>M</w:t>
      </w:r>
      <w:r w:rsidRPr="00505BBA">
        <w:rPr>
          <w:rFonts w:ascii="Arial" w:hAnsi="Arial" w:cs="Arial"/>
          <w:noProof/>
          <w:sz w:val="22"/>
          <w:szCs w:val="22"/>
        </w:rPr>
        <w:t xml:space="preserve">olecular </w:t>
      </w:r>
      <w:r w:rsidR="002545BA" w:rsidRPr="00505BBA">
        <w:rPr>
          <w:rFonts w:ascii="Arial" w:hAnsi="Arial" w:cs="Arial"/>
          <w:noProof/>
          <w:sz w:val="22"/>
          <w:szCs w:val="22"/>
        </w:rPr>
        <w:t>D</w:t>
      </w:r>
      <w:r w:rsidRPr="00505BBA">
        <w:rPr>
          <w:rFonts w:ascii="Arial" w:hAnsi="Arial" w:cs="Arial"/>
          <w:noProof/>
          <w:sz w:val="22"/>
          <w:szCs w:val="22"/>
        </w:rPr>
        <w:t xml:space="preserve">ynamics. </w:t>
      </w:r>
      <w:r w:rsidRPr="00505BBA">
        <w:rPr>
          <w:rFonts w:ascii="Arial" w:hAnsi="Arial" w:cs="Arial"/>
          <w:i/>
          <w:noProof/>
          <w:sz w:val="22"/>
          <w:szCs w:val="22"/>
        </w:rPr>
        <w:t xml:space="preserve">J. Struct. Biol. </w:t>
      </w:r>
      <w:r w:rsidRPr="00505BBA">
        <w:rPr>
          <w:rFonts w:ascii="Arial" w:hAnsi="Arial" w:cs="Arial"/>
          <w:b/>
          <w:noProof/>
          <w:sz w:val="22"/>
          <w:szCs w:val="22"/>
        </w:rPr>
        <w:t>2020</w:t>
      </w:r>
      <w:r w:rsidRPr="00505BBA">
        <w:rPr>
          <w:rFonts w:ascii="Arial" w:hAnsi="Arial" w:cs="Arial"/>
          <w:noProof/>
          <w:sz w:val="22"/>
          <w:szCs w:val="22"/>
        </w:rPr>
        <w:t>, 212, 107634.</w:t>
      </w:r>
    </w:p>
    <w:p w14:paraId="13622990" w14:textId="77777777"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37.</w:t>
      </w:r>
      <w:r w:rsidRPr="00505BBA">
        <w:rPr>
          <w:rFonts w:ascii="Arial" w:hAnsi="Arial" w:cs="Arial"/>
          <w:noProof/>
          <w:sz w:val="22"/>
          <w:szCs w:val="22"/>
        </w:rPr>
        <w:tab/>
        <w:t xml:space="preserve">Martin-Grecia, J. M.; Conrad, C. E.; Cose, J.; Roy-Chowdhury, S.; Fromme, P., Serial femtosecond crystallography: A revolution in structural biology. </w:t>
      </w:r>
      <w:r w:rsidRPr="00505BBA">
        <w:rPr>
          <w:rFonts w:ascii="Arial" w:hAnsi="Arial" w:cs="Arial"/>
          <w:i/>
          <w:noProof/>
          <w:sz w:val="22"/>
          <w:szCs w:val="22"/>
        </w:rPr>
        <w:t xml:space="preserve">Arch. Biochem. Biophys. </w:t>
      </w:r>
      <w:r w:rsidRPr="00505BBA">
        <w:rPr>
          <w:rFonts w:ascii="Arial" w:hAnsi="Arial" w:cs="Arial"/>
          <w:b/>
          <w:noProof/>
          <w:sz w:val="22"/>
          <w:szCs w:val="22"/>
        </w:rPr>
        <w:t>2016</w:t>
      </w:r>
      <w:r w:rsidRPr="00505BBA">
        <w:rPr>
          <w:rFonts w:ascii="Arial" w:hAnsi="Arial" w:cs="Arial"/>
          <w:noProof/>
          <w:sz w:val="22"/>
          <w:szCs w:val="22"/>
        </w:rPr>
        <w:t>, 602, 32-47.</w:t>
      </w:r>
    </w:p>
    <w:p w14:paraId="0C8AC0E7" w14:textId="2092DF3C"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38.</w:t>
      </w:r>
      <w:r w:rsidRPr="00505BBA">
        <w:rPr>
          <w:rFonts w:ascii="Arial" w:hAnsi="Arial" w:cs="Arial"/>
          <w:noProof/>
          <w:sz w:val="22"/>
          <w:szCs w:val="22"/>
        </w:rPr>
        <w:tab/>
        <w:t>Nango, E.; Royant, A.; Kubo, M.; Nakane, T.; Wickstrand, C.; Kimura, T.; Tanaka, T.; Tono, K.; Song, C.; Tanaka, R.; Arima, T.; Yamashita, A.; Kobayashi, J.; Hosaka, T.; Mizohata, E.; Nogly, P.; Sugahara, M.; Nam, D.; Nomura, T.; Shimamura, T.; Im, D.; Fujiwara, T.; Yamanaka, Y.; Jeon, B.; Nishizawa, T.; Oda, K.; Fukuda, M.; Andersson, R.; Båth, P.; Dods, P.; Davidsson, J.; Matsuoka, S.; Kawatake, S.; Murata, M.; Nureki, O.; Owada, S.; Kameshima, T.; Hatsui, T.; Joti, Y.; Schertler, G.; Yabashi, M.; Bondar, A.-N.; Standfuss</w:t>
      </w:r>
      <w:r w:rsidR="002545BA" w:rsidRPr="00505BBA">
        <w:rPr>
          <w:rFonts w:ascii="Arial" w:hAnsi="Arial" w:cs="Arial"/>
          <w:noProof/>
          <w:sz w:val="22"/>
          <w:szCs w:val="22"/>
        </w:rPr>
        <w:t>, J.; Neutze, R.; Iwata, S., A T</w:t>
      </w:r>
      <w:r w:rsidRPr="00505BBA">
        <w:rPr>
          <w:rFonts w:ascii="Arial" w:hAnsi="Arial" w:cs="Arial"/>
          <w:noProof/>
          <w:sz w:val="22"/>
          <w:szCs w:val="22"/>
        </w:rPr>
        <w:t>hree-</w:t>
      </w:r>
      <w:r w:rsidR="002545BA" w:rsidRPr="00505BBA">
        <w:rPr>
          <w:rFonts w:ascii="Arial" w:hAnsi="Arial" w:cs="Arial"/>
          <w:noProof/>
          <w:sz w:val="22"/>
          <w:szCs w:val="22"/>
        </w:rPr>
        <w:t>D</w:t>
      </w:r>
      <w:r w:rsidRPr="00505BBA">
        <w:rPr>
          <w:rFonts w:ascii="Arial" w:hAnsi="Arial" w:cs="Arial"/>
          <w:noProof/>
          <w:sz w:val="22"/>
          <w:szCs w:val="22"/>
        </w:rPr>
        <w:t xml:space="preserve">imensional </w:t>
      </w:r>
      <w:r w:rsidR="002545BA" w:rsidRPr="00505BBA">
        <w:rPr>
          <w:rFonts w:ascii="Arial" w:hAnsi="Arial" w:cs="Arial"/>
          <w:noProof/>
          <w:sz w:val="22"/>
          <w:szCs w:val="22"/>
        </w:rPr>
        <w:t>M</w:t>
      </w:r>
      <w:r w:rsidRPr="00505BBA">
        <w:rPr>
          <w:rFonts w:ascii="Arial" w:hAnsi="Arial" w:cs="Arial"/>
          <w:noProof/>
          <w:sz w:val="22"/>
          <w:szCs w:val="22"/>
        </w:rPr>
        <w:t xml:space="preserve">ovie of </w:t>
      </w:r>
      <w:r w:rsidR="002545BA" w:rsidRPr="00505BBA">
        <w:rPr>
          <w:rFonts w:ascii="Arial" w:hAnsi="Arial" w:cs="Arial"/>
          <w:noProof/>
          <w:sz w:val="22"/>
          <w:szCs w:val="22"/>
        </w:rPr>
        <w:t>S</w:t>
      </w:r>
      <w:r w:rsidRPr="00505BBA">
        <w:rPr>
          <w:rFonts w:ascii="Arial" w:hAnsi="Arial" w:cs="Arial"/>
          <w:noProof/>
          <w:sz w:val="22"/>
          <w:szCs w:val="22"/>
        </w:rPr>
        <w:t xml:space="preserve">tructural </w:t>
      </w:r>
      <w:r w:rsidR="002545BA" w:rsidRPr="00505BBA">
        <w:rPr>
          <w:rFonts w:ascii="Arial" w:hAnsi="Arial" w:cs="Arial"/>
          <w:noProof/>
          <w:sz w:val="22"/>
          <w:szCs w:val="22"/>
        </w:rPr>
        <w:t>C</w:t>
      </w:r>
      <w:r w:rsidRPr="00505BBA">
        <w:rPr>
          <w:rFonts w:ascii="Arial" w:hAnsi="Arial" w:cs="Arial"/>
          <w:noProof/>
          <w:sz w:val="22"/>
          <w:szCs w:val="22"/>
        </w:rPr>
        <w:t xml:space="preserve">hanges in </w:t>
      </w:r>
      <w:r w:rsidR="002545BA" w:rsidRPr="00505BBA">
        <w:rPr>
          <w:rFonts w:ascii="Arial" w:hAnsi="Arial" w:cs="Arial"/>
          <w:noProof/>
          <w:sz w:val="22"/>
          <w:szCs w:val="22"/>
        </w:rPr>
        <w:t>B</w:t>
      </w:r>
      <w:r w:rsidRPr="00505BBA">
        <w:rPr>
          <w:rFonts w:ascii="Arial" w:hAnsi="Arial" w:cs="Arial"/>
          <w:noProof/>
          <w:sz w:val="22"/>
          <w:szCs w:val="22"/>
        </w:rPr>
        <w:t xml:space="preserve">acteriorhodopsin. </w:t>
      </w:r>
      <w:r w:rsidRPr="00505BBA">
        <w:rPr>
          <w:rFonts w:ascii="Arial" w:hAnsi="Arial" w:cs="Arial"/>
          <w:i/>
          <w:noProof/>
          <w:sz w:val="22"/>
          <w:szCs w:val="22"/>
        </w:rPr>
        <w:t xml:space="preserve">Science </w:t>
      </w:r>
      <w:r w:rsidRPr="00505BBA">
        <w:rPr>
          <w:rFonts w:ascii="Arial" w:hAnsi="Arial" w:cs="Arial"/>
          <w:b/>
          <w:noProof/>
          <w:sz w:val="22"/>
          <w:szCs w:val="22"/>
        </w:rPr>
        <w:t>2016</w:t>
      </w:r>
      <w:r w:rsidRPr="00505BBA">
        <w:rPr>
          <w:rFonts w:ascii="Arial" w:hAnsi="Arial" w:cs="Arial"/>
          <w:noProof/>
          <w:sz w:val="22"/>
          <w:szCs w:val="22"/>
        </w:rPr>
        <w:t>, 354, 1552-1557.</w:t>
      </w:r>
    </w:p>
    <w:p w14:paraId="0939EA6B" w14:textId="4B4687EC"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39.</w:t>
      </w:r>
      <w:r w:rsidRPr="00505BBA">
        <w:rPr>
          <w:rFonts w:ascii="Arial" w:hAnsi="Arial" w:cs="Arial"/>
          <w:noProof/>
          <w:sz w:val="22"/>
          <w:szCs w:val="22"/>
        </w:rPr>
        <w:tab/>
        <w:t xml:space="preserve">McDonald, I. K.; Thornton, J. M., Satisfying </w:t>
      </w:r>
      <w:r w:rsidR="002545BA" w:rsidRPr="00505BBA">
        <w:rPr>
          <w:rFonts w:ascii="Arial" w:hAnsi="Arial" w:cs="Arial"/>
          <w:noProof/>
          <w:sz w:val="22"/>
          <w:szCs w:val="22"/>
        </w:rPr>
        <w:t>H</w:t>
      </w:r>
      <w:r w:rsidRPr="00505BBA">
        <w:rPr>
          <w:rFonts w:ascii="Arial" w:hAnsi="Arial" w:cs="Arial"/>
          <w:noProof/>
          <w:sz w:val="22"/>
          <w:szCs w:val="22"/>
        </w:rPr>
        <w:t xml:space="preserve">ydrogen </w:t>
      </w:r>
      <w:r w:rsidR="002545BA" w:rsidRPr="00505BBA">
        <w:rPr>
          <w:rFonts w:ascii="Arial" w:hAnsi="Arial" w:cs="Arial"/>
          <w:noProof/>
          <w:sz w:val="22"/>
          <w:szCs w:val="22"/>
        </w:rPr>
        <w:t>B</w:t>
      </w:r>
      <w:r w:rsidRPr="00505BBA">
        <w:rPr>
          <w:rFonts w:ascii="Arial" w:hAnsi="Arial" w:cs="Arial"/>
          <w:noProof/>
          <w:sz w:val="22"/>
          <w:szCs w:val="22"/>
        </w:rPr>
        <w:t xml:space="preserve">onding </w:t>
      </w:r>
      <w:r w:rsidR="002545BA" w:rsidRPr="00505BBA">
        <w:rPr>
          <w:rFonts w:ascii="Arial" w:hAnsi="Arial" w:cs="Arial"/>
          <w:noProof/>
          <w:sz w:val="22"/>
          <w:szCs w:val="22"/>
        </w:rPr>
        <w:t>Potential in P</w:t>
      </w:r>
      <w:r w:rsidRPr="00505BBA">
        <w:rPr>
          <w:rFonts w:ascii="Arial" w:hAnsi="Arial" w:cs="Arial"/>
          <w:noProof/>
          <w:sz w:val="22"/>
          <w:szCs w:val="22"/>
        </w:rPr>
        <w:t xml:space="preserve">roteins. </w:t>
      </w:r>
      <w:r w:rsidRPr="00505BBA">
        <w:rPr>
          <w:rFonts w:ascii="Arial" w:hAnsi="Arial" w:cs="Arial"/>
          <w:i/>
          <w:noProof/>
          <w:sz w:val="22"/>
          <w:szCs w:val="22"/>
        </w:rPr>
        <w:t xml:space="preserve">J. Mol. Biol. </w:t>
      </w:r>
      <w:r w:rsidRPr="00505BBA">
        <w:rPr>
          <w:rFonts w:ascii="Arial" w:hAnsi="Arial" w:cs="Arial"/>
          <w:b/>
          <w:noProof/>
          <w:sz w:val="22"/>
          <w:szCs w:val="22"/>
        </w:rPr>
        <w:t>1994</w:t>
      </w:r>
      <w:r w:rsidRPr="00505BBA">
        <w:rPr>
          <w:rFonts w:ascii="Arial" w:hAnsi="Arial" w:cs="Arial"/>
          <w:noProof/>
          <w:sz w:val="22"/>
          <w:szCs w:val="22"/>
        </w:rPr>
        <w:t>, 238, 777-793.</w:t>
      </w:r>
    </w:p>
    <w:p w14:paraId="644E4153" w14:textId="4C98C5B1"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40.</w:t>
      </w:r>
      <w:r w:rsidRPr="00505BBA">
        <w:rPr>
          <w:rFonts w:ascii="Arial" w:hAnsi="Arial" w:cs="Arial"/>
          <w:noProof/>
          <w:sz w:val="22"/>
          <w:szCs w:val="22"/>
        </w:rPr>
        <w:tab/>
        <w:t xml:space="preserve">Levitt, M.; Park, B. H., Water: </w:t>
      </w:r>
      <w:r w:rsidR="002545BA" w:rsidRPr="00505BBA">
        <w:rPr>
          <w:rFonts w:ascii="Arial" w:hAnsi="Arial" w:cs="Arial"/>
          <w:noProof/>
          <w:sz w:val="22"/>
          <w:szCs w:val="22"/>
        </w:rPr>
        <w:t>N</w:t>
      </w:r>
      <w:r w:rsidRPr="00505BBA">
        <w:rPr>
          <w:rFonts w:ascii="Arial" w:hAnsi="Arial" w:cs="Arial"/>
          <w:noProof/>
          <w:sz w:val="22"/>
          <w:szCs w:val="22"/>
        </w:rPr>
        <w:t xml:space="preserve">ow </w:t>
      </w:r>
      <w:r w:rsidR="002545BA" w:rsidRPr="00505BBA">
        <w:rPr>
          <w:rFonts w:ascii="Arial" w:hAnsi="Arial" w:cs="Arial"/>
          <w:noProof/>
          <w:sz w:val="22"/>
          <w:szCs w:val="22"/>
        </w:rPr>
        <w:t>Y</w:t>
      </w:r>
      <w:r w:rsidRPr="00505BBA">
        <w:rPr>
          <w:rFonts w:ascii="Arial" w:hAnsi="Arial" w:cs="Arial"/>
          <w:noProof/>
          <w:sz w:val="22"/>
          <w:szCs w:val="22"/>
        </w:rPr>
        <w:t xml:space="preserve">ou </w:t>
      </w:r>
      <w:r w:rsidR="002545BA" w:rsidRPr="00505BBA">
        <w:rPr>
          <w:rFonts w:ascii="Arial" w:hAnsi="Arial" w:cs="Arial"/>
          <w:noProof/>
          <w:sz w:val="22"/>
          <w:szCs w:val="22"/>
        </w:rPr>
        <w:t>S</w:t>
      </w:r>
      <w:r w:rsidRPr="00505BBA">
        <w:rPr>
          <w:rFonts w:ascii="Arial" w:hAnsi="Arial" w:cs="Arial"/>
          <w:noProof/>
          <w:sz w:val="22"/>
          <w:szCs w:val="22"/>
        </w:rPr>
        <w:t xml:space="preserve">ee </w:t>
      </w:r>
      <w:r w:rsidR="002545BA" w:rsidRPr="00505BBA">
        <w:rPr>
          <w:rFonts w:ascii="Arial" w:hAnsi="Arial" w:cs="Arial"/>
          <w:noProof/>
          <w:sz w:val="22"/>
          <w:szCs w:val="22"/>
        </w:rPr>
        <w:t>I</w:t>
      </w:r>
      <w:r w:rsidRPr="00505BBA">
        <w:rPr>
          <w:rFonts w:ascii="Arial" w:hAnsi="Arial" w:cs="Arial"/>
          <w:noProof/>
          <w:sz w:val="22"/>
          <w:szCs w:val="22"/>
        </w:rPr>
        <w:t xml:space="preserve">t, </w:t>
      </w:r>
      <w:r w:rsidR="002545BA" w:rsidRPr="00505BBA">
        <w:rPr>
          <w:rFonts w:ascii="Arial" w:hAnsi="Arial" w:cs="Arial"/>
          <w:noProof/>
          <w:sz w:val="22"/>
          <w:szCs w:val="22"/>
        </w:rPr>
        <w:t>N</w:t>
      </w:r>
      <w:r w:rsidRPr="00505BBA">
        <w:rPr>
          <w:rFonts w:ascii="Arial" w:hAnsi="Arial" w:cs="Arial"/>
          <w:noProof/>
          <w:sz w:val="22"/>
          <w:szCs w:val="22"/>
        </w:rPr>
        <w:t xml:space="preserve">ow </w:t>
      </w:r>
      <w:r w:rsidR="002545BA" w:rsidRPr="00505BBA">
        <w:rPr>
          <w:rFonts w:ascii="Arial" w:hAnsi="Arial" w:cs="Arial"/>
          <w:noProof/>
          <w:sz w:val="22"/>
          <w:szCs w:val="22"/>
        </w:rPr>
        <w:t>You D</w:t>
      </w:r>
      <w:r w:rsidRPr="00505BBA">
        <w:rPr>
          <w:rFonts w:ascii="Arial" w:hAnsi="Arial" w:cs="Arial"/>
          <w:noProof/>
          <w:sz w:val="22"/>
          <w:szCs w:val="22"/>
        </w:rPr>
        <w:t xml:space="preserve">on't. </w:t>
      </w:r>
      <w:r w:rsidRPr="00505BBA">
        <w:rPr>
          <w:rFonts w:ascii="Arial" w:hAnsi="Arial" w:cs="Arial"/>
          <w:i/>
          <w:noProof/>
          <w:sz w:val="22"/>
          <w:szCs w:val="22"/>
        </w:rPr>
        <w:t xml:space="preserve">Structure </w:t>
      </w:r>
      <w:r w:rsidRPr="00505BBA">
        <w:rPr>
          <w:rFonts w:ascii="Arial" w:hAnsi="Arial" w:cs="Arial"/>
          <w:b/>
          <w:noProof/>
          <w:sz w:val="22"/>
          <w:szCs w:val="22"/>
        </w:rPr>
        <w:t>1993</w:t>
      </w:r>
      <w:r w:rsidRPr="00505BBA">
        <w:rPr>
          <w:rFonts w:ascii="Arial" w:hAnsi="Arial" w:cs="Arial"/>
          <w:noProof/>
          <w:sz w:val="22"/>
          <w:szCs w:val="22"/>
        </w:rPr>
        <w:t>, 223-226.</w:t>
      </w:r>
    </w:p>
    <w:p w14:paraId="3C02404C" w14:textId="16D90603"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41.</w:t>
      </w:r>
      <w:r w:rsidRPr="00505BBA">
        <w:rPr>
          <w:rFonts w:ascii="Arial" w:hAnsi="Arial" w:cs="Arial"/>
          <w:noProof/>
          <w:sz w:val="22"/>
          <w:szCs w:val="22"/>
        </w:rPr>
        <w:tab/>
        <w:t xml:space="preserve">Kemmler, L.; Ibrahim, M.; Dobbek, H.; Zouni, A.; Bondar, A.-N., Dynamic </w:t>
      </w:r>
      <w:r w:rsidR="002545BA" w:rsidRPr="00505BBA">
        <w:rPr>
          <w:rFonts w:ascii="Arial" w:hAnsi="Arial" w:cs="Arial"/>
          <w:noProof/>
          <w:sz w:val="22"/>
          <w:szCs w:val="22"/>
        </w:rPr>
        <w:t>W</w:t>
      </w:r>
      <w:r w:rsidRPr="00505BBA">
        <w:rPr>
          <w:rFonts w:ascii="Arial" w:hAnsi="Arial" w:cs="Arial"/>
          <w:noProof/>
          <w:sz w:val="22"/>
          <w:szCs w:val="22"/>
        </w:rPr>
        <w:t xml:space="preserve">ater </w:t>
      </w:r>
      <w:r w:rsidR="002545BA" w:rsidRPr="00505BBA">
        <w:rPr>
          <w:rFonts w:ascii="Arial" w:hAnsi="Arial" w:cs="Arial"/>
          <w:noProof/>
          <w:sz w:val="22"/>
          <w:szCs w:val="22"/>
        </w:rPr>
        <w:t>B</w:t>
      </w:r>
      <w:r w:rsidRPr="00505BBA">
        <w:rPr>
          <w:rFonts w:ascii="Arial" w:hAnsi="Arial" w:cs="Arial"/>
          <w:noProof/>
          <w:sz w:val="22"/>
          <w:szCs w:val="22"/>
        </w:rPr>
        <w:t xml:space="preserve">ridging and </w:t>
      </w:r>
      <w:r w:rsidR="002545BA" w:rsidRPr="00505BBA">
        <w:rPr>
          <w:rFonts w:ascii="Arial" w:hAnsi="Arial" w:cs="Arial"/>
          <w:noProof/>
          <w:sz w:val="22"/>
          <w:szCs w:val="22"/>
        </w:rPr>
        <w:t>P</w:t>
      </w:r>
      <w:r w:rsidRPr="00505BBA">
        <w:rPr>
          <w:rFonts w:ascii="Arial" w:hAnsi="Arial" w:cs="Arial"/>
          <w:noProof/>
          <w:sz w:val="22"/>
          <w:szCs w:val="22"/>
        </w:rPr>
        <w:t xml:space="preserve">roton </w:t>
      </w:r>
      <w:r w:rsidR="002545BA" w:rsidRPr="00505BBA">
        <w:rPr>
          <w:rFonts w:ascii="Arial" w:hAnsi="Arial" w:cs="Arial"/>
          <w:noProof/>
          <w:sz w:val="22"/>
          <w:szCs w:val="22"/>
        </w:rPr>
        <w:t>T</w:t>
      </w:r>
      <w:r w:rsidRPr="00505BBA">
        <w:rPr>
          <w:rFonts w:ascii="Arial" w:hAnsi="Arial" w:cs="Arial"/>
          <w:noProof/>
          <w:sz w:val="22"/>
          <w:szCs w:val="22"/>
        </w:rPr>
        <w:t xml:space="preserve">ransfer at a </w:t>
      </w:r>
      <w:r w:rsidR="002545BA" w:rsidRPr="00505BBA">
        <w:rPr>
          <w:rFonts w:ascii="Arial" w:hAnsi="Arial" w:cs="Arial"/>
          <w:noProof/>
          <w:sz w:val="22"/>
          <w:szCs w:val="22"/>
        </w:rPr>
        <w:t>S</w:t>
      </w:r>
      <w:r w:rsidRPr="00505BBA">
        <w:rPr>
          <w:rFonts w:ascii="Arial" w:hAnsi="Arial" w:cs="Arial"/>
          <w:noProof/>
          <w:sz w:val="22"/>
          <w:szCs w:val="22"/>
        </w:rPr>
        <w:t xml:space="preserve">urface </w:t>
      </w:r>
      <w:r w:rsidR="002545BA" w:rsidRPr="00505BBA">
        <w:rPr>
          <w:rFonts w:ascii="Arial" w:hAnsi="Arial" w:cs="Arial"/>
          <w:noProof/>
          <w:sz w:val="22"/>
          <w:szCs w:val="22"/>
        </w:rPr>
        <w:t>C</w:t>
      </w:r>
      <w:r w:rsidRPr="00505BBA">
        <w:rPr>
          <w:rFonts w:ascii="Arial" w:hAnsi="Arial" w:cs="Arial"/>
          <w:noProof/>
          <w:sz w:val="22"/>
          <w:szCs w:val="22"/>
        </w:rPr>
        <w:t xml:space="preserve">arboxylate </w:t>
      </w:r>
      <w:r w:rsidR="002545BA" w:rsidRPr="00505BBA">
        <w:rPr>
          <w:rFonts w:ascii="Arial" w:hAnsi="Arial" w:cs="Arial"/>
          <w:noProof/>
          <w:sz w:val="22"/>
          <w:szCs w:val="22"/>
        </w:rPr>
        <w:t>C</w:t>
      </w:r>
      <w:r w:rsidRPr="00505BBA">
        <w:rPr>
          <w:rFonts w:ascii="Arial" w:hAnsi="Arial" w:cs="Arial"/>
          <w:noProof/>
          <w:sz w:val="22"/>
          <w:szCs w:val="22"/>
        </w:rPr>
        <w:t>luster of</w:t>
      </w:r>
      <w:r w:rsidR="002545BA" w:rsidRPr="00505BBA">
        <w:rPr>
          <w:rFonts w:ascii="Arial" w:hAnsi="Arial" w:cs="Arial"/>
          <w:noProof/>
          <w:sz w:val="22"/>
          <w:szCs w:val="22"/>
        </w:rPr>
        <w:t xml:space="preserve"> P</w:t>
      </w:r>
      <w:r w:rsidRPr="00505BBA">
        <w:rPr>
          <w:rFonts w:ascii="Arial" w:hAnsi="Arial" w:cs="Arial"/>
          <w:noProof/>
          <w:sz w:val="22"/>
          <w:szCs w:val="22"/>
        </w:rPr>
        <w:t xml:space="preserve">hotosystem II. </w:t>
      </w:r>
      <w:r w:rsidRPr="00505BBA">
        <w:rPr>
          <w:rFonts w:ascii="Arial" w:hAnsi="Arial" w:cs="Arial"/>
          <w:i/>
          <w:noProof/>
          <w:sz w:val="22"/>
          <w:szCs w:val="22"/>
        </w:rPr>
        <w:t xml:space="preserve">Phys. Chem. Chem. Phys. </w:t>
      </w:r>
      <w:r w:rsidRPr="00505BBA">
        <w:rPr>
          <w:rFonts w:ascii="Arial" w:hAnsi="Arial" w:cs="Arial"/>
          <w:b/>
          <w:noProof/>
          <w:sz w:val="22"/>
          <w:szCs w:val="22"/>
        </w:rPr>
        <w:t>2019</w:t>
      </w:r>
      <w:r w:rsidRPr="00505BBA">
        <w:rPr>
          <w:rFonts w:ascii="Arial" w:hAnsi="Arial" w:cs="Arial"/>
          <w:noProof/>
          <w:sz w:val="22"/>
          <w:szCs w:val="22"/>
        </w:rPr>
        <w:t>, 21, 25449-25466.</w:t>
      </w:r>
    </w:p>
    <w:p w14:paraId="1FB2E1B7" w14:textId="332664D1"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42.</w:t>
      </w:r>
      <w:r w:rsidRPr="00505BBA">
        <w:rPr>
          <w:rFonts w:ascii="Arial" w:hAnsi="Arial" w:cs="Arial"/>
          <w:noProof/>
          <w:sz w:val="22"/>
          <w:szCs w:val="22"/>
        </w:rPr>
        <w:tab/>
        <w:t xml:space="preserve">Bondar, A.-N.; Baudry, J.; Suhai, S.; </w:t>
      </w:r>
      <w:r w:rsidR="002545BA" w:rsidRPr="00505BBA">
        <w:rPr>
          <w:rFonts w:ascii="Arial" w:hAnsi="Arial" w:cs="Arial"/>
          <w:noProof/>
          <w:sz w:val="22"/>
          <w:szCs w:val="22"/>
        </w:rPr>
        <w:t>Fischer, S.; Smith, J. C., Key R</w:t>
      </w:r>
      <w:r w:rsidRPr="00505BBA">
        <w:rPr>
          <w:rFonts w:ascii="Arial" w:hAnsi="Arial" w:cs="Arial"/>
          <w:noProof/>
          <w:sz w:val="22"/>
          <w:szCs w:val="22"/>
        </w:rPr>
        <w:t xml:space="preserve">ole of </w:t>
      </w:r>
      <w:r w:rsidR="002545BA" w:rsidRPr="00505BBA">
        <w:rPr>
          <w:rFonts w:ascii="Arial" w:hAnsi="Arial" w:cs="Arial"/>
          <w:noProof/>
          <w:sz w:val="22"/>
          <w:szCs w:val="22"/>
        </w:rPr>
        <w:t>A</w:t>
      </w:r>
      <w:r w:rsidRPr="00505BBA">
        <w:rPr>
          <w:rFonts w:ascii="Arial" w:hAnsi="Arial" w:cs="Arial"/>
          <w:noProof/>
          <w:sz w:val="22"/>
          <w:szCs w:val="22"/>
        </w:rPr>
        <w:t>ctive-</w:t>
      </w:r>
      <w:r w:rsidR="002545BA" w:rsidRPr="00505BBA">
        <w:rPr>
          <w:rFonts w:ascii="Arial" w:hAnsi="Arial" w:cs="Arial"/>
          <w:noProof/>
          <w:sz w:val="22"/>
          <w:szCs w:val="22"/>
        </w:rPr>
        <w:t>S</w:t>
      </w:r>
      <w:r w:rsidRPr="00505BBA">
        <w:rPr>
          <w:rFonts w:ascii="Arial" w:hAnsi="Arial" w:cs="Arial"/>
          <w:noProof/>
          <w:sz w:val="22"/>
          <w:szCs w:val="22"/>
        </w:rPr>
        <w:t xml:space="preserve">ite </w:t>
      </w:r>
      <w:r w:rsidR="002545BA" w:rsidRPr="00505BBA">
        <w:rPr>
          <w:rFonts w:ascii="Arial" w:hAnsi="Arial" w:cs="Arial"/>
          <w:noProof/>
          <w:sz w:val="22"/>
          <w:szCs w:val="22"/>
        </w:rPr>
        <w:t>W</w:t>
      </w:r>
      <w:r w:rsidRPr="00505BBA">
        <w:rPr>
          <w:rFonts w:ascii="Arial" w:hAnsi="Arial" w:cs="Arial"/>
          <w:noProof/>
          <w:sz w:val="22"/>
          <w:szCs w:val="22"/>
        </w:rPr>
        <w:t xml:space="preserve">ater </w:t>
      </w:r>
      <w:r w:rsidR="002545BA" w:rsidRPr="00505BBA">
        <w:rPr>
          <w:rFonts w:ascii="Arial" w:hAnsi="Arial" w:cs="Arial"/>
          <w:noProof/>
          <w:sz w:val="22"/>
          <w:szCs w:val="22"/>
        </w:rPr>
        <w:t>M</w:t>
      </w:r>
      <w:r w:rsidRPr="00505BBA">
        <w:rPr>
          <w:rFonts w:ascii="Arial" w:hAnsi="Arial" w:cs="Arial"/>
          <w:noProof/>
          <w:sz w:val="22"/>
          <w:szCs w:val="22"/>
        </w:rPr>
        <w:t xml:space="preserve">olecules in </w:t>
      </w:r>
      <w:r w:rsidR="002545BA" w:rsidRPr="00505BBA">
        <w:rPr>
          <w:rFonts w:ascii="Arial" w:hAnsi="Arial" w:cs="Arial"/>
          <w:noProof/>
          <w:sz w:val="22"/>
          <w:szCs w:val="22"/>
        </w:rPr>
        <w:t>B</w:t>
      </w:r>
      <w:r w:rsidRPr="00505BBA">
        <w:rPr>
          <w:rFonts w:ascii="Arial" w:hAnsi="Arial" w:cs="Arial"/>
          <w:noProof/>
          <w:sz w:val="22"/>
          <w:szCs w:val="22"/>
        </w:rPr>
        <w:t xml:space="preserve">acteriorhodopsin </w:t>
      </w:r>
      <w:r w:rsidR="002545BA" w:rsidRPr="00505BBA">
        <w:rPr>
          <w:rFonts w:ascii="Arial" w:hAnsi="Arial" w:cs="Arial"/>
          <w:noProof/>
          <w:sz w:val="22"/>
          <w:szCs w:val="22"/>
        </w:rPr>
        <w:t>P</w:t>
      </w:r>
      <w:r w:rsidRPr="00505BBA">
        <w:rPr>
          <w:rFonts w:ascii="Arial" w:hAnsi="Arial" w:cs="Arial"/>
          <w:noProof/>
          <w:sz w:val="22"/>
          <w:szCs w:val="22"/>
        </w:rPr>
        <w:t>roton-</w:t>
      </w:r>
      <w:r w:rsidR="002545BA" w:rsidRPr="00505BBA">
        <w:rPr>
          <w:rFonts w:ascii="Arial" w:hAnsi="Arial" w:cs="Arial"/>
          <w:noProof/>
          <w:sz w:val="22"/>
          <w:szCs w:val="22"/>
        </w:rPr>
        <w:t>T</w:t>
      </w:r>
      <w:r w:rsidRPr="00505BBA">
        <w:rPr>
          <w:rFonts w:ascii="Arial" w:hAnsi="Arial" w:cs="Arial"/>
          <w:noProof/>
          <w:sz w:val="22"/>
          <w:szCs w:val="22"/>
        </w:rPr>
        <w:t xml:space="preserve">ransfer </w:t>
      </w:r>
      <w:r w:rsidR="002545BA" w:rsidRPr="00505BBA">
        <w:rPr>
          <w:rFonts w:ascii="Arial" w:hAnsi="Arial" w:cs="Arial"/>
          <w:noProof/>
          <w:sz w:val="22"/>
          <w:szCs w:val="22"/>
        </w:rPr>
        <w:t>R</w:t>
      </w:r>
      <w:r w:rsidRPr="00505BBA">
        <w:rPr>
          <w:rFonts w:ascii="Arial" w:hAnsi="Arial" w:cs="Arial"/>
          <w:noProof/>
          <w:sz w:val="22"/>
          <w:szCs w:val="22"/>
        </w:rPr>
        <w:t xml:space="preserve">eactions. </w:t>
      </w:r>
      <w:r w:rsidRPr="00505BBA">
        <w:rPr>
          <w:rFonts w:ascii="Arial" w:hAnsi="Arial" w:cs="Arial"/>
          <w:i/>
          <w:noProof/>
          <w:sz w:val="22"/>
          <w:szCs w:val="22"/>
        </w:rPr>
        <w:t xml:space="preserve">J. Phys. Chem. B </w:t>
      </w:r>
      <w:r w:rsidRPr="00505BBA">
        <w:rPr>
          <w:rFonts w:ascii="Arial" w:hAnsi="Arial" w:cs="Arial"/>
          <w:b/>
          <w:noProof/>
          <w:sz w:val="22"/>
          <w:szCs w:val="22"/>
        </w:rPr>
        <w:t>2008</w:t>
      </w:r>
      <w:r w:rsidRPr="00505BBA">
        <w:rPr>
          <w:rFonts w:ascii="Arial" w:hAnsi="Arial" w:cs="Arial"/>
          <w:noProof/>
          <w:sz w:val="22"/>
          <w:szCs w:val="22"/>
        </w:rPr>
        <w:t>, 112, 14729-14741.</w:t>
      </w:r>
    </w:p>
    <w:p w14:paraId="3D503DF0" w14:textId="16F69613"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43.</w:t>
      </w:r>
      <w:r w:rsidRPr="00505BBA">
        <w:rPr>
          <w:rFonts w:ascii="Arial" w:hAnsi="Arial" w:cs="Arial"/>
          <w:noProof/>
          <w:sz w:val="22"/>
          <w:szCs w:val="22"/>
        </w:rPr>
        <w:tab/>
        <w:t xml:space="preserve">Gottschalk, M.; Dencher, N. A.; Halle, B., Microsecond </w:t>
      </w:r>
      <w:r w:rsidR="002545BA" w:rsidRPr="00505BBA">
        <w:rPr>
          <w:rFonts w:ascii="Arial" w:hAnsi="Arial" w:cs="Arial"/>
          <w:noProof/>
          <w:sz w:val="22"/>
          <w:szCs w:val="22"/>
        </w:rPr>
        <w:t>Exchange of I</w:t>
      </w:r>
      <w:r w:rsidRPr="00505BBA">
        <w:rPr>
          <w:rFonts w:ascii="Arial" w:hAnsi="Arial" w:cs="Arial"/>
          <w:noProof/>
          <w:sz w:val="22"/>
          <w:szCs w:val="22"/>
        </w:rPr>
        <w:t xml:space="preserve">nternal </w:t>
      </w:r>
      <w:r w:rsidR="002545BA" w:rsidRPr="00505BBA">
        <w:rPr>
          <w:rFonts w:ascii="Arial" w:hAnsi="Arial" w:cs="Arial"/>
          <w:noProof/>
          <w:sz w:val="22"/>
          <w:szCs w:val="22"/>
        </w:rPr>
        <w:t>W</w:t>
      </w:r>
      <w:r w:rsidRPr="00505BBA">
        <w:rPr>
          <w:rFonts w:ascii="Arial" w:hAnsi="Arial" w:cs="Arial"/>
          <w:noProof/>
          <w:sz w:val="22"/>
          <w:szCs w:val="22"/>
        </w:rPr>
        <w:t xml:space="preserve">ater </w:t>
      </w:r>
      <w:r w:rsidR="002545BA" w:rsidRPr="00505BBA">
        <w:rPr>
          <w:rFonts w:ascii="Arial" w:hAnsi="Arial" w:cs="Arial"/>
          <w:noProof/>
          <w:sz w:val="22"/>
          <w:szCs w:val="22"/>
        </w:rPr>
        <w:t>M</w:t>
      </w:r>
      <w:r w:rsidRPr="00505BBA">
        <w:rPr>
          <w:rFonts w:ascii="Arial" w:hAnsi="Arial" w:cs="Arial"/>
          <w:noProof/>
          <w:sz w:val="22"/>
          <w:szCs w:val="22"/>
        </w:rPr>
        <w:t xml:space="preserve">olecules in </w:t>
      </w:r>
      <w:r w:rsidR="002545BA" w:rsidRPr="00505BBA">
        <w:rPr>
          <w:rFonts w:ascii="Arial" w:hAnsi="Arial" w:cs="Arial"/>
          <w:noProof/>
          <w:sz w:val="22"/>
          <w:szCs w:val="22"/>
        </w:rPr>
        <w:t>B</w:t>
      </w:r>
      <w:r w:rsidRPr="00505BBA">
        <w:rPr>
          <w:rFonts w:ascii="Arial" w:hAnsi="Arial" w:cs="Arial"/>
          <w:noProof/>
          <w:sz w:val="22"/>
          <w:szCs w:val="22"/>
        </w:rPr>
        <w:t xml:space="preserve">acteriorhodopsin. </w:t>
      </w:r>
      <w:r w:rsidRPr="00505BBA">
        <w:rPr>
          <w:rFonts w:ascii="Arial" w:hAnsi="Arial" w:cs="Arial"/>
          <w:i/>
          <w:noProof/>
          <w:sz w:val="22"/>
          <w:szCs w:val="22"/>
        </w:rPr>
        <w:t xml:space="preserve">Journal of Molecular Biology </w:t>
      </w:r>
      <w:r w:rsidRPr="00505BBA">
        <w:rPr>
          <w:rFonts w:ascii="Arial" w:hAnsi="Arial" w:cs="Arial"/>
          <w:b/>
          <w:noProof/>
          <w:sz w:val="22"/>
          <w:szCs w:val="22"/>
        </w:rPr>
        <w:t>2001</w:t>
      </w:r>
      <w:r w:rsidRPr="00505BBA">
        <w:rPr>
          <w:rFonts w:ascii="Arial" w:hAnsi="Arial" w:cs="Arial"/>
          <w:noProof/>
          <w:sz w:val="22"/>
          <w:szCs w:val="22"/>
        </w:rPr>
        <w:t>, 311, 605-621.</w:t>
      </w:r>
    </w:p>
    <w:p w14:paraId="1E7F943A" w14:textId="00CD3D2C"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44.</w:t>
      </w:r>
      <w:r w:rsidRPr="00505BBA">
        <w:rPr>
          <w:rFonts w:ascii="Arial" w:hAnsi="Arial" w:cs="Arial"/>
          <w:noProof/>
          <w:sz w:val="22"/>
          <w:szCs w:val="22"/>
        </w:rPr>
        <w:tab/>
        <w:t>Quillin, M. L.; Wingfield, P. T.; Matthews, B. W.,</w:t>
      </w:r>
      <w:r w:rsidR="005C37E2" w:rsidRPr="00505BBA">
        <w:rPr>
          <w:rFonts w:ascii="Arial" w:hAnsi="Arial" w:cs="Arial"/>
          <w:noProof/>
          <w:sz w:val="22"/>
          <w:szCs w:val="22"/>
        </w:rPr>
        <w:t xml:space="preserve"> Determination of Solvent Content in Cavities in IL-1</w:t>
      </w:r>
      <w:r w:rsidR="005C37E2" w:rsidRPr="00505BBA">
        <w:rPr>
          <w:rFonts w:ascii="Symbol" w:hAnsi="Symbol" w:cs="Arial"/>
          <w:noProof/>
          <w:sz w:val="22"/>
          <w:szCs w:val="22"/>
        </w:rPr>
        <w:t>b</w:t>
      </w:r>
      <w:r w:rsidR="005C37E2" w:rsidRPr="00505BBA">
        <w:rPr>
          <w:rFonts w:ascii="Arial" w:hAnsi="Arial" w:cs="Arial"/>
          <w:noProof/>
          <w:sz w:val="22"/>
          <w:szCs w:val="22"/>
        </w:rPr>
        <w:t xml:space="preserve"> using Experimentally Phased Electron Density.</w:t>
      </w:r>
      <w:r w:rsidRPr="00505BBA">
        <w:rPr>
          <w:rFonts w:ascii="Arial" w:hAnsi="Arial" w:cs="Arial"/>
          <w:noProof/>
          <w:sz w:val="22"/>
          <w:szCs w:val="22"/>
        </w:rPr>
        <w:t xml:space="preserve"> </w:t>
      </w:r>
      <w:r w:rsidRPr="00505BBA">
        <w:rPr>
          <w:rFonts w:ascii="Arial" w:hAnsi="Arial" w:cs="Arial"/>
          <w:i/>
          <w:noProof/>
          <w:sz w:val="22"/>
          <w:szCs w:val="22"/>
        </w:rPr>
        <w:t xml:space="preserve">Proc. Natl. Acad. Sci. </w:t>
      </w:r>
      <w:r w:rsidRPr="00505BBA">
        <w:rPr>
          <w:rFonts w:ascii="Arial" w:hAnsi="Arial" w:cs="Arial"/>
          <w:b/>
          <w:noProof/>
          <w:sz w:val="22"/>
          <w:szCs w:val="22"/>
        </w:rPr>
        <w:t>2006</w:t>
      </w:r>
      <w:r w:rsidRPr="00505BBA">
        <w:rPr>
          <w:rFonts w:ascii="Arial" w:hAnsi="Arial" w:cs="Arial"/>
          <w:noProof/>
          <w:sz w:val="22"/>
          <w:szCs w:val="22"/>
        </w:rPr>
        <w:t>, 103, 19749-19753.</w:t>
      </w:r>
    </w:p>
    <w:p w14:paraId="1C432AFA" w14:textId="193B20DB"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45.</w:t>
      </w:r>
      <w:r w:rsidRPr="00505BBA">
        <w:rPr>
          <w:rFonts w:ascii="Arial" w:hAnsi="Arial" w:cs="Arial"/>
          <w:noProof/>
          <w:sz w:val="22"/>
          <w:szCs w:val="22"/>
        </w:rPr>
        <w:tab/>
        <w:t xml:space="preserve">Murakami, M.; Kouyama, T., Crystal </w:t>
      </w:r>
      <w:r w:rsidR="005C37E2" w:rsidRPr="00505BBA">
        <w:rPr>
          <w:rFonts w:ascii="Arial" w:hAnsi="Arial" w:cs="Arial"/>
          <w:noProof/>
          <w:sz w:val="22"/>
          <w:szCs w:val="22"/>
        </w:rPr>
        <w:t>S</w:t>
      </w:r>
      <w:r w:rsidRPr="00505BBA">
        <w:rPr>
          <w:rFonts w:ascii="Arial" w:hAnsi="Arial" w:cs="Arial"/>
          <w:noProof/>
          <w:sz w:val="22"/>
          <w:szCs w:val="22"/>
        </w:rPr>
        <w:t xml:space="preserve">tructure of </w:t>
      </w:r>
      <w:r w:rsidR="005C37E2" w:rsidRPr="00505BBA">
        <w:rPr>
          <w:rFonts w:ascii="Arial" w:hAnsi="Arial" w:cs="Arial"/>
          <w:noProof/>
          <w:sz w:val="22"/>
          <w:szCs w:val="22"/>
        </w:rPr>
        <w:t>S</w:t>
      </w:r>
      <w:r w:rsidRPr="00505BBA">
        <w:rPr>
          <w:rFonts w:ascii="Arial" w:hAnsi="Arial" w:cs="Arial"/>
          <w:noProof/>
          <w:sz w:val="22"/>
          <w:szCs w:val="22"/>
        </w:rPr>
        <w:t xml:space="preserve">quid </w:t>
      </w:r>
      <w:r w:rsidR="005C37E2" w:rsidRPr="00505BBA">
        <w:rPr>
          <w:rFonts w:ascii="Arial" w:hAnsi="Arial" w:cs="Arial"/>
          <w:noProof/>
          <w:sz w:val="22"/>
          <w:szCs w:val="22"/>
        </w:rPr>
        <w:t>R</w:t>
      </w:r>
      <w:r w:rsidRPr="00505BBA">
        <w:rPr>
          <w:rFonts w:ascii="Arial" w:hAnsi="Arial" w:cs="Arial"/>
          <w:noProof/>
          <w:sz w:val="22"/>
          <w:szCs w:val="22"/>
        </w:rPr>
        <w:t xml:space="preserve">hodopsin. </w:t>
      </w:r>
      <w:r w:rsidRPr="00505BBA">
        <w:rPr>
          <w:rFonts w:ascii="Arial" w:hAnsi="Arial" w:cs="Arial"/>
          <w:i/>
          <w:noProof/>
          <w:sz w:val="22"/>
          <w:szCs w:val="22"/>
        </w:rPr>
        <w:t xml:space="preserve">Nature </w:t>
      </w:r>
      <w:r w:rsidRPr="00505BBA">
        <w:rPr>
          <w:rFonts w:ascii="Arial" w:hAnsi="Arial" w:cs="Arial"/>
          <w:b/>
          <w:noProof/>
          <w:sz w:val="22"/>
          <w:szCs w:val="22"/>
        </w:rPr>
        <w:t>2008</w:t>
      </w:r>
      <w:r w:rsidRPr="00505BBA">
        <w:rPr>
          <w:rFonts w:ascii="Arial" w:hAnsi="Arial" w:cs="Arial"/>
          <w:noProof/>
          <w:sz w:val="22"/>
          <w:szCs w:val="22"/>
        </w:rPr>
        <w:t>, 453, 363-367.</w:t>
      </w:r>
    </w:p>
    <w:p w14:paraId="0CF4DE25" w14:textId="66FD1CC0"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46.</w:t>
      </w:r>
      <w:r w:rsidRPr="00505BBA">
        <w:rPr>
          <w:rFonts w:ascii="Arial" w:hAnsi="Arial" w:cs="Arial"/>
          <w:noProof/>
          <w:sz w:val="22"/>
          <w:szCs w:val="22"/>
        </w:rPr>
        <w:tab/>
        <w:t xml:space="preserve">Ballesteros, J. A.; Weinstein, H., Integrated </w:t>
      </w:r>
      <w:r w:rsidR="005C37E2" w:rsidRPr="00505BBA">
        <w:rPr>
          <w:rFonts w:ascii="Arial" w:hAnsi="Arial" w:cs="Arial"/>
          <w:noProof/>
          <w:sz w:val="22"/>
          <w:szCs w:val="22"/>
        </w:rPr>
        <w:t>M</w:t>
      </w:r>
      <w:r w:rsidRPr="00505BBA">
        <w:rPr>
          <w:rFonts w:ascii="Arial" w:hAnsi="Arial" w:cs="Arial"/>
          <w:noProof/>
          <w:sz w:val="22"/>
          <w:szCs w:val="22"/>
        </w:rPr>
        <w:t xml:space="preserve">ethods for the </w:t>
      </w:r>
      <w:r w:rsidR="005C37E2" w:rsidRPr="00505BBA">
        <w:rPr>
          <w:rFonts w:ascii="Arial" w:hAnsi="Arial" w:cs="Arial"/>
          <w:noProof/>
          <w:sz w:val="22"/>
          <w:szCs w:val="22"/>
        </w:rPr>
        <w:t>C</w:t>
      </w:r>
      <w:r w:rsidRPr="00505BBA">
        <w:rPr>
          <w:rFonts w:ascii="Arial" w:hAnsi="Arial" w:cs="Arial"/>
          <w:noProof/>
          <w:sz w:val="22"/>
          <w:szCs w:val="22"/>
        </w:rPr>
        <w:t xml:space="preserve">onstruction of </w:t>
      </w:r>
      <w:r w:rsidR="005C37E2" w:rsidRPr="00505BBA">
        <w:rPr>
          <w:rFonts w:ascii="Arial" w:hAnsi="Arial" w:cs="Arial"/>
          <w:noProof/>
          <w:sz w:val="22"/>
          <w:szCs w:val="22"/>
        </w:rPr>
        <w:t>Three Di</w:t>
      </w:r>
      <w:r w:rsidRPr="00505BBA">
        <w:rPr>
          <w:rFonts w:ascii="Arial" w:hAnsi="Arial" w:cs="Arial"/>
          <w:noProof/>
          <w:sz w:val="22"/>
          <w:szCs w:val="22"/>
        </w:rPr>
        <w:t xml:space="preserve">mensional </w:t>
      </w:r>
      <w:r w:rsidR="005C37E2" w:rsidRPr="00505BBA">
        <w:rPr>
          <w:rFonts w:ascii="Arial" w:hAnsi="Arial" w:cs="Arial"/>
          <w:noProof/>
          <w:sz w:val="22"/>
          <w:szCs w:val="22"/>
        </w:rPr>
        <w:t>M</w:t>
      </w:r>
      <w:r w:rsidRPr="00505BBA">
        <w:rPr>
          <w:rFonts w:ascii="Arial" w:hAnsi="Arial" w:cs="Arial"/>
          <w:noProof/>
          <w:sz w:val="22"/>
          <w:szCs w:val="22"/>
        </w:rPr>
        <w:t xml:space="preserve">odels and </w:t>
      </w:r>
      <w:r w:rsidR="005C37E2" w:rsidRPr="00505BBA">
        <w:rPr>
          <w:rFonts w:ascii="Arial" w:hAnsi="Arial" w:cs="Arial"/>
          <w:noProof/>
          <w:sz w:val="22"/>
          <w:szCs w:val="22"/>
        </w:rPr>
        <w:t>C</w:t>
      </w:r>
      <w:r w:rsidRPr="00505BBA">
        <w:rPr>
          <w:rFonts w:ascii="Arial" w:hAnsi="Arial" w:cs="Arial"/>
          <w:noProof/>
          <w:sz w:val="22"/>
          <w:szCs w:val="22"/>
        </w:rPr>
        <w:t xml:space="preserve">omputational </w:t>
      </w:r>
      <w:r w:rsidR="005C37E2" w:rsidRPr="00505BBA">
        <w:rPr>
          <w:rFonts w:ascii="Arial" w:hAnsi="Arial" w:cs="Arial"/>
          <w:noProof/>
          <w:sz w:val="22"/>
          <w:szCs w:val="22"/>
        </w:rPr>
        <w:t>P</w:t>
      </w:r>
      <w:r w:rsidRPr="00505BBA">
        <w:rPr>
          <w:rFonts w:ascii="Arial" w:hAnsi="Arial" w:cs="Arial"/>
          <w:noProof/>
          <w:sz w:val="22"/>
          <w:szCs w:val="22"/>
        </w:rPr>
        <w:t xml:space="preserve">robing of </w:t>
      </w:r>
      <w:r w:rsidR="005C37E2" w:rsidRPr="00505BBA">
        <w:rPr>
          <w:rFonts w:ascii="Arial" w:hAnsi="Arial" w:cs="Arial"/>
          <w:noProof/>
          <w:sz w:val="22"/>
          <w:szCs w:val="22"/>
        </w:rPr>
        <w:t>S</w:t>
      </w:r>
      <w:r w:rsidRPr="00505BBA">
        <w:rPr>
          <w:rFonts w:ascii="Arial" w:hAnsi="Arial" w:cs="Arial"/>
          <w:noProof/>
          <w:sz w:val="22"/>
          <w:szCs w:val="22"/>
        </w:rPr>
        <w:t>tructure-</w:t>
      </w:r>
      <w:r w:rsidR="005C37E2" w:rsidRPr="00505BBA">
        <w:rPr>
          <w:rFonts w:ascii="Arial" w:hAnsi="Arial" w:cs="Arial"/>
          <w:noProof/>
          <w:sz w:val="22"/>
          <w:szCs w:val="22"/>
        </w:rPr>
        <w:t>F</w:t>
      </w:r>
      <w:r w:rsidRPr="00505BBA">
        <w:rPr>
          <w:rFonts w:ascii="Arial" w:hAnsi="Arial" w:cs="Arial"/>
          <w:noProof/>
          <w:sz w:val="22"/>
          <w:szCs w:val="22"/>
        </w:rPr>
        <w:t xml:space="preserve">unction </w:t>
      </w:r>
      <w:r w:rsidR="005C37E2" w:rsidRPr="00505BBA">
        <w:rPr>
          <w:rFonts w:ascii="Arial" w:hAnsi="Arial" w:cs="Arial"/>
          <w:noProof/>
          <w:sz w:val="22"/>
          <w:szCs w:val="22"/>
        </w:rPr>
        <w:t>R</w:t>
      </w:r>
      <w:r w:rsidRPr="00505BBA">
        <w:rPr>
          <w:rFonts w:ascii="Arial" w:hAnsi="Arial" w:cs="Arial"/>
          <w:noProof/>
          <w:sz w:val="22"/>
          <w:szCs w:val="22"/>
        </w:rPr>
        <w:t xml:space="preserve">elations in G Protein-Coupled Receptors. </w:t>
      </w:r>
      <w:r w:rsidRPr="00505BBA">
        <w:rPr>
          <w:rFonts w:ascii="Arial" w:hAnsi="Arial" w:cs="Arial"/>
          <w:i/>
          <w:noProof/>
          <w:sz w:val="22"/>
          <w:szCs w:val="22"/>
        </w:rPr>
        <w:t xml:space="preserve">Methods in Neurosciences </w:t>
      </w:r>
      <w:r w:rsidRPr="00505BBA">
        <w:rPr>
          <w:rFonts w:ascii="Arial" w:hAnsi="Arial" w:cs="Arial"/>
          <w:b/>
          <w:noProof/>
          <w:sz w:val="22"/>
          <w:szCs w:val="22"/>
        </w:rPr>
        <w:t>1995</w:t>
      </w:r>
      <w:r w:rsidRPr="00505BBA">
        <w:rPr>
          <w:rFonts w:ascii="Arial" w:hAnsi="Arial" w:cs="Arial"/>
          <w:noProof/>
          <w:sz w:val="22"/>
          <w:szCs w:val="22"/>
        </w:rPr>
        <w:t>, 25, 366-428.</w:t>
      </w:r>
    </w:p>
    <w:p w14:paraId="70CFCF5A" w14:textId="2F68DF1E"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47.</w:t>
      </w:r>
      <w:r w:rsidRPr="00505BBA">
        <w:rPr>
          <w:rFonts w:ascii="Arial" w:hAnsi="Arial" w:cs="Arial"/>
          <w:noProof/>
          <w:sz w:val="22"/>
          <w:szCs w:val="22"/>
        </w:rPr>
        <w:tab/>
        <w:t xml:space="preserve">Hua, T.; Li, X.; Wu, L.; Iliopoulos-Tsoutsouvas, C.; Y., W.; Wu, M.; Shen, L.; Johnston, C. A.; Nikas, S. P.; Song, F.; Song, X.-J.; Yuan, S.; Sun, Q.; Wu, Y.-T.; Jiang, S.; Grim, T. W.; Benchama, O.; Stahl, E. L.; Zvonok, N.; Zhao, S.; Bohn, L. M.; Makriyannis, </w:t>
      </w:r>
      <w:r w:rsidR="005C37E2" w:rsidRPr="00505BBA">
        <w:rPr>
          <w:rFonts w:ascii="Arial" w:hAnsi="Arial" w:cs="Arial"/>
          <w:noProof/>
          <w:sz w:val="22"/>
          <w:szCs w:val="22"/>
        </w:rPr>
        <w:t>A.; Liu, Z.-J., Activation and S</w:t>
      </w:r>
      <w:r w:rsidRPr="00505BBA">
        <w:rPr>
          <w:rFonts w:ascii="Arial" w:hAnsi="Arial" w:cs="Arial"/>
          <w:noProof/>
          <w:sz w:val="22"/>
          <w:szCs w:val="22"/>
        </w:rPr>
        <w:t xml:space="preserve">ignaling </w:t>
      </w:r>
      <w:r w:rsidR="005C37E2" w:rsidRPr="00505BBA">
        <w:rPr>
          <w:rFonts w:ascii="Arial" w:hAnsi="Arial" w:cs="Arial"/>
          <w:noProof/>
          <w:sz w:val="22"/>
          <w:szCs w:val="22"/>
        </w:rPr>
        <w:t>M</w:t>
      </w:r>
      <w:r w:rsidRPr="00505BBA">
        <w:rPr>
          <w:rFonts w:ascii="Arial" w:hAnsi="Arial" w:cs="Arial"/>
          <w:noProof/>
          <w:sz w:val="22"/>
          <w:szCs w:val="22"/>
        </w:rPr>
        <w:t xml:space="preserve">echanisms </w:t>
      </w:r>
      <w:r w:rsidR="005C37E2" w:rsidRPr="00505BBA">
        <w:rPr>
          <w:rFonts w:ascii="Arial" w:hAnsi="Arial" w:cs="Arial"/>
          <w:noProof/>
          <w:sz w:val="22"/>
          <w:szCs w:val="22"/>
        </w:rPr>
        <w:t>R</w:t>
      </w:r>
      <w:r w:rsidRPr="00505BBA">
        <w:rPr>
          <w:rFonts w:ascii="Arial" w:hAnsi="Arial" w:cs="Arial"/>
          <w:noProof/>
          <w:sz w:val="22"/>
          <w:szCs w:val="22"/>
        </w:rPr>
        <w:t xml:space="preserve">evealed by </w:t>
      </w:r>
      <w:r w:rsidR="005C37E2" w:rsidRPr="00505BBA">
        <w:rPr>
          <w:rFonts w:ascii="Arial" w:hAnsi="Arial" w:cs="Arial"/>
          <w:noProof/>
          <w:sz w:val="22"/>
          <w:szCs w:val="22"/>
        </w:rPr>
        <w:t>C</w:t>
      </w:r>
      <w:r w:rsidRPr="00505BBA">
        <w:rPr>
          <w:rFonts w:ascii="Arial" w:hAnsi="Arial" w:cs="Arial"/>
          <w:noProof/>
          <w:sz w:val="22"/>
          <w:szCs w:val="22"/>
        </w:rPr>
        <w:t xml:space="preserve">annabinoid </w:t>
      </w:r>
      <w:r w:rsidR="005C37E2" w:rsidRPr="00505BBA">
        <w:rPr>
          <w:rFonts w:ascii="Arial" w:hAnsi="Arial" w:cs="Arial"/>
          <w:noProof/>
          <w:sz w:val="22"/>
          <w:szCs w:val="22"/>
        </w:rPr>
        <w:t>R</w:t>
      </w:r>
      <w:r w:rsidRPr="00505BBA">
        <w:rPr>
          <w:rFonts w:ascii="Arial" w:hAnsi="Arial" w:cs="Arial"/>
          <w:noProof/>
          <w:sz w:val="22"/>
          <w:szCs w:val="22"/>
        </w:rPr>
        <w:t>eceptor-G</w:t>
      </w:r>
      <w:r w:rsidRPr="00505BBA">
        <w:rPr>
          <w:rFonts w:ascii="Arial" w:hAnsi="Arial" w:cs="Arial"/>
          <w:noProof/>
          <w:sz w:val="22"/>
          <w:szCs w:val="22"/>
          <w:vertAlign w:val="subscript"/>
        </w:rPr>
        <w:t>i</w:t>
      </w:r>
      <w:r w:rsidRPr="00505BBA">
        <w:rPr>
          <w:rFonts w:ascii="Arial" w:hAnsi="Arial" w:cs="Arial"/>
          <w:noProof/>
          <w:sz w:val="22"/>
          <w:szCs w:val="22"/>
        </w:rPr>
        <w:t xml:space="preserve"> </w:t>
      </w:r>
      <w:r w:rsidR="005C37E2" w:rsidRPr="00505BBA">
        <w:rPr>
          <w:rFonts w:ascii="Arial" w:hAnsi="Arial" w:cs="Arial"/>
          <w:noProof/>
          <w:sz w:val="22"/>
          <w:szCs w:val="22"/>
        </w:rPr>
        <w:t>C</w:t>
      </w:r>
      <w:r w:rsidRPr="00505BBA">
        <w:rPr>
          <w:rFonts w:ascii="Arial" w:hAnsi="Arial" w:cs="Arial"/>
          <w:noProof/>
          <w:sz w:val="22"/>
          <w:szCs w:val="22"/>
        </w:rPr>
        <w:t xml:space="preserve">omplex </w:t>
      </w:r>
      <w:r w:rsidR="005C37E2" w:rsidRPr="00505BBA">
        <w:rPr>
          <w:rFonts w:ascii="Arial" w:hAnsi="Arial" w:cs="Arial"/>
          <w:noProof/>
          <w:sz w:val="22"/>
          <w:szCs w:val="22"/>
        </w:rPr>
        <w:t>S</w:t>
      </w:r>
      <w:r w:rsidRPr="00505BBA">
        <w:rPr>
          <w:rFonts w:ascii="Arial" w:hAnsi="Arial" w:cs="Arial"/>
          <w:noProof/>
          <w:sz w:val="22"/>
          <w:szCs w:val="22"/>
        </w:rPr>
        <w:t xml:space="preserve">tructures. </w:t>
      </w:r>
      <w:r w:rsidRPr="00505BBA">
        <w:rPr>
          <w:rFonts w:ascii="Arial" w:hAnsi="Arial" w:cs="Arial"/>
          <w:i/>
          <w:noProof/>
          <w:sz w:val="22"/>
          <w:szCs w:val="22"/>
        </w:rPr>
        <w:t xml:space="preserve">Cell </w:t>
      </w:r>
      <w:r w:rsidRPr="00505BBA">
        <w:rPr>
          <w:rFonts w:ascii="Arial" w:hAnsi="Arial" w:cs="Arial"/>
          <w:b/>
          <w:noProof/>
          <w:sz w:val="22"/>
          <w:szCs w:val="22"/>
        </w:rPr>
        <w:t>2020</w:t>
      </w:r>
      <w:r w:rsidRPr="00505BBA">
        <w:rPr>
          <w:rFonts w:ascii="Arial" w:hAnsi="Arial" w:cs="Arial"/>
          <w:noProof/>
          <w:sz w:val="22"/>
          <w:szCs w:val="22"/>
        </w:rPr>
        <w:t>, 1-11.</w:t>
      </w:r>
    </w:p>
    <w:p w14:paraId="52DE3C13" w14:textId="2C0E0A34"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48.</w:t>
      </w:r>
      <w:r w:rsidRPr="00505BBA">
        <w:rPr>
          <w:rFonts w:ascii="Arial" w:hAnsi="Arial" w:cs="Arial"/>
          <w:noProof/>
          <w:sz w:val="22"/>
          <w:szCs w:val="22"/>
        </w:rPr>
        <w:tab/>
        <w:t xml:space="preserve">Isaikina, P.; Tsai, C.-J.; Dietz, N.; Pamula, F.; Grahl, A.; Goldie, K. N.; Guixà-González, R.; Branco, C.; Paolini-Bertrand, M.; Calo, N.; Cerini, F.; Schertler, G. F. X.; Hartley, O.; Stahlberg, H.; Maier, T.; Deupi, X.; Grzesiek, S., Structural </w:t>
      </w:r>
      <w:r w:rsidR="005C37E2" w:rsidRPr="00505BBA">
        <w:rPr>
          <w:rFonts w:ascii="Arial" w:hAnsi="Arial" w:cs="Arial"/>
          <w:noProof/>
          <w:sz w:val="22"/>
          <w:szCs w:val="22"/>
        </w:rPr>
        <w:t>B</w:t>
      </w:r>
      <w:r w:rsidRPr="00505BBA">
        <w:rPr>
          <w:rFonts w:ascii="Arial" w:hAnsi="Arial" w:cs="Arial"/>
          <w:noProof/>
          <w:sz w:val="22"/>
          <w:szCs w:val="22"/>
        </w:rPr>
        <w:t xml:space="preserve">asis of the </w:t>
      </w:r>
      <w:r w:rsidR="005C37E2" w:rsidRPr="00505BBA">
        <w:rPr>
          <w:rFonts w:ascii="Arial" w:hAnsi="Arial" w:cs="Arial"/>
          <w:noProof/>
          <w:sz w:val="22"/>
          <w:szCs w:val="22"/>
        </w:rPr>
        <w:t>A</w:t>
      </w:r>
      <w:r w:rsidRPr="00505BBA">
        <w:rPr>
          <w:rFonts w:ascii="Arial" w:hAnsi="Arial" w:cs="Arial"/>
          <w:noProof/>
          <w:sz w:val="22"/>
          <w:szCs w:val="22"/>
        </w:rPr>
        <w:t xml:space="preserve">ctivation of the CC </w:t>
      </w:r>
      <w:r w:rsidR="005C37E2" w:rsidRPr="00505BBA">
        <w:rPr>
          <w:rFonts w:ascii="Arial" w:hAnsi="Arial" w:cs="Arial"/>
          <w:noProof/>
          <w:sz w:val="22"/>
          <w:szCs w:val="22"/>
        </w:rPr>
        <w:t>Chemo</w:t>
      </w:r>
      <w:r w:rsidRPr="00505BBA">
        <w:rPr>
          <w:rFonts w:ascii="Arial" w:hAnsi="Arial" w:cs="Arial"/>
          <w:noProof/>
          <w:sz w:val="22"/>
          <w:szCs w:val="22"/>
        </w:rPr>
        <w:t xml:space="preserve">kine </w:t>
      </w:r>
      <w:r w:rsidR="005C37E2" w:rsidRPr="00505BBA">
        <w:rPr>
          <w:rFonts w:ascii="Arial" w:hAnsi="Arial" w:cs="Arial"/>
          <w:noProof/>
          <w:sz w:val="22"/>
          <w:szCs w:val="22"/>
        </w:rPr>
        <w:t>R</w:t>
      </w:r>
      <w:r w:rsidRPr="00505BBA">
        <w:rPr>
          <w:rFonts w:ascii="Arial" w:hAnsi="Arial" w:cs="Arial"/>
          <w:noProof/>
          <w:sz w:val="22"/>
          <w:szCs w:val="22"/>
        </w:rPr>
        <w:t xml:space="preserve">eceptor by a </w:t>
      </w:r>
      <w:r w:rsidR="005C37E2" w:rsidRPr="00505BBA">
        <w:rPr>
          <w:rFonts w:ascii="Arial" w:hAnsi="Arial" w:cs="Arial"/>
          <w:noProof/>
          <w:sz w:val="22"/>
          <w:szCs w:val="22"/>
        </w:rPr>
        <w:t>C</w:t>
      </w:r>
      <w:r w:rsidRPr="00505BBA">
        <w:rPr>
          <w:rFonts w:ascii="Arial" w:hAnsi="Arial" w:cs="Arial"/>
          <w:noProof/>
          <w:sz w:val="22"/>
          <w:szCs w:val="22"/>
        </w:rPr>
        <w:t xml:space="preserve">hemokine </w:t>
      </w:r>
      <w:r w:rsidR="005C37E2" w:rsidRPr="00505BBA">
        <w:rPr>
          <w:rFonts w:ascii="Arial" w:hAnsi="Arial" w:cs="Arial"/>
          <w:noProof/>
          <w:sz w:val="22"/>
          <w:szCs w:val="22"/>
        </w:rPr>
        <w:t>A</w:t>
      </w:r>
      <w:r w:rsidRPr="00505BBA">
        <w:rPr>
          <w:rFonts w:ascii="Arial" w:hAnsi="Arial" w:cs="Arial"/>
          <w:noProof/>
          <w:sz w:val="22"/>
          <w:szCs w:val="22"/>
        </w:rPr>
        <w:t xml:space="preserve">gonist. </w:t>
      </w:r>
      <w:r w:rsidRPr="00505BBA">
        <w:rPr>
          <w:rFonts w:ascii="Arial" w:hAnsi="Arial" w:cs="Arial"/>
          <w:i/>
          <w:noProof/>
          <w:sz w:val="22"/>
          <w:szCs w:val="22"/>
        </w:rPr>
        <w:t xml:space="preserve">Sci. Adv. </w:t>
      </w:r>
      <w:r w:rsidRPr="00505BBA">
        <w:rPr>
          <w:rFonts w:ascii="Arial" w:hAnsi="Arial" w:cs="Arial"/>
          <w:b/>
          <w:noProof/>
          <w:sz w:val="22"/>
          <w:szCs w:val="22"/>
        </w:rPr>
        <w:t>2021</w:t>
      </w:r>
      <w:r w:rsidRPr="00505BBA">
        <w:rPr>
          <w:rFonts w:ascii="Arial" w:hAnsi="Arial" w:cs="Arial"/>
          <w:noProof/>
          <w:sz w:val="22"/>
          <w:szCs w:val="22"/>
        </w:rPr>
        <w:t>, 7, eabg8685.</w:t>
      </w:r>
    </w:p>
    <w:p w14:paraId="60ED4DDB" w14:textId="6C9F6AB1"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49.</w:t>
      </w:r>
      <w:r w:rsidRPr="00505BBA">
        <w:rPr>
          <w:rFonts w:ascii="Arial" w:hAnsi="Arial" w:cs="Arial"/>
          <w:noProof/>
          <w:sz w:val="22"/>
          <w:szCs w:val="22"/>
        </w:rPr>
        <w:tab/>
        <w:t xml:space="preserve">Lomize, M.; Pogozheva, I. D.; Joo, H.; Mosberg, H. I.; Lomize, A. L., OPM </w:t>
      </w:r>
      <w:r w:rsidR="00FC5FA0" w:rsidRPr="00505BBA">
        <w:rPr>
          <w:rFonts w:ascii="Arial" w:hAnsi="Arial" w:cs="Arial"/>
          <w:noProof/>
          <w:sz w:val="22"/>
          <w:szCs w:val="22"/>
        </w:rPr>
        <w:t>D</w:t>
      </w:r>
      <w:r w:rsidRPr="00505BBA">
        <w:rPr>
          <w:rFonts w:ascii="Arial" w:hAnsi="Arial" w:cs="Arial"/>
          <w:noProof/>
          <w:sz w:val="22"/>
          <w:szCs w:val="22"/>
        </w:rPr>
        <w:t xml:space="preserve">atabase and PPM </w:t>
      </w:r>
      <w:r w:rsidR="00FC5FA0" w:rsidRPr="00505BBA">
        <w:rPr>
          <w:rFonts w:ascii="Arial" w:hAnsi="Arial" w:cs="Arial"/>
          <w:noProof/>
          <w:sz w:val="22"/>
          <w:szCs w:val="22"/>
        </w:rPr>
        <w:t>S</w:t>
      </w:r>
      <w:r w:rsidRPr="00505BBA">
        <w:rPr>
          <w:rFonts w:ascii="Arial" w:hAnsi="Arial" w:cs="Arial"/>
          <w:noProof/>
          <w:sz w:val="22"/>
          <w:szCs w:val="22"/>
        </w:rPr>
        <w:t xml:space="preserve">erver: </w:t>
      </w:r>
      <w:r w:rsidR="00FC5FA0" w:rsidRPr="00505BBA">
        <w:rPr>
          <w:rFonts w:ascii="Arial" w:hAnsi="Arial" w:cs="Arial"/>
          <w:noProof/>
          <w:sz w:val="22"/>
          <w:szCs w:val="22"/>
        </w:rPr>
        <w:t>R</w:t>
      </w:r>
      <w:r w:rsidRPr="00505BBA">
        <w:rPr>
          <w:rFonts w:ascii="Arial" w:hAnsi="Arial" w:cs="Arial"/>
          <w:noProof/>
          <w:sz w:val="22"/>
          <w:szCs w:val="22"/>
        </w:rPr>
        <w:t xml:space="preserve">esources for </w:t>
      </w:r>
      <w:r w:rsidR="00FC5FA0" w:rsidRPr="00505BBA">
        <w:rPr>
          <w:rFonts w:ascii="Arial" w:hAnsi="Arial" w:cs="Arial"/>
          <w:noProof/>
          <w:sz w:val="22"/>
          <w:szCs w:val="22"/>
        </w:rPr>
        <w:t>P</w:t>
      </w:r>
      <w:r w:rsidRPr="00505BBA">
        <w:rPr>
          <w:rFonts w:ascii="Arial" w:hAnsi="Arial" w:cs="Arial"/>
          <w:noProof/>
          <w:sz w:val="22"/>
          <w:szCs w:val="22"/>
        </w:rPr>
        <w:t xml:space="preserve">ositioning of </w:t>
      </w:r>
      <w:r w:rsidR="00FC5FA0" w:rsidRPr="00505BBA">
        <w:rPr>
          <w:rFonts w:ascii="Arial" w:hAnsi="Arial" w:cs="Arial"/>
          <w:noProof/>
          <w:sz w:val="22"/>
          <w:szCs w:val="22"/>
        </w:rPr>
        <w:t>Proteins in M</w:t>
      </w:r>
      <w:r w:rsidRPr="00505BBA">
        <w:rPr>
          <w:rFonts w:ascii="Arial" w:hAnsi="Arial" w:cs="Arial"/>
          <w:noProof/>
          <w:sz w:val="22"/>
          <w:szCs w:val="22"/>
        </w:rPr>
        <w:t xml:space="preserve">embranes. </w:t>
      </w:r>
      <w:r w:rsidRPr="00505BBA">
        <w:rPr>
          <w:rFonts w:ascii="Arial" w:hAnsi="Arial" w:cs="Arial"/>
          <w:i/>
          <w:noProof/>
          <w:sz w:val="22"/>
          <w:szCs w:val="22"/>
        </w:rPr>
        <w:t>Nucleic Acid Res</w:t>
      </w:r>
      <w:r w:rsidR="00FC5FA0" w:rsidRPr="00505BBA">
        <w:rPr>
          <w:rFonts w:ascii="Arial" w:hAnsi="Arial" w:cs="Arial"/>
          <w:i/>
          <w:noProof/>
          <w:sz w:val="22"/>
          <w:szCs w:val="22"/>
        </w:rPr>
        <w:t>.</w:t>
      </w:r>
      <w:r w:rsidRPr="00505BBA">
        <w:rPr>
          <w:rFonts w:ascii="Arial" w:hAnsi="Arial" w:cs="Arial"/>
          <w:i/>
          <w:noProof/>
          <w:sz w:val="22"/>
          <w:szCs w:val="22"/>
        </w:rPr>
        <w:t xml:space="preserve"> </w:t>
      </w:r>
      <w:r w:rsidRPr="00505BBA">
        <w:rPr>
          <w:rFonts w:ascii="Arial" w:hAnsi="Arial" w:cs="Arial"/>
          <w:b/>
          <w:noProof/>
          <w:sz w:val="22"/>
          <w:szCs w:val="22"/>
        </w:rPr>
        <w:t>2011</w:t>
      </w:r>
      <w:r w:rsidRPr="00505BBA">
        <w:rPr>
          <w:rFonts w:ascii="Arial" w:hAnsi="Arial" w:cs="Arial"/>
          <w:noProof/>
          <w:sz w:val="22"/>
          <w:szCs w:val="22"/>
        </w:rPr>
        <w:t>, 40, D370-D376.</w:t>
      </w:r>
    </w:p>
    <w:p w14:paraId="6AD6E0E9" w14:textId="59B33219"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50.</w:t>
      </w:r>
      <w:r w:rsidRPr="00505BBA">
        <w:rPr>
          <w:rFonts w:ascii="Arial" w:hAnsi="Arial" w:cs="Arial"/>
          <w:noProof/>
          <w:sz w:val="22"/>
          <w:szCs w:val="22"/>
        </w:rPr>
        <w:tab/>
        <w:t xml:space="preserve">Humphrey, W.; Dalke, W.; Schulten, K., VMD: </w:t>
      </w:r>
      <w:r w:rsidR="00FC5FA0" w:rsidRPr="00505BBA">
        <w:rPr>
          <w:rFonts w:ascii="Arial" w:hAnsi="Arial" w:cs="Arial"/>
          <w:noProof/>
          <w:sz w:val="22"/>
          <w:szCs w:val="22"/>
        </w:rPr>
        <w:t>V</w:t>
      </w:r>
      <w:r w:rsidRPr="00505BBA">
        <w:rPr>
          <w:rFonts w:ascii="Arial" w:hAnsi="Arial" w:cs="Arial"/>
          <w:noProof/>
          <w:sz w:val="22"/>
          <w:szCs w:val="22"/>
        </w:rPr>
        <w:t>isual</w:t>
      </w:r>
      <w:r w:rsidR="00FC5FA0" w:rsidRPr="00505BBA">
        <w:rPr>
          <w:rFonts w:ascii="Arial" w:hAnsi="Arial" w:cs="Arial"/>
          <w:noProof/>
          <w:sz w:val="22"/>
          <w:szCs w:val="22"/>
        </w:rPr>
        <w:t xml:space="preserve"> M</w:t>
      </w:r>
      <w:r w:rsidRPr="00505BBA">
        <w:rPr>
          <w:rFonts w:ascii="Arial" w:hAnsi="Arial" w:cs="Arial"/>
          <w:noProof/>
          <w:sz w:val="22"/>
          <w:szCs w:val="22"/>
        </w:rPr>
        <w:t xml:space="preserve">olecular </w:t>
      </w:r>
      <w:r w:rsidR="00FC5FA0" w:rsidRPr="00505BBA">
        <w:rPr>
          <w:rFonts w:ascii="Arial" w:hAnsi="Arial" w:cs="Arial"/>
          <w:noProof/>
          <w:sz w:val="22"/>
          <w:szCs w:val="22"/>
        </w:rPr>
        <w:t>D</w:t>
      </w:r>
      <w:r w:rsidRPr="00505BBA">
        <w:rPr>
          <w:rFonts w:ascii="Arial" w:hAnsi="Arial" w:cs="Arial"/>
          <w:noProof/>
          <w:sz w:val="22"/>
          <w:szCs w:val="22"/>
        </w:rPr>
        <w:t xml:space="preserve">ynamics. </w:t>
      </w:r>
      <w:r w:rsidRPr="00505BBA">
        <w:rPr>
          <w:rFonts w:ascii="Arial" w:hAnsi="Arial" w:cs="Arial"/>
          <w:i/>
          <w:noProof/>
          <w:sz w:val="22"/>
          <w:szCs w:val="22"/>
        </w:rPr>
        <w:t xml:space="preserve">J. Mol. Graph. </w:t>
      </w:r>
      <w:r w:rsidRPr="00505BBA">
        <w:rPr>
          <w:rFonts w:ascii="Arial" w:hAnsi="Arial" w:cs="Arial"/>
          <w:b/>
          <w:noProof/>
          <w:sz w:val="22"/>
          <w:szCs w:val="22"/>
        </w:rPr>
        <w:t>1996</w:t>
      </w:r>
      <w:r w:rsidRPr="00505BBA">
        <w:rPr>
          <w:rFonts w:ascii="Arial" w:hAnsi="Arial" w:cs="Arial"/>
          <w:noProof/>
          <w:sz w:val="22"/>
          <w:szCs w:val="22"/>
        </w:rPr>
        <w:t>, 14, 33-38.</w:t>
      </w:r>
    </w:p>
    <w:p w14:paraId="39345462" w14:textId="7B8A393B"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51.</w:t>
      </w:r>
      <w:r w:rsidRPr="00505BBA">
        <w:rPr>
          <w:rFonts w:ascii="Arial" w:hAnsi="Arial" w:cs="Arial"/>
          <w:noProof/>
          <w:sz w:val="22"/>
          <w:szCs w:val="22"/>
        </w:rPr>
        <w:tab/>
        <w:t xml:space="preserve">Bondar, A.-N.; del Val, C.; Freites, J. A.; Tobias, D. J.; </w:t>
      </w:r>
      <w:r w:rsidR="00FC5FA0" w:rsidRPr="00505BBA">
        <w:rPr>
          <w:rFonts w:ascii="Arial" w:hAnsi="Arial" w:cs="Arial"/>
          <w:noProof/>
          <w:sz w:val="22"/>
          <w:szCs w:val="22"/>
        </w:rPr>
        <w:t>White, S. H., Dynamics of SecY T</w:t>
      </w:r>
      <w:r w:rsidRPr="00505BBA">
        <w:rPr>
          <w:rFonts w:ascii="Arial" w:hAnsi="Arial" w:cs="Arial"/>
          <w:noProof/>
          <w:sz w:val="22"/>
          <w:szCs w:val="22"/>
        </w:rPr>
        <w:t>ranslocons with</w:t>
      </w:r>
      <w:r w:rsidR="00FC5FA0" w:rsidRPr="00505BBA">
        <w:rPr>
          <w:rFonts w:ascii="Arial" w:hAnsi="Arial" w:cs="Arial"/>
          <w:noProof/>
          <w:sz w:val="22"/>
          <w:szCs w:val="22"/>
        </w:rPr>
        <w:t>T</w:t>
      </w:r>
      <w:r w:rsidRPr="00505BBA">
        <w:rPr>
          <w:rFonts w:ascii="Arial" w:hAnsi="Arial" w:cs="Arial"/>
          <w:noProof/>
          <w:sz w:val="22"/>
          <w:szCs w:val="22"/>
        </w:rPr>
        <w:t>ranslocation-</w:t>
      </w:r>
      <w:r w:rsidR="00FC5FA0" w:rsidRPr="00505BBA">
        <w:rPr>
          <w:rFonts w:ascii="Arial" w:hAnsi="Arial" w:cs="Arial"/>
          <w:noProof/>
          <w:sz w:val="22"/>
          <w:szCs w:val="22"/>
        </w:rPr>
        <w:t>Defective M</w:t>
      </w:r>
      <w:r w:rsidRPr="00505BBA">
        <w:rPr>
          <w:rFonts w:ascii="Arial" w:hAnsi="Arial" w:cs="Arial"/>
          <w:noProof/>
          <w:sz w:val="22"/>
          <w:szCs w:val="22"/>
        </w:rPr>
        <w:t xml:space="preserve">utations. </w:t>
      </w:r>
      <w:r w:rsidRPr="00505BBA">
        <w:rPr>
          <w:rFonts w:ascii="Arial" w:hAnsi="Arial" w:cs="Arial"/>
          <w:i/>
          <w:noProof/>
          <w:sz w:val="22"/>
          <w:szCs w:val="22"/>
        </w:rPr>
        <w:t xml:space="preserve">Structure </w:t>
      </w:r>
      <w:r w:rsidRPr="00505BBA">
        <w:rPr>
          <w:rFonts w:ascii="Arial" w:hAnsi="Arial" w:cs="Arial"/>
          <w:b/>
          <w:noProof/>
          <w:sz w:val="22"/>
          <w:szCs w:val="22"/>
        </w:rPr>
        <w:t>2010</w:t>
      </w:r>
      <w:r w:rsidRPr="00505BBA">
        <w:rPr>
          <w:rFonts w:ascii="Arial" w:hAnsi="Arial" w:cs="Arial"/>
          <w:noProof/>
          <w:sz w:val="22"/>
          <w:szCs w:val="22"/>
        </w:rPr>
        <w:t>, 18, 847-857.</w:t>
      </w:r>
    </w:p>
    <w:p w14:paraId="65B69A37" w14:textId="6A4DF468"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52.</w:t>
      </w:r>
      <w:r w:rsidRPr="00505BBA">
        <w:rPr>
          <w:rFonts w:ascii="Arial" w:hAnsi="Arial" w:cs="Arial"/>
          <w:noProof/>
          <w:sz w:val="22"/>
          <w:szCs w:val="22"/>
        </w:rPr>
        <w:tab/>
        <w:t xml:space="preserve">Hoffmann, M.; Kleine-Weber, H.; Schroeder, S.; Krüger, N.; Herrler, T.; Erichse, S.; Schiergens, T. S.; Herrler, T.; Wu, N.-H.; Nitsche, A.; Müller, M. A.; Drosten, C.; Pöhlmann, S., SARS-CoV-2 </w:t>
      </w:r>
      <w:r w:rsidR="00C23FB6" w:rsidRPr="00505BBA">
        <w:rPr>
          <w:rFonts w:ascii="Arial" w:hAnsi="Arial" w:cs="Arial"/>
          <w:noProof/>
          <w:sz w:val="22"/>
          <w:szCs w:val="22"/>
        </w:rPr>
        <w:t>C</w:t>
      </w:r>
      <w:r w:rsidRPr="00505BBA">
        <w:rPr>
          <w:rFonts w:ascii="Arial" w:hAnsi="Arial" w:cs="Arial"/>
          <w:noProof/>
          <w:sz w:val="22"/>
          <w:szCs w:val="22"/>
        </w:rPr>
        <w:t xml:space="preserve">ell </w:t>
      </w:r>
      <w:r w:rsidR="00C23FB6" w:rsidRPr="00505BBA">
        <w:rPr>
          <w:rFonts w:ascii="Arial" w:hAnsi="Arial" w:cs="Arial"/>
          <w:noProof/>
          <w:sz w:val="22"/>
          <w:szCs w:val="22"/>
        </w:rPr>
        <w:t>E</w:t>
      </w:r>
      <w:r w:rsidRPr="00505BBA">
        <w:rPr>
          <w:rFonts w:ascii="Arial" w:hAnsi="Arial" w:cs="Arial"/>
          <w:noProof/>
          <w:sz w:val="22"/>
          <w:szCs w:val="22"/>
        </w:rPr>
        <w:t xml:space="preserve">ntry </w:t>
      </w:r>
      <w:r w:rsidR="00C23FB6" w:rsidRPr="00505BBA">
        <w:rPr>
          <w:rFonts w:ascii="Arial" w:hAnsi="Arial" w:cs="Arial"/>
          <w:noProof/>
          <w:sz w:val="22"/>
          <w:szCs w:val="22"/>
        </w:rPr>
        <w:t>D</w:t>
      </w:r>
      <w:r w:rsidRPr="00505BBA">
        <w:rPr>
          <w:rFonts w:ascii="Arial" w:hAnsi="Arial" w:cs="Arial"/>
          <w:noProof/>
          <w:sz w:val="22"/>
          <w:szCs w:val="22"/>
        </w:rPr>
        <w:t xml:space="preserve">epends on ACE2 and TMPRSS2 and is </w:t>
      </w:r>
      <w:r w:rsidR="00C23FB6" w:rsidRPr="00505BBA">
        <w:rPr>
          <w:rFonts w:ascii="Arial" w:hAnsi="Arial" w:cs="Arial"/>
          <w:noProof/>
          <w:sz w:val="22"/>
          <w:szCs w:val="22"/>
        </w:rPr>
        <w:t>B</w:t>
      </w:r>
      <w:r w:rsidRPr="00505BBA">
        <w:rPr>
          <w:rFonts w:ascii="Arial" w:hAnsi="Arial" w:cs="Arial"/>
          <w:noProof/>
          <w:sz w:val="22"/>
          <w:szCs w:val="22"/>
        </w:rPr>
        <w:t xml:space="preserve">locked by a </w:t>
      </w:r>
      <w:r w:rsidR="00C23FB6" w:rsidRPr="00505BBA">
        <w:rPr>
          <w:rFonts w:ascii="Arial" w:hAnsi="Arial" w:cs="Arial"/>
          <w:noProof/>
          <w:sz w:val="22"/>
          <w:szCs w:val="22"/>
        </w:rPr>
        <w:t>C</w:t>
      </w:r>
      <w:r w:rsidRPr="00505BBA">
        <w:rPr>
          <w:rFonts w:ascii="Arial" w:hAnsi="Arial" w:cs="Arial"/>
          <w:noProof/>
          <w:sz w:val="22"/>
          <w:szCs w:val="22"/>
        </w:rPr>
        <w:t xml:space="preserve">linically </w:t>
      </w:r>
      <w:r w:rsidR="00C23FB6" w:rsidRPr="00505BBA">
        <w:rPr>
          <w:rFonts w:ascii="Arial" w:hAnsi="Arial" w:cs="Arial"/>
          <w:noProof/>
          <w:sz w:val="22"/>
          <w:szCs w:val="22"/>
        </w:rPr>
        <w:t>P</w:t>
      </w:r>
      <w:r w:rsidRPr="00505BBA">
        <w:rPr>
          <w:rFonts w:ascii="Arial" w:hAnsi="Arial" w:cs="Arial"/>
          <w:noProof/>
          <w:sz w:val="22"/>
          <w:szCs w:val="22"/>
        </w:rPr>
        <w:t xml:space="preserve">roven </w:t>
      </w:r>
      <w:r w:rsidR="00C23FB6" w:rsidRPr="00505BBA">
        <w:rPr>
          <w:rFonts w:ascii="Arial" w:hAnsi="Arial" w:cs="Arial"/>
          <w:noProof/>
          <w:sz w:val="22"/>
          <w:szCs w:val="22"/>
        </w:rPr>
        <w:t>P</w:t>
      </w:r>
      <w:r w:rsidRPr="00505BBA">
        <w:rPr>
          <w:rFonts w:ascii="Arial" w:hAnsi="Arial" w:cs="Arial"/>
          <w:noProof/>
          <w:sz w:val="22"/>
          <w:szCs w:val="22"/>
        </w:rPr>
        <w:t xml:space="preserve">rotease </w:t>
      </w:r>
      <w:r w:rsidR="00C23FB6" w:rsidRPr="00505BBA">
        <w:rPr>
          <w:rFonts w:ascii="Arial" w:hAnsi="Arial" w:cs="Arial"/>
          <w:noProof/>
          <w:sz w:val="22"/>
          <w:szCs w:val="22"/>
        </w:rPr>
        <w:t>I</w:t>
      </w:r>
      <w:r w:rsidRPr="00505BBA">
        <w:rPr>
          <w:rFonts w:ascii="Arial" w:hAnsi="Arial" w:cs="Arial"/>
          <w:noProof/>
          <w:sz w:val="22"/>
          <w:szCs w:val="22"/>
        </w:rPr>
        <w:t xml:space="preserve">nhibitor. </w:t>
      </w:r>
      <w:r w:rsidRPr="00505BBA">
        <w:rPr>
          <w:rFonts w:ascii="Arial" w:hAnsi="Arial" w:cs="Arial"/>
          <w:i/>
          <w:noProof/>
          <w:sz w:val="22"/>
          <w:szCs w:val="22"/>
        </w:rPr>
        <w:t xml:space="preserve">Cell </w:t>
      </w:r>
      <w:r w:rsidRPr="00505BBA">
        <w:rPr>
          <w:rFonts w:ascii="Arial" w:hAnsi="Arial" w:cs="Arial"/>
          <w:b/>
          <w:noProof/>
          <w:sz w:val="22"/>
          <w:szCs w:val="22"/>
        </w:rPr>
        <w:t>2020</w:t>
      </w:r>
      <w:r w:rsidRPr="00505BBA">
        <w:rPr>
          <w:rFonts w:ascii="Arial" w:hAnsi="Arial" w:cs="Arial"/>
          <w:noProof/>
          <w:sz w:val="22"/>
          <w:szCs w:val="22"/>
        </w:rPr>
        <w:t>, 181, 1-10.</w:t>
      </w:r>
    </w:p>
    <w:p w14:paraId="6142E884" w14:textId="0F9598E0"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53.</w:t>
      </w:r>
      <w:r w:rsidRPr="00505BBA">
        <w:rPr>
          <w:rFonts w:ascii="Arial" w:hAnsi="Arial" w:cs="Arial"/>
          <w:noProof/>
          <w:sz w:val="22"/>
          <w:szCs w:val="22"/>
        </w:rPr>
        <w:tab/>
        <w:t xml:space="preserve">Zhou, T.; Tsybovsky, Y.; Gorman, J.; Rapp, M.; Cerutti, G.; Chuang, G.-Y.; Katsamba, P. S.; Sampson, J. M.; Schön, A.; Bimela, J.; Boyington, J. C.; Nazzari, A.; Olia, A. S.; Shi, W.; Sastry, M.; Stephens, T.; Stuckey, J.; Teng, I.-T.; Wang, P.; Wang, S.; Zhang, B.; Friesner, R. A.; Ho, D. D.; Mascola, J. R.; Shapiro, L.; Kwong, P. D., Cryo-EM </w:t>
      </w:r>
      <w:r w:rsidR="00C23FB6" w:rsidRPr="00505BBA">
        <w:rPr>
          <w:rFonts w:ascii="Arial" w:hAnsi="Arial" w:cs="Arial"/>
          <w:noProof/>
          <w:sz w:val="22"/>
          <w:szCs w:val="22"/>
        </w:rPr>
        <w:t>S</w:t>
      </w:r>
      <w:r w:rsidRPr="00505BBA">
        <w:rPr>
          <w:rFonts w:ascii="Arial" w:hAnsi="Arial" w:cs="Arial"/>
          <w:noProof/>
          <w:sz w:val="22"/>
          <w:szCs w:val="22"/>
        </w:rPr>
        <w:t xml:space="preserve">tructures of SARS-CoV-2 </w:t>
      </w:r>
      <w:r w:rsidR="00C23FB6" w:rsidRPr="00505BBA">
        <w:rPr>
          <w:rFonts w:ascii="Arial" w:hAnsi="Arial" w:cs="Arial"/>
          <w:noProof/>
          <w:sz w:val="22"/>
          <w:szCs w:val="22"/>
        </w:rPr>
        <w:t>S</w:t>
      </w:r>
      <w:r w:rsidRPr="00505BBA">
        <w:rPr>
          <w:rFonts w:ascii="Arial" w:hAnsi="Arial" w:cs="Arial"/>
          <w:noProof/>
          <w:sz w:val="22"/>
          <w:szCs w:val="22"/>
        </w:rPr>
        <w:t xml:space="preserve">pike </w:t>
      </w:r>
      <w:r w:rsidR="00C23FB6" w:rsidRPr="00505BBA">
        <w:rPr>
          <w:rFonts w:ascii="Arial" w:hAnsi="Arial" w:cs="Arial"/>
          <w:noProof/>
          <w:sz w:val="22"/>
          <w:szCs w:val="22"/>
        </w:rPr>
        <w:t>W</w:t>
      </w:r>
      <w:r w:rsidRPr="00505BBA">
        <w:rPr>
          <w:rFonts w:ascii="Arial" w:hAnsi="Arial" w:cs="Arial"/>
          <w:noProof/>
          <w:sz w:val="22"/>
          <w:szCs w:val="22"/>
        </w:rPr>
        <w:t xml:space="preserve">ithout and </w:t>
      </w:r>
      <w:r w:rsidR="00C23FB6" w:rsidRPr="00505BBA">
        <w:rPr>
          <w:rFonts w:ascii="Arial" w:hAnsi="Arial" w:cs="Arial"/>
          <w:noProof/>
          <w:sz w:val="22"/>
          <w:szCs w:val="22"/>
        </w:rPr>
        <w:t>W</w:t>
      </w:r>
      <w:r w:rsidRPr="00505BBA">
        <w:rPr>
          <w:rFonts w:ascii="Arial" w:hAnsi="Arial" w:cs="Arial"/>
          <w:noProof/>
          <w:sz w:val="22"/>
          <w:szCs w:val="22"/>
        </w:rPr>
        <w:t xml:space="preserve">ith ACE2 </w:t>
      </w:r>
      <w:r w:rsidR="00C23FB6" w:rsidRPr="00505BBA">
        <w:rPr>
          <w:rFonts w:ascii="Arial" w:hAnsi="Arial" w:cs="Arial"/>
          <w:noProof/>
          <w:sz w:val="22"/>
          <w:szCs w:val="22"/>
        </w:rPr>
        <w:t>R</w:t>
      </w:r>
      <w:r w:rsidRPr="00505BBA">
        <w:rPr>
          <w:rFonts w:ascii="Arial" w:hAnsi="Arial" w:cs="Arial"/>
          <w:noProof/>
          <w:sz w:val="22"/>
          <w:szCs w:val="22"/>
        </w:rPr>
        <w:t>eveal a pH-</w:t>
      </w:r>
      <w:r w:rsidR="00C23FB6" w:rsidRPr="00505BBA">
        <w:rPr>
          <w:rFonts w:ascii="Arial" w:hAnsi="Arial" w:cs="Arial"/>
          <w:noProof/>
          <w:sz w:val="22"/>
          <w:szCs w:val="22"/>
        </w:rPr>
        <w:t>D</w:t>
      </w:r>
      <w:r w:rsidRPr="00505BBA">
        <w:rPr>
          <w:rFonts w:ascii="Arial" w:hAnsi="Arial" w:cs="Arial"/>
          <w:noProof/>
          <w:sz w:val="22"/>
          <w:szCs w:val="22"/>
        </w:rPr>
        <w:t xml:space="preserve">ependent </w:t>
      </w:r>
      <w:r w:rsidR="00C23FB6" w:rsidRPr="00505BBA">
        <w:rPr>
          <w:rFonts w:ascii="Arial" w:hAnsi="Arial" w:cs="Arial"/>
          <w:noProof/>
          <w:sz w:val="22"/>
          <w:szCs w:val="22"/>
        </w:rPr>
        <w:t>S</w:t>
      </w:r>
      <w:r w:rsidRPr="00505BBA">
        <w:rPr>
          <w:rFonts w:ascii="Arial" w:hAnsi="Arial" w:cs="Arial"/>
          <w:noProof/>
          <w:sz w:val="22"/>
          <w:szCs w:val="22"/>
        </w:rPr>
        <w:t xml:space="preserve">witch to </w:t>
      </w:r>
      <w:r w:rsidR="00C23FB6" w:rsidRPr="00505BBA">
        <w:rPr>
          <w:rFonts w:ascii="Arial" w:hAnsi="Arial" w:cs="Arial"/>
          <w:noProof/>
          <w:sz w:val="22"/>
          <w:szCs w:val="22"/>
        </w:rPr>
        <w:t>M</w:t>
      </w:r>
      <w:r w:rsidRPr="00505BBA">
        <w:rPr>
          <w:rFonts w:ascii="Arial" w:hAnsi="Arial" w:cs="Arial"/>
          <w:noProof/>
          <w:sz w:val="22"/>
          <w:szCs w:val="22"/>
        </w:rPr>
        <w:t xml:space="preserve">ediate </w:t>
      </w:r>
      <w:r w:rsidR="00C23FB6" w:rsidRPr="00505BBA">
        <w:rPr>
          <w:rFonts w:ascii="Arial" w:hAnsi="Arial" w:cs="Arial"/>
          <w:noProof/>
          <w:sz w:val="22"/>
          <w:szCs w:val="22"/>
        </w:rPr>
        <w:t>E</w:t>
      </w:r>
      <w:r w:rsidRPr="00505BBA">
        <w:rPr>
          <w:rFonts w:ascii="Arial" w:hAnsi="Arial" w:cs="Arial"/>
          <w:noProof/>
          <w:sz w:val="22"/>
          <w:szCs w:val="22"/>
        </w:rPr>
        <w:t xml:space="preserve">ndosomal </w:t>
      </w:r>
      <w:r w:rsidR="00C23FB6" w:rsidRPr="00505BBA">
        <w:rPr>
          <w:rFonts w:ascii="Arial" w:hAnsi="Arial" w:cs="Arial"/>
          <w:noProof/>
          <w:sz w:val="22"/>
          <w:szCs w:val="22"/>
        </w:rPr>
        <w:t>P</w:t>
      </w:r>
      <w:r w:rsidRPr="00505BBA">
        <w:rPr>
          <w:rFonts w:ascii="Arial" w:hAnsi="Arial" w:cs="Arial"/>
          <w:noProof/>
          <w:sz w:val="22"/>
          <w:szCs w:val="22"/>
        </w:rPr>
        <w:t xml:space="preserve">ositioning of </w:t>
      </w:r>
      <w:r w:rsidR="00C23FB6" w:rsidRPr="00505BBA">
        <w:rPr>
          <w:rFonts w:ascii="Arial" w:hAnsi="Arial" w:cs="Arial"/>
          <w:noProof/>
          <w:sz w:val="22"/>
          <w:szCs w:val="22"/>
        </w:rPr>
        <w:t>R</w:t>
      </w:r>
      <w:r w:rsidRPr="00505BBA">
        <w:rPr>
          <w:rFonts w:ascii="Arial" w:hAnsi="Arial" w:cs="Arial"/>
          <w:noProof/>
          <w:sz w:val="22"/>
          <w:szCs w:val="22"/>
        </w:rPr>
        <w:t>eceptor-</w:t>
      </w:r>
      <w:r w:rsidR="00C23FB6" w:rsidRPr="00505BBA">
        <w:rPr>
          <w:rFonts w:ascii="Arial" w:hAnsi="Arial" w:cs="Arial"/>
          <w:noProof/>
          <w:sz w:val="22"/>
          <w:szCs w:val="22"/>
        </w:rPr>
        <w:t>B</w:t>
      </w:r>
      <w:r w:rsidRPr="00505BBA">
        <w:rPr>
          <w:rFonts w:ascii="Arial" w:hAnsi="Arial" w:cs="Arial"/>
          <w:noProof/>
          <w:sz w:val="22"/>
          <w:szCs w:val="22"/>
        </w:rPr>
        <w:t xml:space="preserve">inding </w:t>
      </w:r>
      <w:r w:rsidR="00C23FB6" w:rsidRPr="00505BBA">
        <w:rPr>
          <w:rFonts w:ascii="Arial" w:hAnsi="Arial" w:cs="Arial"/>
          <w:noProof/>
          <w:sz w:val="22"/>
          <w:szCs w:val="22"/>
        </w:rPr>
        <w:t>D</w:t>
      </w:r>
      <w:r w:rsidRPr="00505BBA">
        <w:rPr>
          <w:rFonts w:ascii="Arial" w:hAnsi="Arial" w:cs="Arial"/>
          <w:noProof/>
          <w:sz w:val="22"/>
          <w:szCs w:val="22"/>
        </w:rPr>
        <w:t xml:space="preserve">omains. </w:t>
      </w:r>
      <w:r w:rsidRPr="00505BBA">
        <w:rPr>
          <w:rFonts w:ascii="Arial" w:hAnsi="Arial" w:cs="Arial"/>
          <w:i/>
          <w:noProof/>
          <w:sz w:val="22"/>
          <w:szCs w:val="22"/>
        </w:rPr>
        <w:t xml:space="preserve">Cell Host &amp; Microbe </w:t>
      </w:r>
      <w:r w:rsidRPr="00505BBA">
        <w:rPr>
          <w:rFonts w:ascii="Arial" w:hAnsi="Arial" w:cs="Arial"/>
          <w:b/>
          <w:noProof/>
          <w:sz w:val="22"/>
          <w:szCs w:val="22"/>
        </w:rPr>
        <w:t>2020</w:t>
      </w:r>
      <w:r w:rsidRPr="00505BBA">
        <w:rPr>
          <w:rFonts w:ascii="Arial" w:hAnsi="Arial" w:cs="Arial"/>
          <w:noProof/>
          <w:sz w:val="22"/>
          <w:szCs w:val="22"/>
        </w:rPr>
        <w:t>, 28, 867-879.</w:t>
      </w:r>
    </w:p>
    <w:p w14:paraId="32C10B52" w14:textId="09029241"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54.</w:t>
      </w:r>
      <w:r w:rsidRPr="00505BBA">
        <w:rPr>
          <w:rFonts w:ascii="Arial" w:hAnsi="Arial" w:cs="Arial"/>
          <w:noProof/>
          <w:sz w:val="22"/>
          <w:szCs w:val="22"/>
        </w:rPr>
        <w:tab/>
        <w:t xml:space="preserve">Jaimes, J. A.; André, N. M.; Chappie, J. S.; Millet, J. K.; Whittaker, G. R., Phylogenetic </w:t>
      </w:r>
      <w:r w:rsidR="00C23FB6" w:rsidRPr="00505BBA">
        <w:rPr>
          <w:rFonts w:ascii="Arial" w:hAnsi="Arial" w:cs="Arial"/>
          <w:noProof/>
          <w:sz w:val="22"/>
          <w:szCs w:val="22"/>
        </w:rPr>
        <w:t>A</w:t>
      </w:r>
      <w:r w:rsidRPr="00505BBA">
        <w:rPr>
          <w:rFonts w:ascii="Arial" w:hAnsi="Arial" w:cs="Arial"/>
          <w:noProof/>
          <w:sz w:val="22"/>
          <w:szCs w:val="22"/>
        </w:rPr>
        <w:t xml:space="preserve">nalysis and </w:t>
      </w:r>
      <w:r w:rsidR="00C23FB6" w:rsidRPr="00505BBA">
        <w:rPr>
          <w:rFonts w:ascii="Arial" w:hAnsi="Arial" w:cs="Arial"/>
          <w:noProof/>
          <w:sz w:val="22"/>
          <w:szCs w:val="22"/>
        </w:rPr>
        <w:t>S</w:t>
      </w:r>
      <w:r w:rsidRPr="00505BBA">
        <w:rPr>
          <w:rFonts w:ascii="Arial" w:hAnsi="Arial" w:cs="Arial"/>
          <w:noProof/>
          <w:sz w:val="22"/>
          <w:szCs w:val="22"/>
        </w:rPr>
        <w:t xml:space="preserve">tructural </w:t>
      </w:r>
      <w:r w:rsidR="00C23FB6" w:rsidRPr="00505BBA">
        <w:rPr>
          <w:rFonts w:ascii="Arial" w:hAnsi="Arial" w:cs="Arial"/>
          <w:noProof/>
          <w:sz w:val="22"/>
          <w:szCs w:val="22"/>
        </w:rPr>
        <w:t>M</w:t>
      </w:r>
      <w:r w:rsidRPr="00505BBA">
        <w:rPr>
          <w:rFonts w:ascii="Arial" w:hAnsi="Arial" w:cs="Arial"/>
          <w:noProof/>
          <w:sz w:val="22"/>
          <w:szCs w:val="22"/>
        </w:rPr>
        <w:t xml:space="preserve">odeling of SARS-CoV-2 </w:t>
      </w:r>
      <w:r w:rsidR="00C23FB6" w:rsidRPr="00505BBA">
        <w:rPr>
          <w:rFonts w:ascii="Arial" w:hAnsi="Arial" w:cs="Arial"/>
          <w:noProof/>
          <w:sz w:val="22"/>
          <w:szCs w:val="22"/>
        </w:rPr>
        <w:t>S</w:t>
      </w:r>
      <w:r w:rsidRPr="00505BBA">
        <w:rPr>
          <w:rFonts w:ascii="Arial" w:hAnsi="Arial" w:cs="Arial"/>
          <w:noProof/>
          <w:sz w:val="22"/>
          <w:szCs w:val="22"/>
        </w:rPr>
        <w:t xml:space="preserve">pike </w:t>
      </w:r>
      <w:r w:rsidR="00C23FB6" w:rsidRPr="00505BBA">
        <w:rPr>
          <w:rFonts w:ascii="Arial" w:hAnsi="Arial" w:cs="Arial"/>
          <w:noProof/>
          <w:sz w:val="22"/>
          <w:szCs w:val="22"/>
        </w:rPr>
        <w:t>P</w:t>
      </w:r>
      <w:r w:rsidRPr="00505BBA">
        <w:rPr>
          <w:rFonts w:ascii="Arial" w:hAnsi="Arial" w:cs="Arial"/>
          <w:noProof/>
          <w:sz w:val="22"/>
          <w:szCs w:val="22"/>
        </w:rPr>
        <w:t xml:space="preserve">rotein </w:t>
      </w:r>
      <w:r w:rsidR="00C23FB6" w:rsidRPr="00505BBA">
        <w:rPr>
          <w:rFonts w:ascii="Arial" w:hAnsi="Arial" w:cs="Arial"/>
          <w:noProof/>
          <w:sz w:val="22"/>
          <w:szCs w:val="22"/>
        </w:rPr>
        <w:t>R</w:t>
      </w:r>
      <w:r w:rsidRPr="00505BBA">
        <w:rPr>
          <w:rFonts w:ascii="Arial" w:hAnsi="Arial" w:cs="Arial"/>
          <w:noProof/>
          <w:sz w:val="22"/>
          <w:szCs w:val="22"/>
        </w:rPr>
        <w:t xml:space="preserve">eveals an </w:t>
      </w:r>
      <w:r w:rsidR="00C23FB6" w:rsidRPr="00505BBA">
        <w:rPr>
          <w:rFonts w:ascii="Arial" w:hAnsi="Arial" w:cs="Arial"/>
          <w:noProof/>
          <w:sz w:val="22"/>
          <w:szCs w:val="22"/>
        </w:rPr>
        <w:t>E</w:t>
      </w:r>
      <w:r w:rsidRPr="00505BBA">
        <w:rPr>
          <w:rFonts w:ascii="Arial" w:hAnsi="Arial" w:cs="Arial"/>
          <w:noProof/>
          <w:sz w:val="22"/>
          <w:szCs w:val="22"/>
        </w:rPr>
        <w:t xml:space="preserve">volutionary </w:t>
      </w:r>
      <w:r w:rsidR="00C23FB6" w:rsidRPr="00505BBA">
        <w:rPr>
          <w:rFonts w:ascii="Arial" w:hAnsi="Arial" w:cs="Arial"/>
          <w:noProof/>
          <w:sz w:val="22"/>
          <w:szCs w:val="22"/>
        </w:rPr>
        <w:t>D</w:t>
      </w:r>
      <w:r w:rsidRPr="00505BBA">
        <w:rPr>
          <w:rFonts w:ascii="Arial" w:hAnsi="Arial" w:cs="Arial"/>
          <w:noProof/>
          <w:sz w:val="22"/>
          <w:szCs w:val="22"/>
        </w:rPr>
        <w:t xml:space="preserve">istinct and </w:t>
      </w:r>
      <w:r w:rsidR="00C23FB6" w:rsidRPr="00505BBA">
        <w:rPr>
          <w:rFonts w:ascii="Arial" w:hAnsi="Arial" w:cs="Arial"/>
          <w:noProof/>
          <w:sz w:val="22"/>
          <w:szCs w:val="22"/>
        </w:rPr>
        <w:t>P</w:t>
      </w:r>
      <w:r w:rsidRPr="00505BBA">
        <w:rPr>
          <w:rFonts w:ascii="Arial" w:hAnsi="Arial" w:cs="Arial"/>
          <w:noProof/>
          <w:sz w:val="22"/>
          <w:szCs w:val="22"/>
        </w:rPr>
        <w:t xml:space="preserve">roteolytically </w:t>
      </w:r>
      <w:r w:rsidR="00C23FB6" w:rsidRPr="00505BBA">
        <w:rPr>
          <w:rFonts w:ascii="Arial" w:hAnsi="Arial" w:cs="Arial"/>
          <w:noProof/>
          <w:sz w:val="22"/>
          <w:szCs w:val="22"/>
        </w:rPr>
        <w:t>S</w:t>
      </w:r>
      <w:r w:rsidRPr="00505BBA">
        <w:rPr>
          <w:rFonts w:ascii="Arial" w:hAnsi="Arial" w:cs="Arial"/>
          <w:noProof/>
          <w:sz w:val="22"/>
          <w:szCs w:val="22"/>
        </w:rPr>
        <w:t xml:space="preserve">ensitive </w:t>
      </w:r>
      <w:r w:rsidR="00C23FB6" w:rsidRPr="00505BBA">
        <w:rPr>
          <w:rFonts w:ascii="Arial" w:hAnsi="Arial" w:cs="Arial"/>
          <w:noProof/>
          <w:sz w:val="22"/>
          <w:szCs w:val="22"/>
        </w:rPr>
        <w:t>Activation L</w:t>
      </w:r>
      <w:r w:rsidRPr="00505BBA">
        <w:rPr>
          <w:rFonts w:ascii="Arial" w:hAnsi="Arial" w:cs="Arial"/>
          <w:noProof/>
          <w:sz w:val="22"/>
          <w:szCs w:val="22"/>
        </w:rPr>
        <w:t xml:space="preserve">oop. </w:t>
      </w:r>
      <w:r w:rsidRPr="00505BBA">
        <w:rPr>
          <w:rFonts w:ascii="Arial" w:hAnsi="Arial" w:cs="Arial"/>
          <w:i/>
          <w:noProof/>
          <w:sz w:val="22"/>
          <w:szCs w:val="22"/>
        </w:rPr>
        <w:t xml:space="preserve">J. Mol. Biol. </w:t>
      </w:r>
      <w:r w:rsidRPr="00505BBA">
        <w:rPr>
          <w:rFonts w:ascii="Arial" w:hAnsi="Arial" w:cs="Arial"/>
          <w:b/>
          <w:noProof/>
          <w:sz w:val="22"/>
          <w:szCs w:val="22"/>
        </w:rPr>
        <w:t>2020</w:t>
      </w:r>
      <w:r w:rsidRPr="00505BBA">
        <w:rPr>
          <w:rFonts w:ascii="Arial" w:hAnsi="Arial" w:cs="Arial"/>
          <w:noProof/>
          <w:sz w:val="22"/>
          <w:szCs w:val="22"/>
        </w:rPr>
        <w:t>, 432, 3309-3325.</w:t>
      </w:r>
    </w:p>
    <w:p w14:paraId="61717076" w14:textId="4512B00F"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55.</w:t>
      </w:r>
      <w:r w:rsidRPr="00505BBA">
        <w:rPr>
          <w:rFonts w:ascii="Arial" w:hAnsi="Arial" w:cs="Arial"/>
          <w:noProof/>
          <w:sz w:val="22"/>
          <w:szCs w:val="22"/>
        </w:rPr>
        <w:tab/>
        <w:t xml:space="preserve">Cai, Y.; Zhang, J.; Xiao, T.; Peng, H.; Sterling, S. M.; Walsh, R. M. J.; Rawson, S.; Rits-Volloch, S.; Chen, B., Distinct </w:t>
      </w:r>
      <w:r w:rsidR="006E7ECD" w:rsidRPr="00505BBA">
        <w:rPr>
          <w:rFonts w:ascii="Arial" w:hAnsi="Arial" w:cs="Arial"/>
          <w:noProof/>
          <w:sz w:val="22"/>
          <w:szCs w:val="22"/>
        </w:rPr>
        <w:t>C</w:t>
      </w:r>
      <w:r w:rsidRPr="00505BBA">
        <w:rPr>
          <w:rFonts w:ascii="Arial" w:hAnsi="Arial" w:cs="Arial"/>
          <w:noProof/>
          <w:sz w:val="22"/>
          <w:szCs w:val="22"/>
        </w:rPr>
        <w:t xml:space="preserve">onformational </w:t>
      </w:r>
      <w:r w:rsidR="006E7ECD" w:rsidRPr="00505BBA">
        <w:rPr>
          <w:rFonts w:ascii="Arial" w:hAnsi="Arial" w:cs="Arial"/>
          <w:noProof/>
          <w:sz w:val="22"/>
          <w:szCs w:val="22"/>
        </w:rPr>
        <w:t>S</w:t>
      </w:r>
      <w:r w:rsidRPr="00505BBA">
        <w:rPr>
          <w:rFonts w:ascii="Arial" w:hAnsi="Arial" w:cs="Arial"/>
          <w:noProof/>
          <w:sz w:val="22"/>
          <w:szCs w:val="22"/>
        </w:rPr>
        <w:t xml:space="preserve">tates of SARS-CoV-2 </w:t>
      </w:r>
      <w:r w:rsidR="006E7ECD" w:rsidRPr="00505BBA">
        <w:rPr>
          <w:rFonts w:ascii="Arial" w:hAnsi="Arial" w:cs="Arial"/>
          <w:noProof/>
          <w:sz w:val="22"/>
          <w:szCs w:val="22"/>
        </w:rPr>
        <w:t>S</w:t>
      </w:r>
      <w:r w:rsidRPr="00505BBA">
        <w:rPr>
          <w:rFonts w:ascii="Arial" w:hAnsi="Arial" w:cs="Arial"/>
          <w:noProof/>
          <w:sz w:val="22"/>
          <w:szCs w:val="22"/>
        </w:rPr>
        <w:t xml:space="preserve">pike </w:t>
      </w:r>
      <w:r w:rsidR="006E7ECD" w:rsidRPr="00505BBA">
        <w:rPr>
          <w:rFonts w:ascii="Arial" w:hAnsi="Arial" w:cs="Arial"/>
          <w:noProof/>
          <w:sz w:val="22"/>
          <w:szCs w:val="22"/>
        </w:rPr>
        <w:t>P</w:t>
      </w:r>
      <w:r w:rsidRPr="00505BBA">
        <w:rPr>
          <w:rFonts w:ascii="Arial" w:hAnsi="Arial" w:cs="Arial"/>
          <w:noProof/>
          <w:sz w:val="22"/>
          <w:szCs w:val="22"/>
        </w:rPr>
        <w:t xml:space="preserve">rotein. </w:t>
      </w:r>
      <w:r w:rsidRPr="00505BBA">
        <w:rPr>
          <w:rFonts w:ascii="Arial" w:hAnsi="Arial" w:cs="Arial"/>
          <w:i/>
          <w:noProof/>
          <w:sz w:val="22"/>
          <w:szCs w:val="22"/>
        </w:rPr>
        <w:t xml:space="preserve">Science </w:t>
      </w:r>
      <w:r w:rsidRPr="00505BBA">
        <w:rPr>
          <w:rFonts w:ascii="Arial" w:hAnsi="Arial" w:cs="Arial"/>
          <w:b/>
          <w:noProof/>
          <w:sz w:val="22"/>
          <w:szCs w:val="22"/>
        </w:rPr>
        <w:t>2020</w:t>
      </w:r>
      <w:r w:rsidRPr="00505BBA">
        <w:rPr>
          <w:rFonts w:ascii="Arial" w:hAnsi="Arial" w:cs="Arial"/>
          <w:noProof/>
          <w:sz w:val="22"/>
          <w:szCs w:val="22"/>
        </w:rPr>
        <w:t>, 369, 1586-1592.</w:t>
      </w:r>
    </w:p>
    <w:p w14:paraId="4F33294C" w14:textId="2C49357B"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56.</w:t>
      </w:r>
      <w:r w:rsidRPr="00505BBA">
        <w:rPr>
          <w:rFonts w:ascii="Arial" w:hAnsi="Arial" w:cs="Arial"/>
          <w:noProof/>
          <w:sz w:val="22"/>
          <w:szCs w:val="22"/>
        </w:rPr>
        <w:tab/>
        <w:t xml:space="preserve">Walls, A. C.; Park, Y.-J.; Tortorici, M. A.; Wall, A.; McGuire, A. T.; Veesler, D., Structure, </w:t>
      </w:r>
      <w:r w:rsidR="006E7ECD" w:rsidRPr="00505BBA">
        <w:rPr>
          <w:rFonts w:ascii="Arial" w:hAnsi="Arial" w:cs="Arial"/>
          <w:noProof/>
          <w:sz w:val="22"/>
          <w:szCs w:val="22"/>
        </w:rPr>
        <w:t>F</w:t>
      </w:r>
      <w:r w:rsidRPr="00505BBA">
        <w:rPr>
          <w:rFonts w:ascii="Arial" w:hAnsi="Arial" w:cs="Arial"/>
          <w:noProof/>
          <w:sz w:val="22"/>
          <w:szCs w:val="22"/>
        </w:rPr>
        <w:t xml:space="preserve">unction, and </w:t>
      </w:r>
      <w:r w:rsidR="006E7ECD" w:rsidRPr="00505BBA">
        <w:rPr>
          <w:rFonts w:ascii="Arial" w:hAnsi="Arial" w:cs="Arial"/>
          <w:noProof/>
          <w:sz w:val="22"/>
          <w:szCs w:val="22"/>
        </w:rPr>
        <w:t>A</w:t>
      </w:r>
      <w:r w:rsidRPr="00505BBA">
        <w:rPr>
          <w:rFonts w:ascii="Arial" w:hAnsi="Arial" w:cs="Arial"/>
          <w:noProof/>
          <w:sz w:val="22"/>
          <w:szCs w:val="22"/>
        </w:rPr>
        <w:t xml:space="preserve">ntigenicity of the SARS-CoV-2 </w:t>
      </w:r>
      <w:r w:rsidR="006E7ECD" w:rsidRPr="00505BBA">
        <w:rPr>
          <w:rFonts w:ascii="Arial" w:hAnsi="Arial" w:cs="Arial"/>
          <w:noProof/>
          <w:sz w:val="22"/>
          <w:szCs w:val="22"/>
        </w:rPr>
        <w:t>S</w:t>
      </w:r>
      <w:r w:rsidRPr="00505BBA">
        <w:rPr>
          <w:rFonts w:ascii="Arial" w:hAnsi="Arial" w:cs="Arial"/>
          <w:noProof/>
          <w:sz w:val="22"/>
          <w:szCs w:val="22"/>
        </w:rPr>
        <w:t>pike</w:t>
      </w:r>
      <w:r w:rsidR="006E7ECD" w:rsidRPr="00505BBA">
        <w:rPr>
          <w:rFonts w:ascii="Arial" w:hAnsi="Arial" w:cs="Arial"/>
          <w:noProof/>
          <w:sz w:val="22"/>
          <w:szCs w:val="22"/>
        </w:rPr>
        <w:t>G</w:t>
      </w:r>
      <w:r w:rsidRPr="00505BBA">
        <w:rPr>
          <w:rFonts w:ascii="Arial" w:hAnsi="Arial" w:cs="Arial"/>
          <w:noProof/>
          <w:sz w:val="22"/>
          <w:szCs w:val="22"/>
        </w:rPr>
        <w:t xml:space="preserve">lycoprotein. </w:t>
      </w:r>
      <w:r w:rsidRPr="00505BBA">
        <w:rPr>
          <w:rFonts w:ascii="Arial" w:hAnsi="Arial" w:cs="Arial"/>
          <w:i/>
          <w:noProof/>
          <w:sz w:val="22"/>
          <w:szCs w:val="22"/>
        </w:rPr>
        <w:t xml:space="preserve">Cell </w:t>
      </w:r>
      <w:r w:rsidRPr="00505BBA">
        <w:rPr>
          <w:rFonts w:ascii="Arial" w:hAnsi="Arial" w:cs="Arial"/>
          <w:b/>
          <w:noProof/>
          <w:sz w:val="22"/>
          <w:szCs w:val="22"/>
        </w:rPr>
        <w:t>2020</w:t>
      </w:r>
      <w:r w:rsidRPr="00505BBA">
        <w:rPr>
          <w:rFonts w:ascii="Arial" w:hAnsi="Arial" w:cs="Arial"/>
          <w:noProof/>
          <w:sz w:val="22"/>
          <w:szCs w:val="22"/>
        </w:rPr>
        <w:t>, 180, 1-12.</w:t>
      </w:r>
    </w:p>
    <w:p w14:paraId="214844EA" w14:textId="768427FE"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57.</w:t>
      </w:r>
      <w:r w:rsidRPr="00505BBA">
        <w:rPr>
          <w:rFonts w:ascii="Arial" w:hAnsi="Arial" w:cs="Arial"/>
          <w:noProof/>
          <w:sz w:val="22"/>
          <w:szCs w:val="22"/>
        </w:rPr>
        <w:tab/>
        <w:t xml:space="preserve">Wrapp, D.; Wang, N.; Corbett, K. S.; Goldsmith, J. A.; Hsieh, C.-L.; Abiona, O.; Graham, </w:t>
      </w:r>
      <w:r w:rsidR="006E7ECD" w:rsidRPr="00505BBA">
        <w:rPr>
          <w:rFonts w:ascii="Arial" w:hAnsi="Arial" w:cs="Arial"/>
          <w:noProof/>
          <w:sz w:val="22"/>
          <w:szCs w:val="22"/>
        </w:rPr>
        <w:t>B. S.; McLellan, J. S., Cyo-EM S</w:t>
      </w:r>
      <w:r w:rsidRPr="00505BBA">
        <w:rPr>
          <w:rFonts w:ascii="Arial" w:hAnsi="Arial" w:cs="Arial"/>
          <w:noProof/>
          <w:sz w:val="22"/>
          <w:szCs w:val="22"/>
        </w:rPr>
        <w:t xml:space="preserve">tructure of the 2019-nCoV </w:t>
      </w:r>
      <w:r w:rsidR="006E7ECD" w:rsidRPr="00505BBA">
        <w:rPr>
          <w:rFonts w:ascii="Arial" w:hAnsi="Arial" w:cs="Arial"/>
          <w:noProof/>
          <w:sz w:val="22"/>
          <w:szCs w:val="22"/>
        </w:rPr>
        <w:t>S</w:t>
      </w:r>
      <w:r w:rsidRPr="00505BBA">
        <w:rPr>
          <w:rFonts w:ascii="Arial" w:hAnsi="Arial" w:cs="Arial"/>
          <w:noProof/>
          <w:sz w:val="22"/>
          <w:szCs w:val="22"/>
        </w:rPr>
        <w:t xml:space="preserve">pike in the </w:t>
      </w:r>
      <w:r w:rsidR="006E7ECD" w:rsidRPr="00505BBA">
        <w:rPr>
          <w:rFonts w:ascii="Arial" w:hAnsi="Arial" w:cs="Arial"/>
          <w:noProof/>
          <w:sz w:val="22"/>
          <w:szCs w:val="22"/>
        </w:rPr>
        <w:t>P</w:t>
      </w:r>
      <w:r w:rsidRPr="00505BBA">
        <w:rPr>
          <w:rFonts w:ascii="Arial" w:hAnsi="Arial" w:cs="Arial"/>
          <w:noProof/>
          <w:sz w:val="22"/>
          <w:szCs w:val="22"/>
        </w:rPr>
        <w:t xml:space="preserve">refusion </w:t>
      </w:r>
      <w:r w:rsidR="006E7ECD" w:rsidRPr="00505BBA">
        <w:rPr>
          <w:rFonts w:ascii="Arial" w:hAnsi="Arial" w:cs="Arial"/>
          <w:noProof/>
          <w:sz w:val="22"/>
          <w:szCs w:val="22"/>
        </w:rPr>
        <w:t>C</w:t>
      </w:r>
      <w:r w:rsidRPr="00505BBA">
        <w:rPr>
          <w:rFonts w:ascii="Arial" w:hAnsi="Arial" w:cs="Arial"/>
          <w:noProof/>
          <w:sz w:val="22"/>
          <w:szCs w:val="22"/>
        </w:rPr>
        <w:t xml:space="preserve">onformation. </w:t>
      </w:r>
      <w:r w:rsidRPr="00505BBA">
        <w:rPr>
          <w:rFonts w:ascii="Arial" w:hAnsi="Arial" w:cs="Arial"/>
          <w:i/>
          <w:noProof/>
          <w:sz w:val="22"/>
          <w:szCs w:val="22"/>
        </w:rPr>
        <w:t xml:space="preserve">Science </w:t>
      </w:r>
      <w:r w:rsidRPr="00505BBA">
        <w:rPr>
          <w:rFonts w:ascii="Arial" w:hAnsi="Arial" w:cs="Arial"/>
          <w:b/>
          <w:noProof/>
          <w:sz w:val="22"/>
          <w:szCs w:val="22"/>
        </w:rPr>
        <w:t>2020</w:t>
      </w:r>
      <w:r w:rsidRPr="00505BBA">
        <w:rPr>
          <w:rFonts w:ascii="Arial" w:hAnsi="Arial" w:cs="Arial"/>
          <w:noProof/>
          <w:sz w:val="22"/>
          <w:szCs w:val="22"/>
        </w:rPr>
        <w:t>, 367, 1260-1263.</w:t>
      </w:r>
    </w:p>
    <w:p w14:paraId="1454AC75" w14:textId="06411C81"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58.</w:t>
      </w:r>
      <w:r w:rsidRPr="00505BBA">
        <w:rPr>
          <w:rFonts w:ascii="Arial" w:hAnsi="Arial" w:cs="Arial"/>
          <w:noProof/>
          <w:sz w:val="22"/>
          <w:szCs w:val="22"/>
        </w:rPr>
        <w:tab/>
        <w:t xml:space="preserve">Kirchdoerfer, R. N.; Wang, N.; Pallesen, J.; Wrapp, D.; Turner, H. L.; Cottrell, C. A.; Corbett, K. S.; Graham, B. S.; McLellan, J. S.; Ward, A. B., Stabilized </w:t>
      </w:r>
      <w:r w:rsidR="006E7ECD" w:rsidRPr="00505BBA">
        <w:rPr>
          <w:rFonts w:ascii="Arial" w:hAnsi="Arial" w:cs="Arial"/>
          <w:noProof/>
          <w:sz w:val="22"/>
          <w:szCs w:val="22"/>
        </w:rPr>
        <w:t>C</w:t>
      </w:r>
      <w:r w:rsidRPr="00505BBA">
        <w:rPr>
          <w:rFonts w:ascii="Arial" w:hAnsi="Arial" w:cs="Arial"/>
          <w:noProof/>
          <w:sz w:val="22"/>
          <w:szCs w:val="22"/>
        </w:rPr>
        <w:t xml:space="preserve">oronavirus </w:t>
      </w:r>
      <w:r w:rsidR="006E7ECD" w:rsidRPr="00505BBA">
        <w:rPr>
          <w:rFonts w:ascii="Arial" w:hAnsi="Arial" w:cs="Arial"/>
          <w:noProof/>
          <w:sz w:val="22"/>
          <w:szCs w:val="22"/>
        </w:rPr>
        <w:t>S</w:t>
      </w:r>
      <w:r w:rsidRPr="00505BBA">
        <w:rPr>
          <w:rFonts w:ascii="Arial" w:hAnsi="Arial" w:cs="Arial"/>
          <w:noProof/>
          <w:sz w:val="22"/>
          <w:szCs w:val="22"/>
        </w:rPr>
        <w:t xml:space="preserve">pikes are </w:t>
      </w:r>
      <w:r w:rsidR="006E7ECD" w:rsidRPr="00505BBA">
        <w:rPr>
          <w:rFonts w:ascii="Arial" w:hAnsi="Arial" w:cs="Arial"/>
          <w:noProof/>
          <w:sz w:val="22"/>
          <w:szCs w:val="22"/>
        </w:rPr>
        <w:t>R</w:t>
      </w:r>
      <w:r w:rsidRPr="00505BBA">
        <w:rPr>
          <w:rFonts w:ascii="Arial" w:hAnsi="Arial" w:cs="Arial"/>
          <w:noProof/>
          <w:sz w:val="22"/>
          <w:szCs w:val="22"/>
        </w:rPr>
        <w:t xml:space="preserve">esistant to </w:t>
      </w:r>
      <w:r w:rsidR="006E7ECD" w:rsidRPr="00505BBA">
        <w:rPr>
          <w:rFonts w:ascii="Arial" w:hAnsi="Arial" w:cs="Arial"/>
          <w:noProof/>
          <w:sz w:val="22"/>
          <w:szCs w:val="22"/>
        </w:rPr>
        <w:t>C</w:t>
      </w:r>
      <w:r w:rsidRPr="00505BBA">
        <w:rPr>
          <w:rFonts w:ascii="Arial" w:hAnsi="Arial" w:cs="Arial"/>
          <w:noProof/>
          <w:sz w:val="22"/>
          <w:szCs w:val="22"/>
        </w:rPr>
        <w:t xml:space="preserve">onformational </w:t>
      </w:r>
      <w:r w:rsidR="006E7ECD" w:rsidRPr="00505BBA">
        <w:rPr>
          <w:rFonts w:ascii="Arial" w:hAnsi="Arial" w:cs="Arial"/>
          <w:noProof/>
          <w:sz w:val="22"/>
          <w:szCs w:val="22"/>
        </w:rPr>
        <w:t>C</w:t>
      </w:r>
      <w:r w:rsidRPr="00505BBA">
        <w:rPr>
          <w:rFonts w:ascii="Arial" w:hAnsi="Arial" w:cs="Arial"/>
          <w:noProof/>
          <w:sz w:val="22"/>
          <w:szCs w:val="22"/>
        </w:rPr>
        <w:t xml:space="preserve">hanges </w:t>
      </w:r>
      <w:r w:rsidR="006E7ECD" w:rsidRPr="00505BBA">
        <w:rPr>
          <w:rFonts w:ascii="Arial" w:hAnsi="Arial" w:cs="Arial"/>
          <w:noProof/>
          <w:sz w:val="22"/>
          <w:szCs w:val="22"/>
        </w:rPr>
        <w:t>I</w:t>
      </w:r>
      <w:r w:rsidRPr="00505BBA">
        <w:rPr>
          <w:rFonts w:ascii="Arial" w:hAnsi="Arial" w:cs="Arial"/>
          <w:noProof/>
          <w:sz w:val="22"/>
          <w:szCs w:val="22"/>
        </w:rPr>
        <w:t xml:space="preserve">nduced by </w:t>
      </w:r>
      <w:r w:rsidR="006E7ECD" w:rsidRPr="00505BBA">
        <w:rPr>
          <w:rFonts w:ascii="Arial" w:hAnsi="Arial" w:cs="Arial"/>
          <w:noProof/>
          <w:sz w:val="22"/>
          <w:szCs w:val="22"/>
        </w:rPr>
        <w:t>R</w:t>
      </w:r>
      <w:r w:rsidRPr="00505BBA">
        <w:rPr>
          <w:rFonts w:ascii="Arial" w:hAnsi="Arial" w:cs="Arial"/>
          <w:noProof/>
          <w:sz w:val="22"/>
          <w:szCs w:val="22"/>
        </w:rPr>
        <w:t xml:space="preserve">eceptor </w:t>
      </w:r>
      <w:r w:rsidR="006E7ECD" w:rsidRPr="00505BBA">
        <w:rPr>
          <w:rFonts w:ascii="Arial" w:hAnsi="Arial" w:cs="Arial"/>
          <w:noProof/>
          <w:sz w:val="22"/>
          <w:szCs w:val="22"/>
        </w:rPr>
        <w:t>R</w:t>
      </w:r>
      <w:r w:rsidRPr="00505BBA">
        <w:rPr>
          <w:rFonts w:ascii="Arial" w:hAnsi="Arial" w:cs="Arial"/>
          <w:noProof/>
          <w:sz w:val="22"/>
          <w:szCs w:val="22"/>
        </w:rPr>
        <w:t xml:space="preserve">ecognition or </w:t>
      </w:r>
      <w:r w:rsidR="006E7ECD" w:rsidRPr="00505BBA">
        <w:rPr>
          <w:rFonts w:ascii="Arial" w:hAnsi="Arial" w:cs="Arial"/>
          <w:noProof/>
          <w:sz w:val="22"/>
          <w:szCs w:val="22"/>
        </w:rPr>
        <w:t>P</w:t>
      </w:r>
      <w:r w:rsidRPr="00505BBA">
        <w:rPr>
          <w:rFonts w:ascii="Arial" w:hAnsi="Arial" w:cs="Arial"/>
          <w:noProof/>
          <w:sz w:val="22"/>
          <w:szCs w:val="22"/>
        </w:rPr>
        <w:t xml:space="preserve">roteolysis. </w:t>
      </w:r>
      <w:r w:rsidRPr="00505BBA">
        <w:rPr>
          <w:rFonts w:ascii="Arial" w:hAnsi="Arial" w:cs="Arial"/>
          <w:i/>
          <w:noProof/>
          <w:sz w:val="22"/>
          <w:szCs w:val="22"/>
        </w:rPr>
        <w:t xml:space="preserve">Sci. Rep. </w:t>
      </w:r>
      <w:r w:rsidRPr="00505BBA">
        <w:rPr>
          <w:rFonts w:ascii="Arial" w:hAnsi="Arial" w:cs="Arial"/>
          <w:b/>
          <w:noProof/>
          <w:sz w:val="22"/>
          <w:szCs w:val="22"/>
        </w:rPr>
        <w:t>2018</w:t>
      </w:r>
      <w:r w:rsidRPr="00505BBA">
        <w:rPr>
          <w:rFonts w:ascii="Arial" w:hAnsi="Arial" w:cs="Arial"/>
          <w:noProof/>
          <w:sz w:val="22"/>
          <w:szCs w:val="22"/>
        </w:rPr>
        <w:t>, 8, 15701.</w:t>
      </w:r>
    </w:p>
    <w:p w14:paraId="75AEC56F" w14:textId="27E3058D"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59.</w:t>
      </w:r>
      <w:r w:rsidRPr="00505BBA">
        <w:rPr>
          <w:rFonts w:ascii="Arial" w:hAnsi="Arial" w:cs="Arial"/>
          <w:noProof/>
          <w:sz w:val="22"/>
          <w:szCs w:val="22"/>
        </w:rPr>
        <w:tab/>
        <w:t xml:space="preserve">Mannar, D.; Saville, J. W.; Zhu, X.; Srivastava, S. S.; Berezuk, A. M.; Tuttle, K. S.; Marquez, C.; Sekirov, I.; Subramaniam, S., SARS-CoV-2 Omicron variant: Antibody </w:t>
      </w:r>
      <w:r w:rsidR="006E7ECD" w:rsidRPr="00505BBA">
        <w:rPr>
          <w:rFonts w:ascii="Arial" w:hAnsi="Arial" w:cs="Arial"/>
          <w:noProof/>
          <w:sz w:val="22"/>
          <w:szCs w:val="22"/>
        </w:rPr>
        <w:t>E</w:t>
      </w:r>
      <w:r w:rsidRPr="00505BBA">
        <w:rPr>
          <w:rFonts w:ascii="Arial" w:hAnsi="Arial" w:cs="Arial"/>
          <w:noProof/>
          <w:sz w:val="22"/>
          <w:szCs w:val="22"/>
        </w:rPr>
        <w:t xml:space="preserve">vasion and </w:t>
      </w:r>
      <w:r w:rsidR="006E7ECD" w:rsidRPr="00505BBA">
        <w:rPr>
          <w:rFonts w:ascii="Arial" w:hAnsi="Arial" w:cs="Arial"/>
          <w:noProof/>
          <w:sz w:val="22"/>
          <w:szCs w:val="22"/>
        </w:rPr>
        <w:t>C</w:t>
      </w:r>
      <w:r w:rsidRPr="00505BBA">
        <w:rPr>
          <w:rFonts w:ascii="Arial" w:hAnsi="Arial" w:cs="Arial"/>
          <w:noProof/>
          <w:sz w:val="22"/>
          <w:szCs w:val="22"/>
        </w:rPr>
        <w:t xml:space="preserve">ryo-EM </w:t>
      </w:r>
      <w:r w:rsidR="006E7ECD" w:rsidRPr="00505BBA">
        <w:rPr>
          <w:rFonts w:ascii="Arial" w:hAnsi="Arial" w:cs="Arial"/>
          <w:noProof/>
          <w:sz w:val="22"/>
          <w:szCs w:val="22"/>
        </w:rPr>
        <w:t>S</w:t>
      </w:r>
      <w:r w:rsidRPr="00505BBA">
        <w:rPr>
          <w:rFonts w:ascii="Arial" w:hAnsi="Arial" w:cs="Arial"/>
          <w:noProof/>
          <w:sz w:val="22"/>
          <w:szCs w:val="22"/>
        </w:rPr>
        <w:t xml:space="preserve">tructure of </w:t>
      </w:r>
      <w:r w:rsidR="006E7ECD" w:rsidRPr="00505BBA">
        <w:rPr>
          <w:rFonts w:ascii="Arial" w:hAnsi="Arial" w:cs="Arial"/>
          <w:noProof/>
          <w:sz w:val="22"/>
          <w:szCs w:val="22"/>
        </w:rPr>
        <w:t>S</w:t>
      </w:r>
      <w:r w:rsidRPr="00505BBA">
        <w:rPr>
          <w:rFonts w:ascii="Arial" w:hAnsi="Arial" w:cs="Arial"/>
          <w:noProof/>
          <w:sz w:val="22"/>
          <w:szCs w:val="22"/>
        </w:rPr>
        <w:t xml:space="preserve">pike </w:t>
      </w:r>
      <w:r w:rsidR="006E7ECD" w:rsidRPr="00505BBA">
        <w:rPr>
          <w:rFonts w:ascii="Arial" w:hAnsi="Arial" w:cs="Arial"/>
          <w:noProof/>
          <w:sz w:val="22"/>
          <w:szCs w:val="22"/>
        </w:rPr>
        <w:t>P</w:t>
      </w:r>
      <w:r w:rsidRPr="00505BBA">
        <w:rPr>
          <w:rFonts w:ascii="Arial" w:hAnsi="Arial" w:cs="Arial"/>
          <w:noProof/>
          <w:sz w:val="22"/>
          <w:szCs w:val="22"/>
        </w:rPr>
        <w:t xml:space="preserve">rotein-ACE2 </w:t>
      </w:r>
      <w:r w:rsidR="006E7ECD" w:rsidRPr="00505BBA">
        <w:rPr>
          <w:rFonts w:ascii="Arial" w:hAnsi="Arial" w:cs="Arial"/>
          <w:noProof/>
          <w:sz w:val="22"/>
          <w:szCs w:val="22"/>
        </w:rPr>
        <w:t>C</w:t>
      </w:r>
      <w:r w:rsidRPr="00505BBA">
        <w:rPr>
          <w:rFonts w:ascii="Arial" w:hAnsi="Arial" w:cs="Arial"/>
          <w:noProof/>
          <w:sz w:val="22"/>
          <w:szCs w:val="22"/>
        </w:rPr>
        <w:t xml:space="preserve">omplex. </w:t>
      </w:r>
      <w:r w:rsidRPr="00505BBA">
        <w:rPr>
          <w:rFonts w:ascii="Arial" w:hAnsi="Arial" w:cs="Arial"/>
          <w:i/>
          <w:noProof/>
          <w:sz w:val="22"/>
          <w:szCs w:val="22"/>
        </w:rPr>
        <w:t xml:space="preserve">Science </w:t>
      </w:r>
      <w:r w:rsidRPr="00505BBA">
        <w:rPr>
          <w:rFonts w:ascii="Arial" w:hAnsi="Arial" w:cs="Arial"/>
          <w:b/>
          <w:noProof/>
          <w:sz w:val="22"/>
          <w:szCs w:val="22"/>
        </w:rPr>
        <w:t>2021</w:t>
      </w:r>
      <w:r w:rsidRPr="00505BBA">
        <w:rPr>
          <w:rFonts w:ascii="Arial" w:hAnsi="Arial" w:cs="Arial"/>
          <w:noProof/>
          <w:sz w:val="22"/>
          <w:szCs w:val="22"/>
        </w:rPr>
        <w:t>, 375, 760-764.</w:t>
      </w:r>
    </w:p>
    <w:p w14:paraId="0458F31F" w14:textId="29631091"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60.</w:t>
      </w:r>
      <w:r w:rsidRPr="00505BBA">
        <w:rPr>
          <w:rFonts w:ascii="Arial" w:hAnsi="Arial" w:cs="Arial"/>
          <w:noProof/>
          <w:sz w:val="22"/>
          <w:szCs w:val="22"/>
        </w:rPr>
        <w:tab/>
        <w:t xml:space="preserve">Harris, A.; Lazaratos, M.; Siemers, M.; Watt, E.; Hoang, A.; Tomida, S.; Schubert, L.; Saita, M.; Heberle, J.; Furutani, Y.; Kandori, H.; Bondar, A.-N.; Brown, L. S., Mechanism of </w:t>
      </w:r>
      <w:r w:rsidR="006E7ECD" w:rsidRPr="00505BBA">
        <w:rPr>
          <w:rFonts w:ascii="Arial" w:hAnsi="Arial" w:cs="Arial"/>
          <w:noProof/>
          <w:sz w:val="22"/>
          <w:szCs w:val="22"/>
        </w:rPr>
        <w:t>Inward Proton T</w:t>
      </w:r>
      <w:r w:rsidRPr="00505BBA">
        <w:rPr>
          <w:rFonts w:ascii="Arial" w:hAnsi="Arial" w:cs="Arial"/>
          <w:noProof/>
          <w:sz w:val="22"/>
          <w:szCs w:val="22"/>
        </w:rPr>
        <w:t xml:space="preserve">ransport in an Antartic </w:t>
      </w:r>
      <w:r w:rsidR="006E7ECD" w:rsidRPr="00505BBA">
        <w:rPr>
          <w:rFonts w:ascii="Arial" w:hAnsi="Arial" w:cs="Arial"/>
          <w:noProof/>
          <w:sz w:val="22"/>
          <w:szCs w:val="22"/>
        </w:rPr>
        <w:t>M</w:t>
      </w:r>
      <w:r w:rsidRPr="00505BBA">
        <w:rPr>
          <w:rFonts w:ascii="Arial" w:hAnsi="Arial" w:cs="Arial"/>
          <w:noProof/>
          <w:sz w:val="22"/>
          <w:szCs w:val="22"/>
        </w:rPr>
        <w:t xml:space="preserve">icrobial </w:t>
      </w:r>
      <w:r w:rsidR="006E7ECD" w:rsidRPr="00505BBA">
        <w:rPr>
          <w:rFonts w:ascii="Arial" w:hAnsi="Arial" w:cs="Arial"/>
          <w:noProof/>
          <w:sz w:val="22"/>
          <w:szCs w:val="22"/>
        </w:rPr>
        <w:t>R</w:t>
      </w:r>
      <w:r w:rsidRPr="00505BBA">
        <w:rPr>
          <w:rFonts w:ascii="Arial" w:hAnsi="Arial" w:cs="Arial"/>
          <w:noProof/>
          <w:sz w:val="22"/>
          <w:szCs w:val="22"/>
        </w:rPr>
        <w:t xml:space="preserve">hodopsin. </w:t>
      </w:r>
      <w:r w:rsidRPr="00505BBA">
        <w:rPr>
          <w:rFonts w:ascii="Arial" w:hAnsi="Arial" w:cs="Arial"/>
          <w:i/>
          <w:noProof/>
          <w:sz w:val="22"/>
          <w:szCs w:val="22"/>
        </w:rPr>
        <w:t xml:space="preserve">J. Phys. Chem. B </w:t>
      </w:r>
      <w:r w:rsidRPr="00505BBA">
        <w:rPr>
          <w:rFonts w:ascii="Arial" w:hAnsi="Arial" w:cs="Arial"/>
          <w:b/>
          <w:noProof/>
          <w:sz w:val="22"/>
          <w:szCs w:val="22"/>
        </w:rPr>
        <w:t>2020</w:t>
      </w:r>
      <w:r w:rsidRPr="00505BBA">
        <w:rPr>
          <w:rFonts w:ascii="Arial" w:hAnsi="Arial" w:cs="Arial"/>
          <w:noProof/>
          <w:sz w:val="22"/>
          <w:szCs w:val="22"/>
        </w:rPr>
        <w:t>, 124, 4851-4872.</w:t>
      </w:r>
    </w:p>
    <w:p w14:paraId="3AD1A41F" w14:textId="55B2CB9B"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61.</w:t>
      </w:r>
      <w:r w:rsidRPr="00505BBA">
        <w:rPr>
          <w:rFonts w:ascii="Arial" w:hAnsi="Arial" w:cs="Arial"/>
          <w:noProof/>
          <w:sz w:val="22"/>
          <w:szCs w:val="22"/>
        </w:rPr>
        <w:tab/>
        <w:t xml:space="preserve">Krishnamurthy, S.; Elefteriadis, N.; Karathanou, K.; Smit, J. H.; Portaliou, A. G.; Chatzi, K. E.; Karamanou, S.; Bondar, A.-N.; Gouridis, G.; Economou, A., A </w:t>
      </w:r>
      <w:r w:rsidR="006E7ECD" w:rsidRPr="00505BBA">
        <w:rPr>
          <w:rFonts w:ascii="Arial" w:hAnsi="Arial" w:cs="Arial"/>
          <w:noProof/>
          <w:sz w:val="22"/>
          <w:szCs w:val="22"/>
        </w:rPr>
        <w:t>N</w:t>
      </w:r>
      <w:r w:rsidRPr="00505BBA">
        <w:rPr>
          <w:rFonts w:ascii="Arial" w:hAnsi="Arial" w:cs="Arial"/>
          <w:noProof/>
          <w:sz w:val="22"/>
          <w:szCs w:val="22"/>
        </w:rPr>
        <w:t xml:space="preserve">exus of </w:t>
      </w:r>
      <w:r w:rsidR="006E7ECD" w:rsidRPr="00505BBA">
        <w:rPr>
          <w:rFonts w:ascii="Arial" w:hAnsi="Arial" w:cs="Arial"/>
          <w:noProof/>
          <w:sz w:val="22"/>
          <w:szCs w:val="22"/>
        </w:rPr>
        <w:t>I</w:t>
      </w:r>
      <w:r w:rsidRPr="00505BBA">
        <w:rPr>
          <w:rFonts w:ascii="Arial" w:hAnsi="Arial" w:cs="Arial"/>
          <w:noProof/>
          <w:sz w:val="22"/>
          <w:szCs w:val="22"/>
        </w:rPr>
        <w:t xml:space="preserve">ntrinsic </w:t>
      </w:r>
      <w:r w:rsidR="006E7ECD" w:rsidRPr="00505BBA">
        <w:rPr>
          <w:rFonts w:ascii="Arial" w:hAnsi="Arial" w:cs="Arial"/>
          <w:noProof/>
          <w:sz w:val="22"/>
          <w:szCs w:val="22"/>
        </w:rPr>
        <w:t>D</w:t>
      </w:r>
      <w:r w:rsidRPr="00505BBA">
        <w:rPr>
          <w:rFonts w:ascii="Arial" w:hAnsi="Arial" w:cs="Arial"/>
          <w:noProof/>
          <w:sz w:val="22"/>
          <w:szCs w:val="22"/>
        </w:rPr>
        <w:t xml:space="preserve">ynamics </w:t>
      </w:r>
      <w:r w:rsidR="006E7ECD" w:rsidRPr="00505BBA">
        <w:rPr>
          <w:rFonts w:ascii="Arial" w:hAnsi="Arial" w:cs="Arial"/>
          <w:noProof/>
          <w:sz w:val="22"/>
          <w:szCs w:val="22"/>
        </w:rPr>
        <w:t>U</w:t>
      </w:r>
      <w:r w:rsidRPr="00505BBA">
        <w:rPr>
          <w:rFonts w:ascii="Arial" w:hAnsi="Arial" w:cs="Arial"/>
          <w:noProof/>
          <w:sz w:val="22"/>
          <w:szCs w:val="22"/>
        </w:rPr>
        <w:t xml:space="preserve">nderlies </w:t>
      </w:r>
      <w:r w:rsidR="006E7ECD" w:rsidRPr="00505BBA">
        <w:rPr>
          <w:rFonts w:ascii="Arial" w:hAnsi="Arial" w:cs="Arial"/>
          <w:noProof/>
          <w:sz w:val="22"/>
          <w:szCs w:val="22"/>
        </w:rPr>
        <w:t>Tr</w:t>
      </w:r>
      <w:r w:rsidRPr="00505BBA">
        <w:rPr>
          <w:rFonts w:ascii="Arial" w:hAnsi="Arial" w:cs="Arial"/>
          <w:noProof/>
          <w:sz w:val="22"/>
          <w:szCs w:val="22"/>
        </w:rPr>
        <w:t xml:space="preserve">anslocase </w:t>
      </w:r>
      <w:r w:rsidR="006E7ECD" w:rsidRPr="00505BBA">
        <w:rPr>
          <w:rFonts w:ascii="Arial" w:hAnsi="Arial" w:cs="Arial"/>
          <w:noProof/>
          <w:sz w:val="22"/>
          <w:szCs w:val="22"/>
        </w:rPr>
        <w:t>P</w:t>
      </w:r>
      <w:r w:rsidRPr="00505BBA">
        <w:rPr>
          <w:rFonts w:ascii="Arial" w:hAnsi="Arial" w:cs="Arial"/>
          <w:noProof/>
          <w:sz w:val="22"/>
          <w:szCs w:val="22"/>
        </w:rPr>
        <w:t xml:space="preserve">riming. </w:t>
      </w:r>
      <w:r w:rsidRPr="00505BBA">
        <w:rPr>
          <w:rFonts w:ascii="Arial" w:hAnsi="Arial" w:cs="Arial"/>
          <w:i/>
          <w:noProof/>
          <w:sz w:val="22"/>
          <w:szCs w:val="22"/>
        </w:rPr>
        <w:t xml:space="preserve">Structure </w:t>
      </w:r>
      <w:r w:rsidRPr="00505BBA">
        <w:rPr>
          <w:rFonts w:ascii="Arial" w:hAnsi="Arial" w:cs="Arial"/>
          <w:b/>
          <w:noProof/>
          <w:sz w:val="22"/>
          <w:szCs w:val="22"/>
        </w:rPr>
        <w:t>2021</w:t>
      </w:r>
      <w:r w:rsidRPr="00505BBA">
        <w:rPr>
          <w:rFonts w:ascii="Arial" w:hAnsi="Arial" w:cs="Arial"/>
          <w:noProof/>
          <w:sz w:val="22"/>
          <w:szCs w:val="22"/>
        </w:rPr>
        <w:t>, 29, 846-858.e7.</w:t>
      </w:r>
    </w:p>
    <w:p w14:paraId="01BCD53B" w14:textId="52A1F98E"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62.</w:t>
      </w:r>
      <w:r w:rsidRPr="00505BBA">
        <w:rPr>
          <w:rFonts w:ascii="Arial" w:hAnsi="Arial" w:cs="Arial"/>
          <w:noProof/>
          <w:sz w:val="22"/>
          <w:szCs w:val="22"/>
        </w:rPr>
        <w:tab/>
        <w:t xml:space="preserve">Krishnamurthy, S.; Sardis, M. F.; Elefteriadis, N.; Chatzi, K. E.; Smit, J. H.; Karathanou, K.; Gouridis, G.; Portaliou, A. G.; Bondar, A.-N.; Karamanou, S.; Economou, A., Preproteins </w:t>
      </w:r>
      <w:r w:rsidR="006E7ECD" w:rsidRPr="00505BBA">
        <w:rPr>
          <w:rFonts w:ascii="Arial" w:hAnsi="Arial" w:cs="Arial"/>
          <w:noProof/>
          <w:sz w:val="22"/>
          <w:szCs w:val="22"/>
        </w:rPr>
        <w:t>Couple the I</w:t>
      </w:r>
      <w:r w:rsidRPr="00505BBA">
        <w:rPr>
          <w:rFonts w:ascii="Arial" w:hAnsi="Arial" w:cs="Arial"/>
          <w:noProof/>
          <w:sz w:val="22"/>
          <w:szCs w:val="22"/>
        </w:rPr>
        <w:t xml:space="preserve">ntrinsic </w:t>
      </w:r>
      <w:r w:rsidR="006E7ECD" w:rsidRPr="00505BBA">
        <w:rPr>
          <w:rFonts w:ascii="Arial" w:hAnsi="Arial" w:cs="Arial"/>
          <w:noProof/>
          <w:sz w:val="22"/>
          <w:szCs w:val="22"/>
        </w:rPr>
        <w:t>D</w:t>
      </w:r>
      <w:r w:rsidRPr="00505BBA">
        <w:rPr>
          <w:rFonts w:ascii="Arial" w:hAnsi="Arial" w:cs="Arial"/>
          <w:noProof/>
          <w:sz w:val="22"/>
          <w:szCs w:val="22"/>
        </w:rPr>
        <w:t xml:space="preserve">ynamics of SecA to its ATPase </w:t>
      </w:r>
      <w:r w:rsidR="006E7ECD" w:rsidRPr="00505BBA">
        <w:rPr>
          <w:rFonts w:ascii="Arial" w:hAnsi="Arial" w:cs="Arial"/>
          <w:noProof/>
          <w:sz w:val="22"/>
          <w:szCs w:val="22"/>
        </w:rPr>
        <w:t>C</w:t>
      </w:r>
      <w:r w:rsidRPr="00505BBA">
        <w:rPr>
          <w:rFonts w:ascii="Arial" w:hAnsi="Arial" w:cs="Arial"/>
          <w:noProof/>
          <w:sz w:val="22"/>
          <w:szCs w:val="22"/>
        </w:rPr>
        <w:t xml:space="preserve">ycle to </w:t>
      </w:r>
      <w:r w:rsidR="006E7ECD" w:rsidRPr="00505BBA">
        <w:rPr>
          <w:rFonts w:ascii="Arial" w:hAnsi="Arial" w:cs="Arial"/>
          <w:noProof/>
          <w:sz w:val="22"/>
          <w:szCs w:val="22"/>
        </w:rPr>
        <w:t>T</w:t>
      </w:r>
      <w:r w:rsidRPr="00505BBA">
        <w:rPr>
          <w:rFonts w:ascii="Arial" w:hAnsi="Arial" w:cs="Arial"/>
          <w:noProof/>
          <w:sz w:val="22"/>
          <w:szCs w:val="22"/>
        </w:rPr>
        <w:t xml:space="preserve">ranslocate via a </w:t>
      </w:r>
      <w:r w:rsidR="006E7ECD" w:rsidRPr="00505BBA">
        <w:rPr>
          <w:rFonts w:ascii="Arial" w:hAnsi="Arial" w:cs="Arial"/>
          <w:noProof/>
          <w:sz w:val="22"/>
          <w:szCs w:val="22"/>
        </w:rPr>
        <w:t>Catch and R</w:t>
      </w:r>
      <w:r w:rsidRPr="00505BBA">
        <w:rPr>
          <w:rFonts w:ascii="Arial" w:hAnsi="Arial" w:cs="Arial"/>
          <w:noProof/>
          <w:sz w:val="22"/>
          <w:szCs w:val="22"/>
        </w:rPr>
        <w:t xml:space="preserve">elease </w:t>
      </w:r>
      <w:r w:rsidR="006E7ECD" w:rsidRPr="00505BBA">
        <w:rPr>
          <w:rFonts w:ascii="Arial" w:hAnsi="Arial" w:cs="Arial"/>
          <w:noProof/>
          <w:sz w:val="22"/>
          <w:szCs w:val="22"/>
        </w:rPr>
        <w:t>M</w:t>
      </w:r>
      <w:r w:rsidRPr="00505BBA">
        <w:rPr>
          <w:rFonts w:ascii="Arial" w:hAnsi="Arial" w:cs="Arial"/>
          <w:noProof/>
          <w:sz w:val="22"/>
          <w:szCs w:val="22"/>
        </w:rPr>
        <w:t xml:space="preserve">echanism. </w:t>
      </w:r>
      <w:r w:rsidRPr="00505BBA">
        <w:rPr>
          <w:rFonts w:ascii="Arial" w:hAnsi="Arial" w:cs="Arial"/>
          <w:i/>
          <w:noProof/>
          <w:sz w:val="22"/>
          <w:szCs w:val="22"/>
        </w:rPr>
        <w:t xml:space="preserve">Cell Reports </w:t>
      </w:r>
      <w:r w:rsidRPr="00505BBA">
        <w:rPr>
          <w:rFonts w:ascii="Arial" w:hAnsi="Arial" w:cs="Arial"/>
          <w:b/>
          <w:noProof/>
          <w:sz w:val="22"/>
          <w:szCs w:val="22"/>
        </w:rPr>
        <w:t>2022</w:t>
      </w:r>
      <w:r w:rsidRPr="00505BBA">
        <w:rPr>
          <w:rFonts w:ascii="Arial" w:hAnsi="Arial" w:cs="Arial"/>
          <w:noProof/>
          <w:sz w:val="22"/>
          <w:szCs w:val="22"/>
        </w:rPr>
        <w:t>, 38, 110346.</w:t>
      </w:r>
    </w:p>
    <w:p w14:paraId="4A0AC233" w14:textId="3C37B1DA"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63.</w:t>
      </w:r>
      <w:r w:rsidRPr="00505BBA">
        <w:rPr>
          <w:rFonts w:ascii="Arial" w:hAnsi="Arial" w:cs="Arial"/>
          <w:noProof/>
          <w:sz w:val="22"/>
          <w:szCs w:val="22"/>
        </w:rPr>
        <w:tab/>
        <w:t xml:space="preserve">Zhu, X.; Mannar, D.; Srivastava, S. S.; Berezuk, A. M.; Demers, J.-P.; Saville, J. W.; Leopold, K.; Li, W.; Dimitrov, D. S.; Tuttle, K. S.; Zhou, S.; Chittori, S.; Subramaniam, S., Cryo-electron </w:t>
      </w:r>
      <w:r w:rsidR="006E7ECD" w:rsidRPr="00505BBA">
        <w:rPr>
          <w:rFonts w:ascii="Arial" w:hAnsi="Arial" w:cs="Arial"/>
          <w:noProof/>
          <w:sz w:val="22"/>
          <w:szCs w:val="22"/>
        </w:rPr>
        <w:t>M</w:t>
      </w:r>
      <w:r w:rsidRPr="00505BBA">
        <w:rPr>
          <w:rFonts w:ascii="Arial" w:hAnsi="Arial" w:cs="Arial"/>
          <w:noProof/>
          <w:sz w:val="22"/>
          <w:szCs w:val="22"/>
        </w:rPr>
        <w:t xml:space="preserve">icroscopy </w:t>
      </w:r>
      <w:r w:rsidR="006E7ECD" w:rsidRPr="00505BBA">
        <w:rPr>
          <w:rFonts w:ascii="Arial" w:hAnsi="Arial" w:cs="Arial"/>
          <w:noProof/>
          <w:sz w:val="22"/>
          <w:szCs w:val="22"/>
        </w:rPr>
        <w:t>S</w:t>
      </w:r>
      <w:r w:rsidRPr="00505BBA">
        <w:rPr>
          <w:rFonts w:ascii="Arial" w:hAnsi="Arial" w:cs="Arial"/>
          <w:noProof/>
          <w:sz w:val="22"/>
          <w:szCs w:val="22"/>
        </w:rPr>
        <w:t xml:space="preserve">tructures of the N501Y SARS-CoV-2 </w:t>
      </w:r>
      <w:r w:rsidR="006E7ECD" w:rsidRPr="00505BBA">
        <w:rPr>
          <w:rFonts w:ascii="Arial" w:hAnsi="Arial" w:cs="Arial"/>
          <w:noProof/>
          <w:sz w:val="22"/>
          <w:szCs w:val="22"/>
        </w:rPr>
        <w:t>S</w:t>
      </w:r>
      <w:r w:rsidRPr="00505BBA">
        <w:rPr>
          <w:rFonts w:ascii="Arial" w:hAnsi="Arial" w:cs="Arial"/>
          <w:noProof/>
          <w:sz w:val="22"/>
          <w:szCs w:val="22"/>
        </w:rPr>
        <w:t xml:space="preserve">pike </w:t>
      </w:r>
      <w:r w:rsidR="006E7ECD" w:rsidRPr="00505BBA">
        <w:rPr>
          <w:rFonts w:ascii="Arial" w:hAnsi="Arial" w:cs="Arial"/>
          <w:noProof/>
          <w:sz w:val="22"/>
          <w:szCs w:val="22"/>
        </w:rPr>
        <w:t>Protein in Complex with ACE2 and 2 P</w:t>
      </w:r>
      <w:r w:rsidRPr="00505BBA">
        <w:rPr>
          <w:rFonts w:ascii="Arial" w:hAnsi="Arial" w:cs="Arial"/>
          <w:noProof/>
          <w:sz w:val="22"/>
          <w:szCs w:val="22"/>
        </w:rPr>
        <w:t xml:space="preserve">otent </w:t>
      </w:r>
      <w:r w:rsidR="006E7ECD" w:rsidRPr="00505BBA">
        <w:rPr>
          <w:rFonts w:ascii="Arial" w:hAnsi="Arial" w:cs="Arial"/>
          <w:noProof/>
          <w:sz w:val="22"/>
          <w:szCs w:val="22"/>
        </w:rPr>
        <w:t>N</w:t>
      </w:r>
      <w:r w:rsidRPr="00505BBA">
        <w:rPr>
          <w:rFonts w:ascii="Arial" w:hAnsi="Arial" w:cs="Arial"/>
          <w:noProof/>
          <w:sz w:val="22"/>
          <w:szCs w:val="22"/>
        </w:rPr>
        <w:t xml:space="preserve">eutralizing </w:t>
      </w:r>
      <w:r w:rsidR="006E7ECD" w:rsidRPr="00505BBA">
        <w:rPr>
          <w:rFonts w:ascii="Arial" w:hAnsi="Arial" w:cs="Arial"/>
          <w:noProof/>
          <w:sz w:val="22"/>
          <w:szCs w:val="22"/>
        </w:rPr>
        <w:t>A</w:t>
      </w:r>
      <w:r w:rsidRPr="00505BBA">
        <w:rPr>
          <w:rFonts w:ascii="Arial" w:hAnsi="Arial" w:cs="Arial"/>
          <w:noProof/>
          <w:sz w:val="22"/>
          <w:szCs w:val="22"/>
        </w:rPr>
        <w:t xml:space="preserve">ntibodies. </w:t>
      </w:r>
      <w:r w:rsidRPr="00505BBA">
        <w:rPr>
          <w:rFonts w:ascii="Arial" w:hAnsi="Arial" w:cs="Arial"/>
          <w:i/>
          <w:noProof/>
          <w:sz w:val="22"/>
          <w:szCs w:val="22"/>
        </w:rPr>
        <w:t xml:space="preserve">PLoS Biol. </w:t>
      </w:r>
      <w:r w:rsidRPr="00505BBA">
        <w:rPr>
          <w:rFonts w:ascii="Arial" w:hAnsi="Arial" w:cs="Arial"/>
          <w:b/>
          <w:noProof/>
          <w:sz w:val="22"/>
          <w:szCs w:val="22"/>
        </w:rPr>
        <w:t>2021</w:t>
      </w:r>
      <w:r w:rsidRPr="00505BBA">
        <w:rPr>
          <w:rFonts w:ascii="Arial" w:hAnsi="Arial" w:cs="Arial"/>
          <w:noProof/>
          <w:sz w:val="22"/>
          <w:szCs w:val="22"/>
        </w:rPr>
        <w:t>, 19, e3001237.</w:t>
      </w:r>
    </w:p>
    <w:p w14:paraId="086B5FBE" w14:textId="62BCA25F"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64.</w:t>
      </w:r>
      <w:r w:rsidRPr="00505BBA">
        <w:rPr>
          <w:rFonts w:ascii="Arial" w:hAnsi="Arial" w:cs="Arial"/>
          <w:noProof/>
          <w:sz w:val="22"/>
          <w:szCs w:val="22"/>
        </w:rPr>
        <w:tab/>
        <w:t xml:space="preserve">Lan, J.; Ge, J.; Shan, S.; Zhou, H.; Fan, S.; Zhang, Q.; Shi, X.; Wang, Q.; Zhang, L.; Wang, X., Structure of the SARS-CoV-2 </w:t>
      </w:r>
      <w:r w:rsidR="006E7ECD" w:rsidRPr="00505BBA">
        <w:rPr>
          <w:rFonts w:ascii="Arial" w:hAnsi="Arial" w:cs="Arial"/>
          <w:noProof/>
          <w:sz w:val="22"/>
          <w:szCs w:val="22"/>
        </w:rPr>
        <w:t>S</w:t>
      </w:r>
      <w:r w:rsidRPr="00505BBA">
        <w:rPr>
          <w:rFonts w:ascii="Arial" w:hAnsi="Arial" w:cs="Arial"/>
          <w:noProof/>
          <w:sz w:val="22"/>
          <w:szCs w:val="22"/>
        </w:rPr>
        <w:t xml:space="preserve">pike </w:t>
      </w:r>
      <w:r w:rsidR="006E7ECD" w:rsidRPr="00505BBA">
        <w:rPr>
          <w:rFonts w:ascii="Arial" w:hAnsi="Arial" w:cs="Arial"/>
          <w:noProof/>
          <w:sz w:val="22"/>
          <w:szCs w:val="22"/>
        </w:rPr>
        <w:t>R</w:t>
      </w:r>
      <w:r w:rsidRPr="00505BBA">
        <w:rPr>
          <w:rFonts w:ascii="Arial" w:hAnsi="Arial" w:cs="Arial"/>
          <w:noProof/>
          <w:sz w:val="22"/>
          <w:szCs w:val="22"/>
        </w:rPr>
        <w:t>eceptor-</w:t>
      </w:r>
      <w:r w:rsidR="006E7ECD" w:rsidRPr="00505BBA">
        <w:rPr>
          <w:rFonts w:ascii="Arial" w:hAnsi="Arial" w:cs="Arial"/>
          <w:noProof/>
          <w:sz w:val="22"/>
          <w:szCs w:val="22"/>
        </w:rPr>
        <w:t>B</w:t>
      </w:r>
      <w:r w:rsidRPr="00505BBA">
        <w:rPr>
          <w:rFonts w:ascii="Arial" w:hAnsi="Arial" w:cs="Arial"/>
          <w:noProof/>
          <w:sz w:val="22"/>
          <w:szCs w:val="22"/>
        </w:rPr>
        <w:t xml:space="preserve">inding </w:t>
      </w:r>
      <w:r w:rsidR="006E7ECD" w:rsidRPr="00505BBA">
        <w:rPr>
          <w:rFonts w:ascii="Arial" w:hAnsi="Arial" w:cs="Arial"/>
          <w:noProof/>
          <w:sz w:val="22"/>
          <w:szCs w:val="22"/>
        </w:rPr>
        <w:t>D</w:t>
      </w:r>
      <w:r w:rsidRPr="00505BBA">
        <w:rPr>
          <w:rFonts w:ascii="Arial" w:hAnsi="Arial" w:cs="Arial"/>
          <w:noProof/>
          <w:sz w:val="22"/>
          <w:szCs w:val="22"/>
        </w:rPr>
        <w:t xml:space="preserve">omain </w:t>
      </w:r>
      <w:r w:rsidR="006E7ECD" w:rsidRPr="00505BBA">
        <w:rPr>
          <w:rFonts w:ascii="Arial" w:hAnsi="Arial" w:cs="Arial"/>
          <w:noProof/>
          <w:sz w:val="22"/>
          <w:szCs w:val="22"/>
        </w:rPr>
        <w:t>B</w:t>
      </w:r>
      <w:r w:rsidRPr="00505BBA">
        <w:rPr>
          <w:rFonts w:ascii="Arial" w:hAnsi="Arial" w:cs="Arial"/>
          <w:noProof/>
          <w:sz w:val="22"/>
          <w:szCs w:val="22"/>
        </w:rPr>
        <w:t xml:space="preserve">ound to the ACE2 </w:t>
      </w:r>
      <w:r w:rsidR="006E7ECD" w:rsidRPr="00505BBA">
        <w:rPr>
          <w:rFonts w:ascii="Arial" w:hAnsi="Arial" w:cs="Arial"/>
          <w:noProof/>
          <w:sz w:val="22"/>
          <w:szCs w:val="22"/>
        </w:rPr>
        <w:t>R</w:t>
      </w:r>
      <w:r w:rsidRPr="00505BBA">
        <w:rPr>
          <w:rFonts w:ascii="Arial" w:hAnsi="Arial" w:cs="Arial"/>
          <w:noProof/>
          <w:sz w:val="22"/>
          <w:szCs w:val="22"/>
        </w:rPr>
        <w:t xml:space="preserve">eceptor. </w:t>
      </w:r>
      <w:r w:rsidRPr="00505BBA">
        <w:rPr>
          <w:rFonts w:ascii="Arial" w:hAnsi="Arial" w:cs="Arial"/>
          <w:i/>
          <w:noProof/>
          <w:sz w:val="22"/>
          <w:szCs w:val="22"/>
        </w:rPr>
        <w:t xml:space="preserve">Nature </w:t>
      </w:r>
      <w:r w:rsidRPr="00505BBA">
        <w:rPr>
          <w:rFonts w:ascii="Arial" w:hAnsi="Arial" w:cs="Arial"/>
          <w:b/>
          <w:noProof/>
          <w:sz w:val="22"/>
          <w:szCs w:val="22"/>
        </w:rPr>
        <w:t>2020</w:t>
      </w:r>
      <w:r w:rsidRPr="00505BBA">
        <w:rPr>
          <w:rFonts w:ascii="Arial" w:hAnsi="Arial" w:cs="Arial"/>
          <w:noProof/>
          <w:sz w:val="22"/>
          <w:szCs w:val="22"/>
        </w:rPr>
        <w:t>, 581, 215-220.</w:t>
      </w:r>
    </w:p>
    <w:p w14:paraId="035AA546" w14:textId="2F0ACC10"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65.</w:t>
      </w:r>
      <w:r w:rsidRPr="00505BBA">
        <w:rPr>
          <w:rFonts w:ascii="Arial" w:hAnsi="Arial" w:cs="Arial"/>
          <w:noProof/>
          <w:sz w:val="22"/>
          <w:szCs w:val="22"/>
        </w:rPr>
        <w:tab/>
        <w:t xml:space="preserve">Tegally, H.; Wilkinson, E.; Giovanetti, M.; Iranzadeh, A.; Fonseca, V.; Giandhari, J.; Doolabh, D.; Pillay, S.; San, E. J.; Msomi, M.; Mlisana, K.; von Gottber, A.; Walaza, S.; Allam, M.; Ismail, A.; Mohale, T.; Glass, A. J.; Engelbrecht, S.; van Zyl, G.; Preiser, W.; Petruccione, F.; Sigal, A.; Hardie, D.; Marais, G.; Hsiao, M.; Korsman, S.; Davies, M.-A.; Tyers, L.; Mudau, I.; York, D.; Maslo, C.; Goedhals, D.; Abrahams, S.; Laguda-Akingba, O.; Alisoltani-Dehkordi, A.; Godzik, A.; Wibmer, C. K.; Sewell, B. T.; Lourenço, J.; Alcantara, L. C. J.; Kosakovsky Pond, S. L.; Weaver, S.; Martin, D.; Lessels, R. J.; Bhiman, J. N.; Williamson, C.; de Oliveira, T., Emergence of </w:t>
      </w:r>
      <w:r w:rsidR="002759D1" w:rsidRPr="00505BBA">
        <w:rPr>
          <w:rFonts w:ascii="Arial" w:hAnsi="Arial" w:cs="Arial"/>
          <w:noProof/>
          <w:sz w:val="22"/>
          <w:szCs w:val="22"/>
        </w:rPr>
        <w:t>R</w:t>
      </w:r>
      <w:r w:rsidRPr="00505BBA">
        <w:rPr>
          <w:rFonts w:ascii="Arial" w:hAnsi="Arial" w:cs="Arial"/>
          <w:noProof/>
          <w:sz w:val="22"/>
          <w:szCs w:val="22"/>
        </w:rPr>
        <w:t xml:space="preserve">apid </w:t>
      </w:r>
      <w:r w:rsidR="002759D1" w:rsidRPr="00505BBA">
        <w:rPr>
          <w:rFonts w:ascii="Arial" w:hAnsi="Arial" w:cs="Arial"/>
          <w:noProof/>
          <w:sz w:val="22"/>
          <w:szCs w:val="22"/>
        </w:rPr>
        <w:t>S</w:t>
      </w:r>
      <w:r w:rsidRPr="00505BBA">
        <w:rPr>
          <w:rFonts w:ascii="Arial" w:hAnsi="Arial" w:cs="Arial"/>
          <w:noProof/>
          <w:sz w:val="22"/>
          <w:szCs w:val="22"/>
        </w:rPr>
        <w:t xml:space="preserve">pread of a </w:t>
      </w:r>
      <w:r w:rsidR="002759D1" w:rsidRPr="00505BBA">
        <w:rPr>
          <w:rFonts w:ascii="Arial" w:hAnsi="Arial" w:cs="Arial"/>
          <w:noProof/>
          <w:sz w:val="22"/>
          <w:szCs w:val="22"/>
        </w:rPr>
        <w:t>N</w:t>
      </w:r>
      <w:r w:rsidRPr="00505BBA">
        <w:rPr>
          <w:rFonts w:ascii="Arial" w:hAnsi="Arial" w:cs="Arial"/>
          <w:noProof/>
          <w:sz w:val="22"/>
          <w:szCs w:val="22"/>
        </w:rPr>
        <w:t xml:space="preserve">ew </w:t>
      </w:r>
      <w:r w:rsidR="002759D1" w:rsidRPr="00505BBA">
        <w:rPr>
          <w:rFonts w:ascii="Arial" w:hAnsi="Arial" w:cs="Arial"/>
          <w:noProof/>
          <w:sz w:val="22"/>
          <w:szCs w:val="22"/>
        </w:rPr>
        <w:t>S</w:t>
      </w:r>
      <w:r w:rsidRPr="00505BBA">
        <w:rPr>
          <w:rFonts w:ascii="Arial" w:hAnsi="Arial" w:cs="Arial"/>
          <w:noProof/>
          <w:sz w:val="22"/>
          <w:szCs w:val="22"/>
        </w:rPr>
        <w:t xml:space="preserve">evere </w:t>
      </w:r>
      <w:r w:rsidR="002759D1" w:rsidRPr="00505BBA">
        <w:rPr>
          <w:rFonts w:ascii="Arial" w:hAnsi="Arial" w:cs="Arial"/>
          <w:noProof/>
          <w:sz w:val="22"/>
          <w:szCs w:val="22"/>
        </w:rPr>
        <w:t>A</w:t>
      </w:r>
      <w:r w:rsidRPr="00505BBA">
        <w:rPr>
          <w:rFonts w:ascii="Arial" w:hAnsi="Arial" w:cs="Arial"/>
          <w:noProof/>
          <w:sz w:val="22"/>
          <w:szCs w:val="22"/>
        </w:rPr>
        <w:t xml:space="preserve">cute </w:t>
      </w:r>
      <w:r w:rsidR="002759D1" w:rsidRPr="00505BBA">
        <w:rPr>
          <w:rFonts w:ascii="Arial" w:hAnsi="Arial" w:cs="Arial"/>
          <w:noProof/>
          <w:sz w:val="22"/>
          <w:szCs w:val="22"/>
        </w:rPr>
        <w:t>R</w:t>
      </w:r>
      <w:r w:rsidRPr="00505BBA">
        <w:rPr>
          <w:rFonts w:ascii="Arial" w:hAnsi="Arial" w:cs="Arial"/>
          <w:noProof/>
          <w:sz w:val="22"/>
          <w:szCs w:val="22"/>
        </w:rPr>
        <w:t xml:space="preserve">espiratory </w:t>
      </w:r>
      <w:r w:rsidR="002759D1" w:rsidRPr="00505BBA">
        <w:rPr>
          <w:rFonts w:ascii="Arial" w:hAnsi="Arial" w:cs="Arial"/>
          <w:noProof/>
          <w:sz w:val="22"/>
          <w:szCs w:val="22"/>
        </w:rPr>
        <w:t>Syndrome-R</w:t>
      </w:r>
      <w:r w:rsidRPr="00505BBA">
        <w:rPr>
          <w:rFonts w:ascii="Arial" w:hAnsi="Arial" w:cs="Arial"/>
          <w:noProof/>
          <w:sz w:val="22"/>
          <w:szCs w:val="22"/>
        </w:rPr>
        <w:t xml:space="preserve">elated </w:t>
      </w:r>
      <w:r w:rsidR="002759D1" w:rsidRPr="00505BBA">
        <w:rPr>
          <w:rFonts w:ascii="Arial" w:hAnsi="Arial" w:cs="Arial"/>
          <w:noProof/>
          <w:sz w:val="22"/>
          <w:szCs w:val="22"/>
        </w:rPr>
        <w:t>C</w:t>
      </w:r>
      <w:r w:rsidRPr="00505BBA">
        <w:rPr>
          <w:rFonts w:ascii="Arial" w:hAnsi="Arial" w:cs="Arial"/>
          <w:noProof/>
          <w:sz w:val="22"/>
          <w:szCs w:val="22"/>
        </w:rPr>
        <w:t xml:space="preserve">oronavirus 2 (SARS-CoV-S) </w:t>
      </w:r>
      <w:r w:rsidR="002759D1" w:rsidRPr="00505BBA">
        <w:rPr>
          <w:rFonts w:ascii="Arial" w:hAnsi="Arial" w:cs="Arial"/>
          <w:noProof/>
          <w:sz w:val="22"/>
          <w:szCs w:val="22"/>
        </w:rPr>
        <w:t>L</w:t>
      </w:r>
      <w:r w:rsidRPr="00505BBA">
        <w:rPr>
          <w:rFonts w:ascii="Arial" w:hAnsi="Arial" w:cs="Arial"/>
          <w:noProof/>
          <w:sz w:val="22"/>
          <w:szCs w:val="22"/>
        </w:rPr>
        <w:t xml:space="preserve">ineage with </w:t>
      </w:r>
      <w:r w:rsidR="002759D1" w:rsidRPr="00505BBA">
        <w:rPr>
          <w:rFonts w:ascii="Arial" w:hAnsi="Arial" w:cs="Arial"/>
          <w:noProof/>
          <w:sz w:val="22"/>
          <w:szCs w:val="22"/>
        </w:rPr>
        <w:t>M</w:t>
      </w:r>
      <w:r w:rsidRPr="00505BBA">
        <w:rPr>
          <w:rFonts w:ascii="Arial" w:hAnsi="Arial" w:cs="Arial"/>
          <w:noProof/>
          <w:sz w:val="22"/>
          <w:szCs w:val="22"/>
        </w:rPr>
        <w:t xml:space="preserve">ultiple </w:t>
      </w:r>
      <w:r w:rsidR="002759D1" w:rsidRPr="00505BBA">
        <w:rPr>
          <w:rFonts w:ascii="Arial" w:hAnsi="Arial" w:cs="Arial"/>
          <w:noProof/>
          <w:sz w:val="22"/>
          <w:szCs w:val="22"/>
        </w:rPr>
        <w:t>S</w:t>
      </w:r>
      <w:r w:rsidRPr="00505BBA">
        <w:rPr>
          <w:rFonts w:ascii="Arial" w:hAnsi="Arial" w:cs="Arial"/>
          <w:noProof/>
          <w:sz w:val="22"/>
          <w:szCs w:val="22"/>
        </w:rPr>
        <w:t xml:space="preserve">pike </w:t>
      </w:r>
      <w:r w:rsidR="002759D1" w:rsidRPr="00505BBA">
        <w:rPr>
          <w:rFonts w:ascii="Arial" w:hAnsi="Arial" w:cs="Arial"/>
          <w:noProof/>
          <w:sz w:val="22"/>
          <w:szCs w:val="22"/>
        </w:rPr>
        <w:t>M</w:t>
      </w:r>
      <w:r w:rsidRPr="00505BBA">
        <w:rPr>
          <w:rFonts w:ascii="Arial" w:hAnsi="Arial" w:cs="Arial"/>
          <w:noProof/>
          <w:sz w:val="22"/>
          <w:szCs w:val="22"/>
        </w:rPr>
        <w:t xml:space="preserve">utations in South Africa. </w:t>
      </w:r>
      <w:r w:rsidRPr="00505BBA">
        <w:rPr>
          <w:rFonts w:ascii="Arial" w:hAnsi="Arial" w:cs="Arial"/>
          <w:i/>
          <w:noProof/>
          <w:sz w:val="22"/>
          <w:szCs w:val="22"/>
        </w:rPr>
        <w:t xml:space="preserve">Nature </w:t>
      </w:r>
      <w:r w:rsidRPr="00505BBA">
        <w:rPr>
          <w:rFonts w:ascii="Arial" w:hAnsi="Arial" w:cs="Arial"/>
          <w:b/>
          <w:noProof/>
          <w:sz w:val="22"/>
          <w:szCs w:val="22"/>
        </w:rPr>
        <w:t>2021</w:t>
      </w:r>
      <w:r w:rsidRPr="00505BBA">
        <w:rPr>
          <w:rFonts w:ascii="Arial" w:hAnsi="Arial" w:cs="Arial"/>
          <w:noProof/>
          <w:sz w:val="22"/>
          <w:szCs w:val="22"/>
        </w:rPr>
        <w:t>, 592, 438-443.</w:t>
      </w:r>
    </w:p>
    <w:p w14:paraId="1404A739" w14:textId="1B8C3ED6"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66.</w:t>
      </w:r>
      <w:r w:rsidRPr="00505BBA">
        <w:rPr>
          <w:rFonts w:ascii="Arial" w:hAnsi="Arial" w:cs="Arial"/>
          <w:noProof/>
          <w:sz w:val="22"/>
          <w:szCs w:val="22"/>
        </w:rPr>
        <w:tab/>
        <w:t xml:space="preserve">Sigala, P. A.; Caaveiro, J. M.; Ringe, D.; Petsko, G. A., Hydrogen </w:t>
      </w:r>
      <w:r w:rsidR="002759D1" w:rsidRPr="00505BBA">
        <w:rPr>
          <w:rFonts w:ascii="Arial" w:hAnsi="Arial" w:cs="Arial"/>
          <w:noProof/>
          <w:sz w:val="22"/>
          <w:szCs w:val="22"/>
        </w:rPr>
        <w:t>B</w:t>
      </w:r>
      <w:r w:rsidRPr="00505BBA">
        <w:rPr>
          <w:rFonts w:ascii="Arial" w:hAnsi="Arial" w:cs="Arial"/>
          <w:noProof/>
          <w:sz w:val="22"/>
          <w:szCs w:val="22"/>
        </w:rPr>
        <w:t xml:space="preserve">ond </w:t>
      </w:r>
      <w:r w:rsidR="002759D1" w:rsidRPr="00505BBA">
        <w:rPr>
          <w:rFonts w:ascii="Arial" w:hAnsi="Arial" w:cs="Arial"/>
          <w:noProof/>
          <w:sz w:val="22"/>
          <w:szCs w:val="22"/>
        </w:rPr>
        <w:t>C</w:t>
      </w:r>
      <w:r w:rsidRPr="00505BBA">
        <w:rPr>
          <w:rFonts w:ascii="Arial" w:hAnsi="Arial" w:cs="Arial"/>
          <w:noProof/>
          <w:sz w:val="22"/>
          <w:szCs w:val="22"/>
        </w:rPr>
        <w:t xml:space="preserve">oupling in the </w:t>
      </w:r>
      <w:r w:rsidR="002759D1" w:rsidRPr="00505BBA">
        <w:rPr>
          <w:rFonts w:ascii="Arial" w:hAnsi="Arial" w:cs="Arial"/>
          <w:noProof/>
          <w:sz w:val="22"/>
          <w:szCs w:val="22"/>
        </w:rPr>
        <w:t>K</w:t>
      </w:r>
      <w:r w:rsidRPr="00505BBA">
        <w:rPr>
          <w:rFonts w:ascii="Arial" w:hAnsi="Arial" w:cs="Arial"/>
          <w:noProof/>
          <w:sz w:val="22"/>
          <w:szCs w:val="22"/>
        </w:rPr>
        <w:t xml:space="preserve">etosteroid </w:t>
      </w:r>
      <w:r w:rsidR="002759D1" w:rsidRPr="00505BBA">
        <w:rPr>
          <w:rFonts w:ascii="Arial" w:hAnsi="Arial" w:cs="Arial"/>
          <w:noProof/>
          <w:sz w:val="22"/>
          <w:szCs w:val="22"/>
        </w:rPr>
        <w:t>I</w:t>
      </w:r>
      <w:r w:rsidRPr="00505BBA">
        <w:rPr>
          <w:rFonts w:ascii="Arial" w:hAnsi="Arial" w:cs="Arial"/>
          <w:noProof/>
          <w:sz w:val="22"/>
          <w:szCs w:val="22"/>
        </w:rPr>
        <w:t xml:space="preserve">somerase </w:t>
      </w:r>
      <w:r w:rsidR="002759D1" w:rsidRPr="00505BBA">
        <w:rPr>
          <w:rFonts w:ascii="Arial" w:hAnsi="Arial" w:cs="Arial"/>
          <w:noProof/>
          <w:sz w:val="22"/>
          <w:szCs w:val="22"/>
        </w:rPr>
        <w:t>A</w:t>
      </w:r>
      <w:r w:rsidRPr="00505BBA">
        <w:rPr>
          <w:rFonts w:ascii="Arial" w:hAnsi="Arial" w:cs="Arial"/>
          <w:noProof/>
          <w:sz w:val="22"/>
          <w:szCs w:val="22"/>
        </w:rPr>
        <w:t xml:space="preserve">ctive </w:t>
      </w:r>
      <w:r w:rsidR="002759D1" w:rsidRPr="00505BBA">
        <w:rPr>
          <w:rFonts w:ascii="Arial" w:hAnsi="Arial" w:cs="Arial"/>
          <w:noProof/>
          <w:sz w:val="22"/>
          <w:szCs w:val="22"/>
        </w:rPr>
        <w:t>S</w:t>
      </w:r>
      <w:r w:rsidRPr="00505BBA">
        <w:rPr>
          <w:rFonts w:ascii="Arial" w:hAnsi="Arial" w:cs="Arial"/>
          <w:noProof/>
          <w:sz w:val="22"/>
          <w:szCs w:val="22"/>
        </w:rPr>
        <w:t xml:space="preserve">ite. </w:t>
      </w:r>
      <w:r w:rsidRPr="00505BBA">
        <w:rPr>
          <w:rFonts w:ascii="Arial" w:hAnsi="Arial" w:cs="Arial"/>
          <w:i/>
          <w:noProof/>
          <w:sz w:val="22"/>
          <w:szCs w:val="22"/>
        </w:rPr>
        <w:t xml:space="preserve">Biochemistry </w:t>
      </w:r>
      <w:r w:rsidRPr="00505BBA">
        <w:rPr>
          <w:rFonts w:ascii="Arial" w:hAnsi="Arial" w:cs="Arial"/>
          <w:b/>
          <w:noProof/>
          <w:sz w:val="22"/>
          <w:szCs w:val="22"/>
        </w:rPr>
        <w:t>2009</w:t>
      </w:r>
      <w:r w:rsidRPr="00505BBA">
        <w:rPr>
          <w:rFonts w:ascii="Arial" w:hAnsi="Arial" w:cs="Arial"/>
          <w:noProof/>
          <w:sz w:val="22"/>
          <w:szCs w:val="22"/>
        </w:rPr>
        <w:t>, 48, 6932-6939.</w:t>
      </w:r>
    </w:p>
    <w:p w14:paraId="43EC38AB" w14:textId="2469621C"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67.</w:t>
      </w:r>
      <w:r w:rsidRPr="00505BBA">
        <w:rPr>
          <w:rFonts w:ascii="Arial" w:hAnsi="Arial" w:cs="Arial"/>
          <w:noProof/>
          <w:sz w:val="22"/>
          <w:szCs w:val="22"/>
        </w:rPr>
        <w:tab/>
        <w:t xml:space="preserve">Rodríguez, J. C.; Zeng, </w:t>
      </w:r>
      <w:r w:rsidR="002759D1" w:rsidRPr="00505BBA">
        <w:rPr>
          <w:rFonts w:ascii="Arial" w:hAnsi="Arial" w:cs="Arial"/>
          <w:noProof/>
          <w:sz w:val="22"/>
          <w:szCs w:val="22"/>
        </w:rPr>
        <w:t>Y.; Wilks, A.; Rivera, M., The H</w:t>
      </w:r>
      <w:r w:rsidRPr="00505BBA">
        <w:rPr>
          <w:rFonts w:ascii="Arial" w:hAnsi="Arial" w:cs="Arial"/>
          <w:noProof/>
          <w:sz w:val="22"/>
          <w:szCs w:val="22"/>
        </w:rPr>
        <w:t>ydrogen-</w:t>
      </w:r>
      <w:r w:rsidR="002759D1" w:rsidRPr="00505BBA">
        <w:rPr>
          <w:rFonts w:ascii="Arial" w:hAnsi="Arial" w:cs="Arial"/>
          <w:noProof/>
          <w:sz w:val="22"/>
          <w:szCs w:val="22"/>
        </w:rPr>
        <w:t>B</w:t>
      </w:r>
      <w:r w:rsidRPr="00505BBA">
        <w:rPr>
          <w:rFonts w:ascii="Arial" w:hAnsi="Arial" w:cs="Arial"/>
          <w:noProof/>
          <w:sz w:val="22"/>
          <w:szCs w:val="22"/>
        </w:rPr>
        <w:t xml:space="preserve">onding </w:t>
      </w:r>
      <w:r w:rsidR="002759D1" w:rsidRPr="00505BBA">
        <w:rPr>
          <w:rFonts w:ascii="Arial" w:hAnsi="Arial" w:cs="Arial"/>
          <w:noProof/>
          <w:sz w:val="22"/>
          <w:szCs w:val="22"/>
        </w:rPr>
        <w:t>N</w:t>
      </w:r>
      <w:r w:rsidRPr="00505BBA">
        <w:rPr>
          <w:rFonts w:ascii="Arial" w:hAnsi="Arial" w:cs="Arial"/>
          <w:noProof/>
          <w:sz w:val="22"/>
          <w:szCs w:val="22"/>
        </w:rPr>
        <w:t xml:space="preserve">etwork in </w:t>
      </w:r>
      <w:r w:rsidR="002759D1" w:rsidRPr="00505BBA">
        <w:rPr>
          <w:rFonts w:ascii="Arial" w:hAnsi="Arial" w:cs="Arial"/>
          <w:noProof/>
          <w:sz w:val="22"/>
          <w:szCs w:val="22"/>
        </w:rPr>
        <w:t>H</w:t>
      </w:r>
      <w:r w:rsidRPr="00505BBA">
        <w:rPr>
          <w:rFonts w:ascii="Arial" w:hAnsi="Arial" w:cs="Arial"/>
          <w:noProof/>
          <w:sz w:val="22"/>
          <w:szCs w:val="22"/>
        </w:rPr>
        <w:t xml:space="preserve">eme </w:t>
      </w:r>
      <w:r w:rsidR="002759D1" w:rsidRPr="00505BBA">
        <w:rPr>
          <w:rFonts w:ascii="Arial" w:hAnsi="Arial" w:cs="Arial"/>
          <w:noProof/>
          <w:sz w:val="22"/>
          <w:szCs w:val="22"/>
        </w:rPr>
        <w:t>Oxygenase also F</w:t>
      </w:r>
      <w:r w:rsidRPr="00505BBA">
        <w:rPr>
          <w:rFonts w:ascii="Arial" w:hAnsi="Arial" w:cs="Arial"/>
          <w:noProof/>
          <w:sz w:val="22"/>
          <w:szCs w:val="22"/>
        </w:rPr>
        <w:t xml:space="preserve">unctions as a </w:t>
      </w:r>
      <w:r w:rsidR="002759D1" w:rsidRPr="00505BBA">
        <w:rPr>
          <w:rFonts w:ascii="Arial" w:hAnsi="Arial" w:cs="Arial"/>
          <w:noProof/>
          <w:sz w:val="22"/>
          <w:szCs w:val="22"/>
        </w:rPr>
        <w:t>M</w:t>
      </w:r>
      <w:r w:rsidRPr="00505BBA">
        <w:rPr>
          <w:rFonts w:ascii="Arial" w:hAnsi="Arial" w:cs="Arial"/>
          <w:noProof/>
          <w:sz w:val="22"/>
          <w:szCs w:val="22"/>
        </w:rPr>
        <w:t xml:space="preserve">odulator of </w:t>
      </w:r>
      <w:r w:rsidR="002759D1" w:rsidRPr="00505BBA">
        <w:rPr>
          <w:rFonts w:ascii="Arial" w:hAnsi="Arial" w:cs="Arial"/>
          <w:noProof/>
          <w:sz w:val="22"/>
          <w:szCs w:val="22"/>
        </w:rPr>
        <w:t>E</w:t>
      </w:r>
      <w:r w:rsidRPr="00505BBA">
        <w:rPr>
          <w:rFonts w:ascii="Arial" w:hAnsi="Arial" w:cs="Arial"/>
          <w:noProof/>
          <w:sz w:val="22"/>
          <w:szCs w:val="22"/>
        </w:rPr>
        <w:t xml:space="preserve">nzyme </w:t>
      </w:r>
      <w:r w:rsidR="002759D1" w:rsidRPr="00505BBA">
        <w:rPr>
          <w:rFonts w:ascii="Arial" w:hAnsi="Arial" w:cs="Arial"/>
          <w:noProof/>
          <w:sz w:val="22"/>
          <w:szCs w:val="22"/>
        </w:rPr>
        <w:t>D</w:t>
      </w:r>
      <w:r w:rsidRPr="00505BBA">
        <w:rPr>
          <w:rFonts w:ascii="Arial" w:hAnsi="Arial" w:cs="Arial"/>
          <w:noProof/>
          <w:sz w:val="22"/>
          <w:szCs w:val="22"/>
        </w:rPr>
        <w:t xml:space="preserve">ynamics: </w:t>
      </w:r>
      <w:r w:rsidR="002759D1" w:rsidRPr="00505BBA">
        <w:rPr>
          <w:rFonts w:ascii="Arial" w:hAnsi="Arial" w:cs="Arial"/>
          <w:noProof/>
          <w:sz w:val="22"/>
          <w:szCs w:val="22"/>
        </w:rPr>
        <w:t>C</w:t>
      </w:r>
      <w:r w:rsidRPr="00505BBA">
        <w:rPr>
          <w:rFonts w:ascii="Arial" w:hAnsi="Arial" w:cs="Arial"/>
          <w:noProof/>
          <w:sz w:val="22"/>
          <w:szCs w:val="22"/>
        </w:rPr>
        <w:t xml:space="preserve">haotic </w:t>
      </w:r>
      <w:r w:rsidR="002759D1" w:rsidRPr="00505BBA">
        <w:rPr>
          <w:rFonts w:ascii="Arial" w:hAnsi="Arial" w:cs="Arial"/>
          <w:noProof/>
          <w:sz w:val="22"/>
          <w:szCs w:val="22"/>
        </w:rPr>
        <w:t>M</w:t>
      </w:r>
      <w:r w:rsidRPr="00505BBA">
        <w:rPr>
          <w:rFonts w:ascii="Arial" w:hAnsi="Arial" w:cs="Arial"/>
          <w:noProof/>
          <w:sz w:val="22"/>
          <w:szCs w:val="22"/>
        </w:rPr>
        <w:t xml:space="preserve">otions </w:t>
      </w:r>
      <w:r w:rsidR="002759D1" w:rsidRPr="00505BBA">
        <w:rPr>
          <w:rFonts w:ascii="Arial" w:hAnsi="Arial" w:cs="Arial"/>
          <w:noProof/>
          <w:sz w:val="22"/>
          <w:szCs w:val="22"/>
        </w:rPr>
        <w:t>U</w:t>
      </w:r>
      <w:r w:rsidRPr="00505BBA">
        <w:rPr>
          <w:rFonts w:ascii="Arial" w:hAnsi="Arial" w:cs="Arial"/>
          <w:noProof/>
          <w:sz w:val="22"/>
          <w:szCs w:val="22"/>
        </w:rPr>
        <w:t xml:space="preserve">pon </w:t>
      </w:r>
      <w:r w:rsidR="002759D1" w:rsidRPr="00505BBA">
        <w:rPr>
          <w:rFonts w:ascii="Arial" w:hAnsi="Arial" w:cs="Arial"/>
          <w:noProof/>
          <w:sz w:val="22"/>
          <w:szCs w:val="22"/>
        </w:rPr>
        <w:t>D</w:t>
      </w:r>
      <w:r w:rsidRPr="00505BBA">
        <w:rPr>
          <w:rFonts w:ascii="Arial" w:hAnsi="Arial" w:cs="Arial"/>
          <w:noProof/>
          <w:sz w:val="22"/>
          <w:szCs w:val="22"/>
        </w:rPr>
        <w:t>isrupting the H-</w:t>
      </w:r>
      <w:r w:rsidR="002759D1" w:rsidRPr="00505BBA">
        <w:rPr>
          <w:rFonts w:ascii="Arial" w:hAnsi="Arial" w:cs="Arial"/>
          <w:noProof/>
          <w:sz w:val="22"/>
          <w:szCs w:val="22"/>
        </w:rPr>
        <w:t>B</w:t>
      </w:r>
      <w:r w:rsidRPr="00505BBA">
        <w:rPr>
          <w:rFonts w:ascii="Arial" w:hAnsi="Arial" w:cs="Arial"/>
          <w:noProof/>
          <w:sz w:val="22"/>
          <w:szCs w:val="22"/>
        </w:rPr>
        <w:t xml:space="preserve">ond </w:t>
      </w:r>
      <w:r w:rsidR="002759D1" w:rsidRPr="00505BBA">
        <w:rPr>
          <w:rFonts w:ascii="Arial" w:hAnsi="Arial" w:cs="Arial"/>
          <w:noProof/>
          <w:sz w:val="22"/>
          <w:szCs w:val="22"/>
        </w:rPr>
        <w:t>N</w:t>
      </w:r>
      <w:r w:rsidRPr="00505BBA">
        <w:rPr>
          <w:rFonts w:ascii="Arial" w:hAnsi="Arial" w:cs="Arial"/>
          <w:noProof/>
          <w:sz w:val="22"/>
          <w:szCs w:val="22"/>
        </w:rPr>
        <w:t xml:space="preserve">etwork in </w:t>
      </w:r>
      <w:r w:rsidR="002759D1" w:rsidRPr="00505BBA">
        <w:rPr>
          <w:rFonts w:ascii="Arial" w:hAnsi="Arial" w:cs="Arial"/>
          <w:noProof/>
          <w:sz w:val="22"/>
          <w:szCs w:val="22"/>
        </w:rPr>
        <w:t>H</w:t>
      </w:r>
      <w:r w:rsidRPr="00505BBA">
        <w:rPr>
          <w:rFonts w:ascii="Arial" w:hAnsi="Arial" w:cs="Arial"/>
          <w:noProof/>
          <w:sz w:val="22"/>
          <w:szCs w:val="22"/>
        </w:rPr>
        <w:t xml:space="preserve">eme </w:t>
      </w:r>
      <w:r w:rsidR="002759D1" w:rsidRPr="00505BBA">
        <w:rPr>
          <w:rFonts w:ascii="Arial" w:hAnsi="Arial" w:cs="Arial"/>
          <w:noProof/>
          <w:sz w:val="22"/>
          <w:szCs w:val="22"/>
        </w:rPr>
        <w:t>P</w:t>
      </w:r>
      <w:r w:rsidRPr="00505BBA">
        <w:rPr>
          <w:rFonts w:ascii="Arial" w:hAnsi="Arial" w:cs="Arial"/>
          <w:noProof/>
          <w:sz w:val="22"/>
          <w:szCs w:val="22"/>
        </w:rPr>
        <w:t xml:space="preserve">xygenase from </w:t>
      </w:r>
      <w:r w:rsidRPr="00505BBA">
        <w:rPr>
          <w:rFonts w:ascii="Arial" w:hAnsi="Arial" w:cs="Arial"/>
          <w:i/>
          <w:noProof/>
          <w:sz w:val="22"/>
          <w:szCs w:val="22"/>
        </w:rPr>
        <w:t>Pseudomonas aeruginosa</w:t>
      </w:r>
      <w:r w:rsidRPr="00505BBA">
        <w:rPr>
          <w:rFonts w:ascii="Arial" w:hAnsi="Arial" w:cs="Arial"/>
          <w:noProof/>
          <w:sz w:val="22"/>
          <w:szCs w:val="22"/>
        </w:rPr>
        <w:t xml:space="preserve">. </w:t>
      </w:r>
      <w:r w:rsidRPr="00505BBA">
        <w:rPr>
          <w:rFonts w:ascii="Arial" w:hAnsi="Arial" w:cs="Arial"/>
          <w:i/>
          <w:noProof/>
          <w:sz w:val="22"/>
          <w:szCs w:val="22"/>
        </w:rPr>
        <w:t xml:space="preserve">J. Am. Chem. Soc. </w:t>
      </w:r>
      <w:r w:rsidRPr="00505BBA">
        <w:rPr>
          <w:rFonts w:ascii="Arial" w:hAnsi="Arial" w:cs="Arial"/>
          <w:b/>
          <w:noProof/>
          <w:sz w:val="22"/>
          <w:szCs w:val="22"/>
        </w:rPr>
        <w:t>2007</w:t>
      </w:r>
      <w:r w:rsidRPr="00505BBA">
        <w:rPr>
          <w:rFonts w:ascii="Arial" w:hAnsi="Arial" w:cs="Arial"/>
          <w:noProof/>
          <w:sz w:val="22"/>
          <w:szCs w:val="22"/>
        </w:rPr>
        <w:t>, 129, 11730-11742.</w:t>
      </w:r>
    </w:p>
    <w:p w14:paraId="31DA460E" w14:textId="04E38354"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68.</w:t>
      </w:r>
      <w:r w:rsidRPr="00505BBA">
        <w:rPr>
          <w:rFonts w:ascii="Arial" w:hAnsi="Arial" w:cs="Arial"/>
          <w:noProof/>
          <w:sz w:val="22"/>
          <w:szCs w:val="22"/>
        </w:rPr>
        <w:tab/>
        <w:t xml:space="preserve">Streinu, I., Large </w:t>
      </w:r>
      <w:r w:rsidR="002759D1" w:rsidRPr="00505BBA">
        <w:rPr>
          <w:rFonts w:ascii="Arial" w:hAnsi="Arial" w:cs="Arial"/>
          <w:noProof/>
          <w:sz w:val="22"/>
          <w:szCs w:val="22"/>
        </w:rPr>
        <w:t>S</w:t>
      </w:r>
      <w:r w:rsidRPr="00505BBA">
        <w:rPr>
          <w:rFonts w:ascii="Arial" w:hAnsi="Arial" w:cs="Arial"/>
          <w:noProof/>
          <w:sz w:val="22"/>
          <w:szCs w:val="22"/>
        </w:rPr>
        <w:t xml:space="preserve">cale </w:t>
      </w:r>
      <w:r w:rsidR="002759D1" w:rsidRPr="00505BBA">
        <w:rPr>
          <w:rFonts w:ascii="Arial" w:hAnsi="Arial" w:cs="Arial"/>
          <w:noProof/>
          <w:sz w:val="22"/>
          <w:szCs w:val="22"/>
        </w:rPr>
        <w:t>R</w:t>
      </w:r>
      <w:r w:rsidRPr="00505BBA">
        <w:rPr>
          <w:rFonts w:ascii="Arial" w:hAnsi="Arial" w:cs="Arial"/>
          <w:noProof/>
          <w:sz w:val="22"/>
          <w:szCs w:val="22"/>
        </w:rPr>
        <w:t>igidity-</w:t>
      </w:r>
      <w:r w:rsidR="002759D1" w:rsidRPr="00505BBA">
        <w:rPr>
          <w:rFonts w:ascii="Arial" w:hAnsi="Arial" w:cs="Arial"/>
          <w:noProof/>
          <w:sz w:val="22"/>
          <w:szCs w:val="22"/>
        </w:rPr>
        <w:t>B</w:t>
      </w:r>
      <w:r w:rsidRPr="00505BBA">
        <w:rPr>
          <w:rFonts w:ascii="Arial" w:hAnsi="Arial" w:cs="Arial"/>
          <w:noProof/>
          <w:sz w:val="22"/>
          <w:szCs w:val="22"/>
        </w:rPr>
        <w:t xml:space="preserve">ased </w:t>
      </w:r>
      <w:r w:rsidR="002759D1" w:rsidRPr="00505BBA">
        <w:rPr>
          <w:rFonts w:ascii="Arial" w:hAnsi="Arial" w:cs="Arial"/>
          <w:noProof/>
          <w:sz w:val="22"/>
          <w:szCs w:val="22"/>
        </w:rPr>
        <w:t>F</w:t>
      </w:r>
      <w:r w:rsidRPr="00505BBA">
        <w:rPr>
          <w:rFonts w:ascii="Arial" w:hAnsi="Arial" w:cs="Arial"/>
          <w:noProof/>
          <w:sz w:val="22"/>
          <w:szCs w:val="22"/>
        </w:rPr>
        <w:t xml:space="preserve">lexibility </w:t>
      </w:r>
      <w:r w:rsidR="002759D1" w:rsidRPr="00505BBA">
        <w:rPr>
          <w:rFonts w:ascii="Arial" w:hAnsi="Arial" w:cs="Arial"/>
          <w:noProof/>
          <w:sz w:val="22"/>
          <w:szCs w:val="22"/>
        </w:rPr>
        <w:t>A</w:t>
      </w:r>
      <w:r w:rsidRPr="00505BBA">
        <w:rPr>
          <w:rFonts w:ascii="Arial" w:hAnsi="Arial" w:cs="Arial"/>
          <w:noProof/>
          <w:sz w:val="22"/>
          <w:szCs w:val="22"/>
        </w:rPr>
        <w:t xml:space="preserve">nalysis of </w:t>
      </w:r>
      <w:r w:rsidR="002759D1" w:rsidRPr="00505BBA">
        <w:rPr>
          <w:rFonts w:ascii="Arial" w:hAnsi="Arial" w:cs="Arial"/>
          <w:noProof/>
          <w:sz w:val="22"/>
          <w:szCs w:val="22"/>
        </w:rPr>
        <w:t>B</w:t>
      </w:r>
      <w:r w:rsidRPr="00505BBA">
        <w:rPr>
          <w:rFonts w:ascii="Arial" w:hAnsi="Arial" w:cs="Arial"/>
          <w:noProof/>
          <w:sz w:val="22"/>
          <w:szCs w:val="22"/>
        </w:rPr>
        <w:t xml:space="preserve">iomolecules. </w:t>
      </w:r>
      <w:r w:rsidRPr="00505BBA">
        <w:rPr>
          <w:rFonts w:ascii="Arial" w:hAnsi="Arial" w:cs="Arial"/>
          <w:i/>
          <w:noProof/>
          <w:sz w:val="22"/>
          <w:szCs w:val="22"/>
        </w:rPr>
        <w:t xml:space="preserve">Struct. Dyn. </w:t>
      </w:r>
      <w:r w:rsidRPr="00505BBA">
        <w:rPr>
          <w:rFonts w:ascii="Arial" w:hAnsi="Arial" w:cs="Arial"/>
          <w:b/>
          <w:noProof/>
          <w:sz w:val="22"/>
          <w:szCs w:val="22"/>
        </w:rPr>
        <w:t>2016</w:t>
      </w:r>
      <w:r w:rsidRPr="00505BBA">
        <w:rPr>
          <w:rFonts w:ascii="Arial" w:hAnsi="Arial" w:cs="Arial"/>
          <w:noProof/>
          <w:sz w:val="22"/>
          <w:szCs w:val="22"/>
        </w:rPr>
        <w:t>, 3, 012005.</w:t>
      </w:r>
    </w:p>
    <w:p w14:paraId="612EB743" w14:textId="51FA2C19"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69.</w:t>
      </w:r>
      <w:r w:rsidRPr="00505BBA">
        <w:rPr>
          <w:rFonts w:ascii="Arial" w:hAnsi="Arial" w:cs="Arial"/>
          <w:noProof/>
          <w:sz w:val="22"/>
          <w:szCs w:val="22"/>
        </w:rPr>
        <w:tab/>
        <w:t xml:space="preserve">Cai, X.; Haider, K.; Lu, J.; Radic, S.; Son, C. Y.; Cui, Q.; Gunner, M. R., Network </w:t>
      </w:r>
      <w:r w:rsidR="00C54DC2" w:rsidRPr="00505BBA">
        <w:rPr>
          <w:rFonts w:ascii="Arial" w:hAnsi="Arial" w:cs="Arial"/>
          <w:noProof/>
          <w:sz w:val="22"/>
          <w:szCs w:val="22"/>
        </w:rPr>
        <w:t>A</w:t>
      </w:r>
      <w:r w:rsidRPr="00505BBA">
        <w:rPr>
          <w:rFonts w:ascii="Arial" w:hAnsi="Arial" w:cs="Arial"/>
          <w:noProof/>
          <w:sz w:val="22"/>
          <w:szCs w:val="22"/>
        </w:rPr>
        <w:t xml:space="preserve">nalysis of a </w:t>
      </w:r>
      <w:r w:rsidR="00C54DC2" w:rsidRPr="00505BBA">
        <w:rPr>
          <w:rFonts w:ascii="Arial" w:hAnsi="Arial" w:cs="Arial"/>
          <w:noProof/>
          <w:sz w:val="22"/>
          <w:szCs w:val="22"/>
        </w:rPr>
        <w:t>P</w:t>
      </w:r>
      <w:r w:rsidRPr="00505BBA">
        <w:rPr>
          <w:rFonts w:ascii="Arial" w:hAnsi="Arial" w:cs="Arial"/>
          <w:noProof/>
          <w:sz w:val="22"/>
          <w:szCs w:val="22"/>
        </w:rPr>
        <w:t xml:space="preserve">roposed </w:t>
      </w:r>
      <w:r w:rsidR="00C54DC2" w:rsidRPr="00505BBA">
        <w:rPr>
          <w:rFonts w:ascii="Arial" w:hAnsi="Arial" w:cs="Arial"/>
          <w:noProof/>
          <w:sz w:val="22"/>
          <w:szCs w:val="22"/>
        </w:rPr>
        <w:t>E</w:t>
      </w:r>
      <w:r w:rsidRPr="00505BBA">
        <w:rPr>
          <w:rFonts w:ascii="Arial" w:hAnsi="Arial" w:cs="Arial"/>
          <w:noProof/>
          <w:sz w:val="22"/>
          <w:szCs w:val="22"/>
        </w:rPr>
        <w:t xml:space="preserve">xit </w:t>
      </w:r>
      <w:r w:rsidR="00C54DC2" w:rsidRPr="00505BBA">
        <w:rPr>
          <w:rFonts w:ascii="Arial" w:hAnsi="Arial" w:cs="Arial"/>
          <w:noProof/>
          <w:sz w:val="22"/>
          <w:szCs w:val="22"/>
        </w:rPr>
        <w:t>P</w:t>
      </w:r>
      <w:r w:rsidRPr="00505BBA">
        <w:rPr>
          <w:rFonts w:ascii="Arial" w:hAnsi="Arial" w:cs="Arial"/>
          <w:noProof/>
          <w:sz w:val="22"/>
          <w:szCs w:val="22"/>
        </w:rPr>
        <w:t xml:space="preserve">athway for </w:t>
      </w:r>
      <w:r w:rsidR="00C54DC2" w:rsidRPr="00505BBA">
        <w:rPr>
          <w:rFonts w:ascii="Arial" w:hAnsi="Arial" w:cs="Arial"/>
          <w:noProof/>
          <w:sz w:val="22"/>
          <w:szCs w:val="22"/>
        </w:rPr>
        <w:t>P</w:t>
      </w:r>
      <w:r w:rsidRPr="00505BBA">
        <w:rPr>
          <w:rFonts w:ascii="Arial" w:hAnsi="Arial" w:cs="Arial"/>
          <w:noProof/>
          <w:sz w:val="22"/>
          <w:szCs w:val="22"/>
        </w:rPr>
        <w:t>rotons to the P-</w:t>
      </w:r>
      <w:r w:rsidR="00C54DC2" w:rsidRPr="00505BBA">
        <w:rPr>
          <w:rFonts w:ascii="Arial" w:hAnsi="Arial" w:cs="Arial"/>
          <w:noProof/>
          <w:sz w:val="22"/>
          <w:szCs w:val="22"/>
        </w:rPr>
        <w:t>S</w:t>
      </w:r>
      <w:r w:rsidRPr="00505BBA">
        <w:rPr>
          <w:rFonts w:ascii="Arial" w:hAnsi="Arial" w:cs="Arial"/>
          <w:noProof/>
          <w:sz w:val="22"/>
          <w:szCs w:val="22"/>
        </w:rPr>
        <w:t xml:space="preserve">ide of </w:t>
      </w:r>
      <w:r w:rsidR="00C54DC2" w:rsidRPr="00505BBA">
        <w:rPr>
          <w:rFonts w:ascii="Arial" w:hAnsi="Arial" w:cs="Arial"/>
          <w:noProof/>
          <w:sz w:val="22"/>
          <w:szCs w:val="22"/>
        </w:rPr>
        <w:t>C</w:t>
      </w:r>
      <w:r w:rsidRPr="00505BBA">
        <w:rPr>
          <w:rFonts w:ascii="Arial" w:hAnsi="Arial" w:cs="Arial"/>
          <w:noProof/>
          <w:sz w:val="22"/>
          <w:szCs w:val="22"/>
        </w:rPr>
        <w:t xml:space="preserve">ytochrome </w:t>
      </w:r>
      <w:r w:rsidRPr="00505BBA">
        <w:rPr>
          <w:rFonts w:ascii="Arial" w:hAnsi="Arial" w:cs="Arial"/>
          <w:i/>
          <w:noProof/>
          <w:sz w:val="22"/>
          <w:szCs w:val="22"/>
        </w:rPr>
        <w:t>c</w:t>
      </w:r>
      <w:r w:rsidRPr="00505BBA">
        <w:rPr>
          <w:rFonts w:ascii="Arial" w:hAnsi="Arial" w:cs="Arial"/>
          <w:noProof/>
          <w:sz w:val="22"/>
          <w:szCs w:val="22"/>
        </w:rPr>
        <w:t xml:space="preserve"> </w:t>
      </w:r>
      <w:r w:rsidR="00C54DC2" w:rsidRPr="00505BBA">
        <w:rPr>
          <w:rFonts w:ascii="Arial" w:hAnsi="Arial" w:cs="Arial"/>
          <w:noProof/>
          <w:sz w:val="22"/>
          <w:szCs w:val="22"/>
        </w:rPr>
        <w:t>O</w:t>
      </w:r>
      <w:r w:rsidRPr="00505BBA">
        <w:rPr>
          <w:rFonts w:ascii="Arial" w:hAnsi="Arial" w:cs="Arial"/>
          <w:noProof/>
          <w:sz w:val="22"/>
          <w:szCs w:val="22"/>
        </w:rPr>
        <w:t xml:space="preserve">xidase. </w:t>
      </w:r>
      <w:r w:rsidRPr="00505BBA">
        <w:rPr>
          <w:rFonts w:ascii="Arial" w:hAnsi="Arial" w:cs="Arial"/>
          <w:i/>
          <w:noProof/>
          <w:sz w:val="22"/>
          <w:szCs w:val="22"/>
        </w:rPr>
        <w:t xml:space="preserve">Biochim. Biophys. Acta - Bioenergetics </w:t>
      </w:r>
      <w:r w:rsidRPr="00505BBA">
        <w:rPr>
          <w:rFonts w:ascii="Arial" w:hAnsi="Arial" w:cs="Arial"/>
          <w:b/>
          <w:noProof/>
          <w:sz w:val="22"/>
          <w:szCs w:val="22"/>
        </w:rPr>
        <w:t>2018</w:t>
      </w:r>
      <w:r w:rsidRPr="00505BBA">
        <w:rPr>
          <w:rFonts w:ascii="Arial" w:hAnsi="Arial" w:cs="Arial"/>
          <w:noProof/>
          <w:sz w:val="22"/>
          <w:szCs w:val="22"/>
        </w:rPr>
        <w:t>, 1859, 997-1005.</w:t>
      </w:r>
    </w:p>
    <w:p w14:paraId="2BF32584" w14:textId="55E53B88"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70.</w:t>
      </w:r>
      <w:r w:rsidRPr="00505BBA">
        <w:rPr>
          <w:rFonts w:ascii="Arial" w:hAnsi="Arial" w:cs="Arial"/>
          <w:noProof/>
          <w:sz w:val="22"/>
          <w:szCs w:val="22"/>
        </w:rPr>
        <w:tab/>
        <w:t xml:space="preserve">Lazaratos, M.; Siemers, M.; Brown, L. S.; Bondar, A.-N., Conserved </w:t>
      </w:r>
      <w:r w:rsidR="00C54DC2" w:rsidRPr="00505BBA">
        <w:rPr>
          <w:rFonts w:ascii="Arial" w:hAnsi="Arial" w:cs="Arial"/>
          <w:noProof/>
          <w:sz w:val="22"/>
          <w:szCs w:val="22"/>
        </w:rPr>
        <w:t>H</w:t>
      </w:r>
      <w:r w:rsidRPr="00505BBA">
        <w:rPr>
          <w:rFonts w:ascii="Arial" w:hAnsi="Arial" w:cs="Arial"/>
          <w:noProof/>
          <w:sz w:val="22"/>
          <w:szCs w:val="22"/>
        </w:rPr>
        <w:t>ydrogen-</w:t>
      </w:r>
      <w:r w:rsidR="00C54DC2" w:rsidRPr="00505BBA">
        <w:rPr>
          <w:rFonts w:ascii="Arial" w:hAnsi="Arial" w:cs="Arial"/>
          <w:noProof/>
          <w:sz w:val="22"/>
          <w:szCs w:val="22"/>
        </w:rPr>
        <w:t>B</w:t>
      </w:r>
      <w:r w:rsidRPr="00505BBA">
        <w:rPr>
          <w:rFonts w:ascii="Arial" w:hAnsi="Arial" w:cs="Arial"/>
          <w:noProof/>
          <w:sz w:val="22"/>
          <w:szCs w:val="22"/>
        </w:rPr>
        <w:t xml:space="preserve">ond </w:t>
      </w:r>
      <w:r w:rsidR="00C54DC2" w:rsidRPr="00505BBA">
        <w:rPr>
          <w:rFonts w:ascii="Arial" w:hAnsi="Arial" w:cs="Arial"/>
          <w:noProof/>
          <w:sz w:val="22"/>
          <w:szCs w:val="22"/>
        </w:rPr>
        <w:t>M</w:t>
      </w:r>
      <w:r w:rsidRPr="00505BBA">
        <w:rPr>
          <w:rFonts w:ascii="Arial" w:hAnsi="Arial" w:cs="Arial"/>
          <w:noProof/>
          <w:sz w:val="22"/>
          <w:szCs w:val="22"/>
        </w:rPr>
        <w:t xml:space="preserve">otifs of </w:t>
      </w:r>
      <w:r w:rsidR="00C54DC2" w:rsidRPr="00505BBA">
        <w:rPr>
          <w:rFonts w:ascii="Arial" w:hAnsi="Arial" w:cs="Arial"/>
          <w:noProof/>
          <w:sz w:val="22"/>
          <w:szCs w:val="22"/>
        </w:rPr>
        <w:t>Membrane Transporters and R</w:t>
      </w:r>
      <w:r w:rsidRPr="00505BBA">
        <w:rPr>
          <w:rFonts w:ascii="Arial" w:hAnsi="Arial" w:cs="Arial"/>
          <w:noProof/>
          <w:sz w:val="22"/>
          <w:szCs w:val="22"/>
        </w:rPr>
        <w:t xml:space="preserve">eceptors. </w:t>
      </w:r>
      <w:r w:rsidRPr="00505BBA">
        <w:rPr>
          <w:rFonts w:ascii="Arial" w:hAnsi="Arial" w:cs="Arial"/>
          <w:i/>
          <w:noProof/>
          <w:sz w:val="22"/>
          <w:szCs w:val="22"/>
        </w:rPr>
        <w:t xml:space="preserve">BBA - Biomembranes </w:t>
      </w:r>
      <w:r w:rsidRPr="00505BBA">
        <w:rPr>
          <w:rFonts w:ascii="Arial" w:hAnsi="Arial" w:cs="Arial"/>
          <w:b/>
          <w:noProof/>
          <w:sz w:val="22"/>
          <w:szCs w:val="22"/>
        </w:rPr>
        <w:t>2022</w:t>
      </w:r>
      <w:r w:rsidRPr="00505BBA">
        <w:rPr>
          <w:rFonts w:ascii="Arial" w:hAnsi="Arial" w:cs="Arial"/>
          <w:noProof/>
          <w:sz w:val="22"/>
          <w:szCs w:val="22"/>
        </w:rPr>
        <w:t>, 1864, 183896.</w:t>
      </w:r>
    </w:p>
    <w:p w14:paraId="572505C7" w14:textId="086EEC9A"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71.</w:t>
      </w:r>
      <w:r w:rsidRPr="00505BBA">
        <w:rPr>
          <w:rFonts w:ascii="Arial" w:hAnsi="Arial" w:cs="Arial"/>
          <w:noProof/>
          <w:sz w:val="22"/>
          <w:szCs w:val="22"/>
        </w:rPr>
        <w:tab/>
        <w:t xml:space="preserve">Karathanou, K.; Bondar, A.-N., Dynamic </w:t>
      </w:r>
      <w:r w:rsidR="00C54DC2" w:rsidRPr="00505BBA">
        <w:rPr>
          <w:rFonts w:ascii="Arial" w:hAnsi="Arial" w:cs="Arial"/>
          <w:noProof/>
          <w:sz w:val="22"/>
          <w:szCs w:val="22"/>
        </w:rPr>
        <w:t>H</w:t>
      </w:r>
      <w:r w:rsidRPr="00505BBA">
        <w:rPr>
          <w:rFonts w:ascii="Arial" w:hAnsi="Arial" w:cs="Arial"/>
          <w:noProof/>
          <w:sz w:val="22"/>
          <w:szCs w:val="22"/>
        </w:rPr>
        <w:t xml:space="preserve">ydrogen </w:t>
      </w:r>
      <w:r w:rsidR="00C54DC2" w:rsidRPr="00505BBA">
        <w:rPr>
          <w:rFonts w:ascii="Arial" w:hAnsi="Arial" w:cs="Arial"/>
          <w:noProof/>
          <w:sz w:val="22"/>
          <w:szCs w:val="22"/>
        </w:rPr>
        <w:t>B</w:t>
      </w:r>
      <w:r w:rsidRPr="00505BBA">
        <w:rPr>
          <w:rFonts w:ascii="Arial" w:hAnsi="Arial" w:cs="Arial"/>
          <w:noProof/>
          <w:sz w:val="22"/>
          <w:szCs w:val="22"/>
        </w:rPr>
        <w:t xml:space="preserve">onds in </w:t>
      </w:r>
      <w:r w:rsidR="00C54DC2" w:rsidRPr="00505BBA">
        <w:rPr>
          <w:rFonts w:ascii="Arial" w:hAnsi="Arial" w:cs="Arial"/>
          <w:noProof/>
          <w:sz w:val="22"/>
          <w:szCs w:val="22"/>
        </w:rPr>
        <w:t>B</w:t>
      </w:r>
      <w:r w:rsidRPr="00505BBA">
        <w:rPr>
          <w:rFonts w:ascii="Arial" w:hAnsi="Arial" w:cs="Arial"/>
          <w:noProof/>
          <w:sz w:val="22"/>
          <w:szCs w:val="22"/>
        </w:rPr>
        <w:t xml:space="preserve">acterial </w:t>
      </w:r>
      <w:r w:rsidR="00C54DC2" w:rsidRPr="00505BBA">
        <w:rPr>
          <w:rFonts w:ascii="Arial" w:hAnsi="Arial" w:cs="Arial"/>
          <w:noProof/>
          <w:sz w:val="22"/>
          <w:szCs w:val="22"/>
        </w:rPr>
        <w:t>P</w:t>
      </w:r>
      <w:r w:rsidRPr="00505BBA">
        <w:rPr>
          <w:rFonts w:ascii="Arial" w:hAnsi="Arial" w:cs="Arial"/>
          <w:noProof/>
          <w:sz w:val="22"/>
          <w:szCs w:val="22"/>
        </w:rPr>
        <w:t xml:space="preserve">rotein </w:t>
      </w:r>
      <w:r w:rsidR="00C54DC2" w:rsidRPr="00505BBA">
        <w:rPr>
          <w:rFonts w:ascii="Arial" w:hAnsi="Arial" w:cs="Arial"/>
          <w:noProof/>
          <w:sz w:val="22"/>
          <w:szCs w:val="22"/>
        </w:rPr>
        <w:t>S</w:t>
      </w:r>
      <w:r w:rsidRPr="00505BBA">
        <w:rPr>
          <w:rFonts w:ascii="Arial" w:hAnsi="Arial" w:cs="Arial"/>
          <w:noProof/>
          <w:sz w:val="22"/>
          <w:szCs w:val="22"/>
        </w:rPr>
        <w:t xml:space="preserve">ecretion. </w:t>
      </w:r>
      <w:r w:rsidRPr="00505BBA">
        <w:rPr>
          <w:rFonts w:ascii="Arial" w:hAnsi="Arial" w:cs="Arial"/>
          <w:i/>
          <w:noProof/>
          <w:sz w:val="22"/>
          <w:szCs w:val="22"/>
        </w:rPr>
        <w:t xml:space="preserve">FEMS Microbiol. Lett. </w:t>
      </w:r>
      <w:r w:rsidRPr="00505BBA">
        <w:rPr>
          <w:rFonts w:ascii="Arial" w:hAnsi="Arial" w:cs="Arial"/>
          <w:b/>
          <w:noProof/>
          <w:sz w:val="22"/>
          <w:szCs w:val="22"/>
        </w:rPr>
        <w:t>2018</w:t>
      </w:r>
      <w:r w:rsidRPr="00505BBA">
        <w:rPr>
          <w:rFonts w:ascii="Arial" w:hAnsi="Arial" w:cs="Arial"/>
          <w:noProof/>
          <w:sz w:val="22"/>
          <w:szCs w:val="22"/>
        </w:rPr>
        <w:t>, 365, fny124.</w:t>
      </w:r>
    </w:p>
    <w:p w14:paraId="4D5D562F" w14:textId="255271B3" w:rsidR="00695054" w:rsidRPr="00505BBA" w:rsidRDefault="00695054" w:rsidP="00695054">
      <w:pPr>
        <w:pStyle w:val="EndNoteBibliography"/>
        <w:jc w:val="both"/>
        <w:rPr>
          <w:rFonts w:ascii="Arial" w:hAnsi="Arial" w:cs="Arial"/>
          <w:noProof/>
          <w:sz w:val="22"/>
          <w:szCs w:val="22"/>
        </w:rPr>
      </w:pPr>
      <w:r w:rsidRPr="00505BBA">
        <w:rPr>
          <w:rFonts w:ascii="Arial" w:hAnsi="Arial" w:cs="Arial"/>
          <w:noProof/>
          <w:sz w:val="22"/>
          <w:szCs w:val="22"/>
        </w:rPr>
        <w:t>72.</w:t>
      </w:r>
      <w:r w:rsidRPr="00505BBA">
        <w:rPr>
          <w:rFonts w:ascii="Arial" w:hAnsi="Arial" w:cs="Arial"/>
          <w:noProof/>
          <w:sz w:val="22"/>
          <w:szCs w:val="22"/>
        </w:rPr>
        <w:tab/>
        <w:t xml:space="preserve">Jagodzinski, F.; Clark, P.; Grant, J.; Liu, T.-H.; Monastra, S.; Streinu, I., Rigidity </w:t>
      </w:r>
      <w:r w:rsidR="00C54DC2" w:rsidRPr="00505BBA">
        <w:rPr>
          <w:rFonts w:ascii="Arial" w:hAnsi="Arial" w:cs="Arial"/>
          <w:noProof/>
          <w:sz w:val="22"/>
          <w:szCs w:val="22"/>
        </w:rPr>
        <w:t>A</w:t>
      </w:r>
      <w:r w:rsidRPr="00505BBA">
        <w:rPr>
          <w:rFonts w:ascii="Arial" w:hAnsi="Arial" w:cs="Arial"/>
          <w:noProof/>
          <w:sz w:val="22"/>
          <w:szCs w:val="22"/>
        </w:rPr>
        <w:t xml:space="preserve">nalysis of </w:t>
      </w:r>
      <w:r w:rsidR="00C54DC2" w:rsidRPr="00505BBA">
        <w:rPr>
          <w:rFonts w:ascii="Arial" w:hAnsi="Arial" w:cs="Arial"/>
          <w:noProof/>
          <w:sz w:val="22"/>
          <w:szCs w:val="22"/>
        </w:rPr>
        <w:t>B</w:t>
      </w:r>
      <w:r w:rsidRPr="00505BBA">
        <w:rPr>
          <w:rFonts w:ascii="Arial" w:hAnsi="Arial" w:cs="Arial"/>
          <w:noProof/>
          <w:sz w:val="22"/>
          <w:szCs w:val="22"/>
        </w:rPr>
        <w:t>iological</w:t>
      </w:r>
      <w:r w:rsidR="00C54DC2" w:rsidRPr="00505BBA">
        <w:rPr>
          <w:rFonts w:ascii="Arial" w:hAnsi="Arial" w:cs="Arial"/>
          <w:noProof/>
          <w:sz w:val="22"/>
          <w:szCs w:val="22"/>
        </w:rPr>
        <w:t xml:space="preserve"> Y</w:t>
      </w:r>
      <w:r w:rsidRPr="00505BBA">
        <w:rPr>
          <w:rFonts w:ascii="Arial" w:hAnsi="Arial" w:cs="Arial"/>
          <w:noProof/>
          <w:sz w:val="22"/>
          <w:szCs w:val="22"/>
        </w:rPr>
        <w:t xml:space="preserve">ssemblies and </w:t>
      </w:r>
      <w:r w:rsidR="00C54DC2" w:rsidRPr="00505BBA">
        <w:rPr>
          <w:rFonts w:ascii="Arial" w:hAnsi="Arial" w:cs="Arial"/>
          <w:noProof/>
          <w:sz w:val="22"/>
          <w:szCs w:val="22"/>
        </w:rPr>
        <w:t>P</w:t>
      </w:r>
      <w:r w:rsidRPr="00505BBA">
        <w:rPr>
          <w:rFonts w:ascii="Arial" w:hAnsi="Arial" w:cs="Arial"/>
          <w:noProof/>
          <w:sz w:val="22"/>
          <w:szCs w:val="22"/>
        </w:rPr>
        <w:t xml:space="preserve">eriodic </w:t>
      </w:r>
      <w:r w:rsidR="00C54DC2" w:rsidRPr="00505BBA">
        <w:rPr>
          <w:rFonts w:ascii="Arial" w:hAnsi="Arial" w:cs="Arial"/>
          <w:noProof/>
          <w:sz w:val="22"/>
          <w:szCs w:val="22"/>
        </w:rPr>
        <w:t>C</w:t>
      </w:r>
      <w:r w:rsidRPr="00505BBA">
        <w:rPr>
          <w:rFonts w:ascii="Arial" w:hAnsi="Arial" w:cs="Arial"/>
          <w:noProof/>
          <w:sz w:val="22"/>
          <w:szCs w:val="22"/>
        </w:rPr>
        <w:t xml:space="preserve">rystal </w:t>
      </w:r>
      <w:r w:rsidR="00C54DC2" w:rsidRPr="00505BBA">
        <w:rPr>
          <w:rFonts w:ascii="Arial" w:hAnsi="Arial" w:cs="Arial"/>
          <w:noProof/>
          <w:sz w:val="22"/>
          <w:szCs w:val="22"/>
        </w:rPr>
        <w:t>S</w:t>
      </w:r>
      <w:r w:rsidRPr="00505BBA">
        <w:rPr>
          <w:rFonts w:ascii="Arial" w:hAnsi="Arial" w:cs="Arial"/>
          <w:noProof/>
          <w:sz w:val="22"/>
          <w:szCs w:val="22"/>
        </w:rPr>
        <w:t xml:space="preserve">tructures. </w:t>
      </w:r>
      <w:r w:rsidRPr="00505BBA">
        <w:rPr>
          <w:rFonts w:ascii="Arial" w:hAnsi="Arial" w:cs="Arial"/>
          <w:i/>
          <w:noProof/>
          <w:sz w:val="22"/>
          <w:szCs w:val="22"/>
        </w:rPr>
        <w:t xml:space="preserve">BMC Bioinformatics </w:t>
      </w:r>
      <w:r w:rsidRPr="00505BBA">
        <w:rPr>
          <w:rFonts w:ascii="Arial" w:hAnsi="Arial" w:cs="Arial"/>
          <w:b/>
          <w:noProof/>
          <w:sz w:val="22"/>
          <w:szCs w:val="22"/>
        </w:rPr>
        <w:t>2013</w:t>
      </w:r>
      <w:r w:rsidRPr="00505BBA">
        <w:rPr>
          <w:rFonts w:ascii="Arial" w:hAnsi="Arial" w:cs="Arial"/>
          <w:noProof/>
          <w:sz w:val="22"/>
          <w:szCs w:val="22"/>
        </w:rPr>
        <w:t>, 14, S2.</w:t>
      </w:r>
    </w:p>
    <w:p w14:paraId="39F78744" w14:textId="425B8DD7" w:rsidR="0056266D" w:rsidRPr="00505BBA" w:rsidRDefault="006839E1" w:rsidP="00695054">
      <w:pPr>
        <w:spacing w:line="480" w:lineRule="auto"/>
        <w:jc w:val="both"/>
        <w:rPr>
          <w:rFonts w:ascii="Arial" w:hAnsi="Arial" w:cs="Arial"/>
          <w:sz w:val="22"/>
          <w:szCs w:val="22"/>
        </w:rPr>
      </w:pPr>
      <w:r w:rsidRPr="00505BBA">
        <w:rPr>
          <w:rFonts w:ascii="Arial" w:hAnsi="Arial" w:cs="Arial"/>
          <w:sz w:val="22"/>
          <w:szCs w:val="22"/>
        </w:rPr>
        <w:fldChar w:fldCharType="end"/>
      </w:r>
    </w:p>
    <w:p w14:paraId="5E924427" w14:textId="77777777" w:rsidR="00FE5855" w:rsidRPr="00505BBA" w:rsidRDefault="00FE5855" w:rsidP="00BA3FE8">
      <w:pPr>
        <w:spacing w:line="480" w:lineRule="auto"/>
        <w:jc w:val="both"/>
        <w:rPr>
          <w:rFonts w:ascii="Arial" w:hAnsi="Arial" w:cs="Arial"/>
          <w:sz w:val="22"/>
          <w:szCs w:val="22"/>
        </w:rPr>
      </w:pPr>
    </w:p>
    <w:p w14:paraId="2C4D7B96" w14:textId="77777777" w:rsidR="00FE5855" w:rsidRPr="00505BBA" w:rsidRDefault="00FE5855" w:rsidP="00BA3FE8">
      <w:pPr>
        <w:spacing w:line="480" w:lineRule="auto"/>
        <w:jc w:val="both"/>
        <w:rPr>
          <w:rFonts w:ascii="Arial" w:hAnsi="Arial" w:cs="Arial"/>
          <w:sz w:val="22"/>
          <w:szCs w:val="22"/>
        </w:rPr>
      </w:pPr>
    </w:p>
    <w:p w14:paraId="338B0727" w14:textId="77777777" w:rsidR="00FE5855" w:rsidRPr="00505BBA" w:rsidRDefault="00FE5855" w:rsidP="00BA3FE8">
      <w:pPr>
        <w:spacing w:line="480" w:lineRule="auto"/>
        <w:jc w:val="both"/>
        <w:rPr>
          <w:rFonts w:ascii="Arial" w:hAnsi="Arial" w:cs="Arial"/>
          <w:sz w:val="22"/>
          <w:szCs w:val="22"/>
        </w:rPr>
      </w:pPr>
    </w:p>
    <w:p w14:paraId="779E3EF4" w14:textId="77777777" w:rsidR="00FE5855" w:rsidRPr="00505BBA" w:rsidRDefault="00FE5855" w:rsidP="00BA3FE8">
      <w:pPr>
        <w:spacing w:line="480" w:lineRule="auto"/>
        <w:jc w:val="both"/>
        <w:rPr>
          <w:rFonts w:ascii="Arial" w:hAnsi="Arial" w:cs="Arial"/>
          <w:sz w:val="22"/>
          <w:szCs w:val="22"/>
        </w:rPr>
      </w:pPr>
    </w:p>
    <w:p w14:paraId="0CE2040A" w14:textId="77777777" w:rsidR="00FE5855" w:rsidRPr="00505BBA" w:rsidRDefault="00FE5855" w:rsidP="00BA3FE8">
      <w:pPr>
        <w:spacing w:line="480" w:lineRule="auto"/>
        <w:jc w:val="both"/>
        <w:rPr>
          <w:rFonts w:ascii="Arial" w:hAnsi="Arial" w:cs="Arial"/>
          <w:sz w:val="22"/>
          <w:szCs w:val="22"/>
        </w:rPr>
      </w:pPr>
    </w:p>
    <w:p w14:paraId="55C1AE9A" w14:textId="77777777" w:rsidR="00FE5855" w:rsidRPr="00505BBA" w:rsidRDefault="00FE5855" w:rsidP="00BA3FE8">
      <w:pPr>
        <w:spacing w:line="480" w:lineRule="auto"/>
        <w:jc w:val="both"/>
        <w:rPr>
          <w:rFonts w:ascii="Arial" w:hAnsi="Arial" w:cs="Arial"/>
          <w:sz w:val="22"/>
          <w:szCs w:val="22"/>
        </w:rPr>
      </w:pPr>
    </w:p>
    <w:p w14:paraId="025421EA" w14:textId="77777777" w:rsidR="00FE5855" w:rsidRPr="00505BBA" w:rsidRDefault="00FE5855" w:rsidP="00BA3FE8">
      <w:pPr>
        <w:spacing w:line="480" w:lineRule="auto"/>
        <w:jc w:val="both"/>
        <w:rPr>
          <w:rFonts w:ascii="Arial" w:hAnsi="Arial" w:cs="Arial"/>
          <w:sz w:val="22"/>
          <w:szCs w:val="22"/>
        </w:rPr>
      </w:pPr>
    </w:p>
    <w:p w14:paraId="70A5CAEC" w14:textId="77777777" w:rsidR="00FE5855" w:rsidRPr="00505BBA" w:rsidRDefault="00FE5855" w:rsidP="00BA3FE8">
      <w:pPr>
        <w:spacing w:line="480" w:lineRule="auto"/>
        <w:jc w:val="both"/>
        <w:rPr>
          <w:rFonts w:ascii="Arial" w:hAnsi="Arial" w:cs="Arial"/>
          <w:sz w:val="22"/>
          <w:szCs w:val="22"/>
        </w:rPr>
      </w:pPr>
    </w:p>
    <w:p w14:paraId="71AC34F3" w14:textId="67E30CF0" w:rsidR="00DA73D5" w:rsidRPr="00505BBA" w:rsidRDefault="00DA73D5" w:rsidP="00BA3FE8">
      <w:pPr>
        <w:spacing w:line="480" w:lineRule="auto"/>
        <w:jc w:val="both"/>
        <w:rPr>
          <w:rFonts w:ascii="Arial" w:hAnsi="Arial" w:cs="Arial"/>
          <w:b/>
          <w:sz w:val="22"/>
          <w:szCs w:val="22"/>
        </w:rPr>
      </w:pPr>
      <w:r w:rsidRPr="00505BBA">
        <w:rPr>
          <w:rFonts w:ascii="Arial" w:hAnsi="Arial" w:cs="Arial"/>
          <w:b/>
          <w:sz w:val="22"/>
          <w:szCs w:val="22"/>
        </w:rPr>
        <w:t xml:space="preserve">TOC </w:t>
      </w:r>
      <w:r w:rsidR="005C3E8C" w:rsidRPr="00505BBA">
        <w:rPr>
          <w:rFonts w:ascii="Arial" w:hAnsi="Arial" w:cs="Arial"/>
          <w:b/>
          <w:sz w:val="22"/>
          <w:szCs w:val="22"/>
        </w:rPr>
        <w:t>Graphic</w:t>
      </w:r>
    </w:p>
    <w:p w14:paraId="7D25FBEE" w14:textId="490E4B09" w:rsidR="00DA73D5" w:rsidRPr="00505BBA" w:rsidRDefault="00DA73D5" w:rsidP="00BA3FE8">
      <w:pPr>
        <w:spacing w:line="480" w:lineRule="auto"/>
        <w:jc w:val="both"/>
        <w:rPr>
          <w:rFonts w:ascii="Arial" w:hAnsi="Arial" w:cs="Arial"/>
          <w:b/>
        </w:rPr>
      </w:pPr>
      <w:r w:rsidRPr="00505BBA">
        <w:rPr>
          <w:rFonts w:ascii="Arial" w:hAnsi="Arial" w:cs="Arial"/>
          <w:b/>
          <w:noProof/>
        </w:rPr>
        <w:drawing>
          <wp:inline distT="0" distB="0" distL="0" distR="0" wp14:anchorId="44617F12" wp14:editId="2C0F5FF2">
            <wp:extent cx="2036064" cy="2481072"/>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tif"/>
                    <pic:cNvPicPr/>
                  </pic:nvPicPr>
                  <pic:blipFill>
                    <a:blip r:embed="rId14">
                      <a:extLst>
                        <a:ext uri="{28A0092B-C50C-407E-A947-70E740481C1C}">
                          <a14:useLocalDpi xmlns:a14="http://schemas.microsoft.com/office/drawing/2010/main" val="0"/>
                        </a:ext>
                      </a:extLst>
                    </a:blip>
                    <a:stretch>
                      <a:fillRect/>
                    </a:stretch>
                  </pic:blipFill>
                  <pic:spPr>
                    <a:xfrm>
                      <a:off x="0" y="0"/>
                      <a:ext cx="2036064" cy="2481072"/>
                    </a:xfrm>
                    <a:prstGeom prst="rect">
                      <a:avLst/>
                    </a:prstGeom>
                  </pic:spPr>
                </pic:pic>
              </a:graphicData>
            </a:graphic>
          </wp:inline>
        </w:drawing>
      </w:r>
    </w:p>
    <w:p w14:paraId="17E04967" w14:textId="55B341F8" w:rsidR="00EF13A4" w:rsidRPr="00505BBA" w:rsidRDefault="00EF13A4" w:rsidP="002C7424">
      <w:pPr>
        <w:jc w:val="both"/>
        <w:rPr>
          <w:rFonts w:ascii="Arial" w:hAnsi="Arial" w:cs="Arial"/>
          <w:b/>
          <w:sz w:val="22"/>
          <w:szCs w:val="22"/>
        </w:rPr>
      </w:pPr>
      <w:r w:rsidRPr="00505BBA">
        <w:rPr>
          <w:rFonts w:ascii="Arial" w:hAnsi="Arial" w:cs="Arial"/>
          <w:b/>
          <w:sz w:val="22"/>
          <w:szCs w:val="22"/>
        </w:rPr>
        <w:t>Biography</w:t>
      </w:r>
      <w:r w:rsidR="002C7424" w:rsidRPr="00505BBA">
        <w:rPr>
          <w:rFonts w:ascii="Arial" w:hAnsi="Arial" w:cs="Arial"/>
          <w:b/>
          <w:sz w:val="22"/>
          <w:szCs w:val="22"/>
        </w:rPr>
        <w:t xml:space="preserve"> and Photograph</w:t>
      </w:r>
    </w:p>
    <w:p w14:paraId="19DA380D" w14:textId="5DB7227F" w:rsidR="009A2866" w:rsidRPr="00505BBA" w:rsidRDefault="00EF13A4" w:rsidP="002C7424">
      <w:pPr>
        <w:jc w:val="both"/>
        <w:rPr>
          <w:rFonts w:ascii="Arial" w:hAnsi="Arial" w:cs="Arial"/>
          <w:sz w:val="22"/>
          <w:szCs w:val="22"/>
        </w:rPr>
      </w:pPr>
      <w:r w:rsidRPr="00505BBA">
        <w:rPr>
          <w:rFonts w:ascii="Arial" w:hAnsi="Arial" w:cs="Arial"/>
          <w:sz w:val="22"/>
          <w:szCs w:val="22"/>
        </w:rPr>
        <w:t>Ana-Nicoleta Bondar obtained her doctoral degree in 2004 from the University of Heidelberg, with computational biophysics research pursued at the Interdisciplinary Center for Scie</w:t>
      </w:r>
      <w:r w:rsidR="004948FA" w:rsidRPr="00505BBA">
        <w:rPr>
          <w:rFonts w:ascii="Arial" w:hAnsi="Arial" w:cs="Arial"/>
          <w:sz w:val="22"/>
          <w:szCs w:val="22"/>
        </w:rPr>
        <w:t>n</w:t>
      </w:r>
      <w:r w:rsidRPr="00505BBA">
        <w:rPr>
          <w:rFonts w:ascii="Arial" w:hAnsi="Arial" w:cs="Arial"/>
          <w:sz w:val="22"/>
          <w:szCs w:val="22"/>
        </w:rPr>
        <w:t>tific Computing (IWR) and at the German Cancer Re</w:t>
      </w:r>
      <w:r w:rsidR="004948FA" w:rsidRPr="00505BBA">
        <w:rPr>
          <w:rFonts w:ascii="Arial" w:hAnsi="Arial" w:cs="Arial"/>
          <w:sz w:val="22"/>
          <w:szCs w:val="22"/>
        </w:rPr>
        <w:t xml:space="preserve">search Center (DKFZ) Heidelberg. After post-doctoral research at the IWR, in 2006 she moved to the University of California, Irvine, Department of Physiology and Biophysics, as an Assistant Project Scientist. From 2010 to 2021 she led the theoretical molecular biophysics group at the Freie Universität Berlin, Physics Department. In 2021 she became full professor at the University of Bucharest, Faculty of Physics, and </w:t>
      </w:r>
      <w:r w:rsidR="005C4DD5" w:rsidRPr="00505BBA">
        <w:rPr>
          <w:rFonts w:ascii="Arial" w:hAnsi="Arial" w:cs="Arial"/>
          <w:sz w:val="22"/>
          <w:szCs w:val="22"/>
        </w:rPr>
        <w:t>visiting scientist at the Forschungszentrum Jülich, Computational Biomedicine (IAS-5/INM-9). Her research is focused on understanding protein reaction mechanisms.</w:t>
      </w:r>
    </w:p>
    <w:p w14:paraId="126CA281" w14:textId="77777777" w:rsidR="00EF13A4" w:rsidRPr="00505BBA" w:rsidRDefault="00EF13A4" w:rsidP="00BA3FE8">
      <w:pPr>
        <w:spacing w:line="480" w:lineRule="auto"/>
        <w:jc w:val="both"/>
        <w:rPr>
          <w:rFonts w:ascii="Arial" w:hAnsi="Arial" w:cs="Arial"/>
          <w:b/>
        </w:rPr>
      </w:pPr>
    </w:p>
    <w:p w14:paraId="3236FBF7" w14:textId="74C897DB" w:rsidR="002C7424" w:rsidRPr="00505BBA" w:rsidRDefault="002C3B03" w:rsidP="00BA3FE8">
      <w:pPr>
        <w:spacing w:line="480" w:lineRule="auto"/>
        <w:jc w:val="both"/>
        <w:rPr>
          <w:rFonts w:ascii="Arial" w:hAnsi="Arial" w:cs="Arial"/>
          <w:b/>
        </w:rPr>
      </w:pPr>
      <w:r w:rsidRPr="00505BBA">
        <w:rPr>
          <w:rFonts w:ascii="Arial" w:hAnsi="Arial" w:cs="Arial"/>
          <w:b/>
          <w:noProof/>
        </w:rPr>
        <w:drawing>
          <wp:inline distT="0" distB="0" distL="0" distR="0" wp14:anchorId="4E769C20" wp14:editId="2E03C2C2">
            <wp:extent cx="2185199" cy="2056948"/>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jpg"/>
                    <pic:cNvPicPr/>
                  </pic:nvPicPr>
                  <pic:blipFill>
                    <a:blip r:embed="rId15">
                      <a:extLst>
                        <a:ext uri="{28A0092B-C50C-407E-A947-70E740481C1C}">
                          <a14:useLocalDpi xmlns:a14="http://schemas.microsoft.com/office/drawing/2010/main" val="0"/>
                        </a:ext>
                      </a:extLst>
                    </a:blip>
                    <a:stretch>
                      <a:fillRect/>
                    </a:stretch>
                  </pic:blipFill>
                  <pic:spPr>
                    <a:xfrm>
                      <a:off x="0" y="0"/>
                      <a:ext cx="2185670" cy="2057392"/>
                    </a:xfrm>
                    <a:prstGeom prst="rect">
                      <a:avLst/>
                    </a:prstGeom>
                  </pic:spPr>
                </pic:pic>
              </a:graphicData>
            </a:graphic>
          </wp:inline>
        </w:drawing>
      </w:r>
    </w:p>
    <w:p w14:paraId="026D1005" w14:textId="77777777" w:rsidR="002C7424" w:rsidRPr="00505BBA" w:rsidRDefault="002C7424" w:rsidP="00BA3FE8">
      <w:pPr>
        <w:spacing w:line="480" w:lineRule="auto"/>
        <w:jc w:val="both"/>
        <w:rPr>
          <w:rFonts w:ascii="Arial" w:hAnsi="Arial" w:cs="Arial"/>
          <w:b/>
        </w:rPr>
      </w:pPr>
    </w:p>
    <w:bookmarkEnd w:id="0"/>
    <w:sectPr w:rsidR="002C7424" w:rsidRPr="00505BBA" w:rsidSect="004F53A1">
      <w:footerReference w:type="even" r:id="rId16"/>
      <w:footerReference w:type="default" r:id="rId17"/>
      <w:pgSz w:w="11900" w:h="16840"/>
      <w:pgMar w:top="1440" w:right="1474" w:bottom="1440" w:left="147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D4221C" w14:textId="77777777" w:rsidR="00857299" w:rsidRDefault="00857299" w:rsidP="00B427AA">
      <w:r>
        <w:separator/>
      </w:r>
    </w:p>
  </w:endnote>
  <w:endnote w:type="continuationSeparator" w:id="0">
    <w:p w14:paraId="21951C56" w14:textId="77777777" w:rsidR="00857299" w:rsidRDefault="00857299" w:rsidP="00B427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30300" w14:textId="77777777" w:rsidR="00857299" w:rsidRDefault="00857299" w:rsidP="00B427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1BD8C0F" w14:textId="77777777" w:rsidR="00857299" w:rsidRDefault="00857299" w:rsidP="00B427A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92B26" w14:textId="77777777" w:rsidR="00857299" w:rsidRDefault="00857299" w:rsidP="00B427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05BBA">
      <w:rPr>
        <w:rStyle w:val="PageNumber"/>
        <w:noProof/>
      </w:rPr>
      <w:t>1</w:t>
    </w:r>
    <w:r>
      <w:rPr>
        <w:rStyle w:val="PageNumber"/>
      </w:rPr>
      <w:fldChar w:fldCharType="end"/>
    </w:r>
  </w:p>
  <w:p w14:paraId="40FA77F8" w14:textId="77777777" w:rsidR="00857299" w:rsidRDefault="00857299" w:rsidP="00B427A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ED279B" w14:textId="77777777" w:rsidR="00857299" w:rsidRDefault="00857299" w:rsidP="00B427AA">
      <w:r>
        <w:separator/>
      </w:r>
    </w:p>
  </w:footnote>
  <w:footnote w:type="continuationSeparator" w:id="0">
    <w:p w14:paraId="71D2EC81" w14:textId="77777777" w:rsidR="00857299" w:rsidRDefault="00857299" w:rsidP="00B427A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Chemical Info Modeling&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xe299t24zfp0pexfzipze0sxvaszv90xspf&quot;&gt;EndNote_Biophys&lt;record-ids&gt;&lt;item&gt;1&lt;/item&gt;&lt;item&gt;3&lt;/item&gt;&lt;item&gt;7&lt;/item&gt;&lt;item&gt;59&lt;/item&gt;&lt;item&gt;86&lt;/item&gt;&lt;item&gt;103&lt;/item&gt;&lt;item&gt;110&lt;/item&gt;&lt;item&gt;339&lt;/item&gt;&lt;item&gt;629&lt;/item&gt;&lt;item&gt;785&lt;/item&gt;&lt;item&gt;873&lt;/item&gt;&lt;item&gt;883&lt;/item&gt;&lt;item&gt;884&lt;/item&gt;&lt;item&gt;886&lt;/item&gt;&lt;item&gt;920&lt;/item&gt;&lt;item&gt;1022&lt;/item&gt;&lt;item&gt;1107&lt;/item&gt;&lt;item&gt;1121&lt;/item&gt;&lt;item&gt;1122&lt;/item&gt;&lt;item&gt;1223&lt;/item&gt;&lt;item&gt;1227&lt;/item&gt;&lt;item&gt;1269&lt;/item&gt;&lt;item&gt;1325&lt;/item&gt;&lt;item&gt;1331&lt;/item&gt;&lt;item&gt;1332&lt;/item&gt;&lt;item&gt;1400&lt;/item&gt;&lt;item&gt;1413&lt;/item&gt;&lt;item&gt;1433&lt;/item&gt;&lt;item&gt;1442&lt;/item&gt;&lt;item&gt;1471&lt;/item&gt;&lt;item&gt;1488&lt;/item&gt;&lt;item&gt;1516&lt;/item&gt;&lt;item&gt;1580&lt;/item&gt;&lt;item&gt;1584&lt;/item&gt;&lt;item&gt;1633&lt;/item&gt;&lt;item&gt;1635&lt;/item&gt;&lt;item&gt;1636&lt;/item&gt;&lt;item&gt;1637&lt;/item&gt;&lt;item&gt;1639&lt;/item&gt;&lt;item&gt;1659&lt;/item&gt;&lt;item&gt;1667&lt;/item&gt;&lt;item&gt;1672&lt;/item&gt;&lt;item&gt;1690&lt;/item&gt;&lt;item&gt;1710&lt;/item&gt;&lt;item&gt;1748&lt;/item&gt;&lt;item&gt;1756&lt;/item&gt;&lt;item&gt;1770&lt;/item&gt;&lt;item&gt;1772&lt;/item&gt;&lt;item&gt;1783&lt;/item&gt;&lt;item&gt;1875&lt;/item&gt;&lt;item&gt;1938&lt;/item&gt;&lt;item&gt;1939&lt;/item&gt;&lt;item&gt;1940&lt;/item&gt;&lt;item&gt;1941&lt;/item&gt;&lt;item&gt;1942&lt;/item&gt;&lt;item&gt;1943&lt;/item&gt;&lt;item&gt;1944&lt;/item&gt;&lt;item&gt;1946&lt;/item&gt;&lt;item&gt;1947&lt;/item&gt;&lt;item&gt;1948&lt;/item&gt;&lt;item&gt;1949&lt;/item&gt;&lt;item&gt;1950&lt;/item&gt;&lt;item&gt;1951&lt;/item&gt;&lt;item&gt;1957&lt;/item&gt;&lt;item&gt;1958&lt;/item&gt;&lt;item&gt;1989&lt;/item&gt;&lt;item&gt;1990&lt;/item&gt;&lt;item&gt;1991&lt;/item&gt;&lt;item&gt;1992&lt;/item&gt;&lt;item&gt;1993&lt;/item&gt;&lt;item&gt;1994&lt;/item&gt;&lt;item&gt;1995&lt;/item&gt;&lt;/record-ids&gt;&lt;/item&gt;&lt;/Libraries&gt;"/>
  </w:docVars>
  <w:rsids>
    <w:rsidRoot w:val="0063437B"/>
    <w:rsid w:val="00001032"/>
    <w:rsid w:val="0000104D"/>
    <w:rsid w:val="00003691"/>
    <w:rsid w:val="000058A3"/>
    <w:rsid w:val="000058AE"/>
    <w:rsid w:val="0000598D"/>
    <w:rsid w:val="0001612F"/>
    <w:rsid w:val="000178CA"/>
    <w:rsid w:val="000219BD"/>
    <w:rsid w:val="0002377E"/>
    <w:rsid w:val="00024A44"/>
    <w:rsid w:val="00027DBD"/>
    <w:rsid w:val="000304ED"/>
    <w:rsid w:val="00030F29"/>
    <w:rsid w:val="00032BFD"/>
    <w:rsid w:val="00036B50"/>
    <w:rsid w:val="000450E7"/>
    <w:rsid w:val="00045661"/>
    <w:rsid w:val="0004736C"/>
    <w:rsid w:val="00050FA8"/>
    <w:rsid w:val="00051122"/>
    <w:rsid w:val="0005145C"/>
    <w:rsid w:val="000521A4"/>
    <w:rsid w:val="00054626"/>
    <w:rsid w:val="00057110"/>
    <w:rsid w:val="00061E95"/>
    <w:rsid w:val="00066A17"/>
    <w:rsid w:val="0007065E"/>
    <w:rsid w:val="00072519"/>
    <w:rsid w:val="0007386E"/>
    <w:rsid w:val="00074837"/>
    <w:rsid w:val="000753AE"/>
    <w:rsid w:val="0007714D"/>
    <w:rsid w:val="00077802"/>
    <w:rsid w:val="00077DA4"/>
    <w:rsid w:val="000802A1"/>
    <w:rsid w:val="00082C42"/>
    <w:rsid w:val="000834F2"/>
    <w:rsid w:val="00083DD8"/>
    <w:rsid w:val="00084E20"/>
    <w:rsid w:val="0009197D"/>
    <w:rsid w:val="000A4A14"/>
    <w:rsid w:val="000A6E4F"/>
    <w:rsid w:val="000A7236"/>
    <w:rsid w:val="000B1441"/>
    <w:rsid w:val="000B2FFE"/>
    <w:rsid w:val="000B4859"/>
    <w:rsid w:val="000B5898"/>
    <w:rsid w:val="000B6746"/>
    <w:rsid w:val="000B7B23"/>
    <w:rsid w:val="000C2229"/>
    <w:rsid w:val="000C6288"/>
    <w:rsid w:val="000D0C39"/>
    <w:rsid w:val="000D3CAE"/>
    <w:rsid w:val="000E2D0F"/>
    <w:rsid w:val="000E5237"/>
    <w:rsid w:val="000F12AD"/>
    <w:rsid w:val="000F1EE9"/>
    <w:rsid w:val="000F22EF"/>
    <w:rsid w:val="000F355C"/>
    <w:rsid w:val="000F4C1D"/>
    <w:rsid w:val="000F6D76"/>
    <w:rsid w:val="00111DF9"/>
    <w:rsid w:val="00113DC2"/>
    <w:rsid w:val="001178E0"/>
    <w:rsid w:val="00117959"/>
    <w:rsid w:val="00120A35"/>
    <w:rsid w:val="00122732"/>
    <w:rsid w:val="00127C0C"/>
    <w:rsid w:val="00134645"/>
    <w:rsid w:val="00134CD1"/>
    <w:rsid w:val="001411D6"/>
    <w:rsid w:val="00144C78"/>
    <w:rsid w:val="001464D6"/>
    <w:rsid w:val="001657C1"/>
    <w:rsid w:val="001662A1"/>
    <w:rsid w:val="00173586"/>
    <w:rsid w:val="00181DF4"/>
    <w:rsid w:val="00182124"/>
    <w:rsid w:val="00186D27"/>
    <w:rsid w:val="00190025"/>
    <w:rsid w:val="0019421A"/>
    <w:rsid w:val="00194F3F"/>
    <w:rsid w:val="001A26D2"/>
    <w:rsid w:val="001B1840"/>
    <w:rsid w:val="001B4854"/>
    <w:rsid w:val="001C1D45"/>
    <w:rsid w:val="001D05FA"/>
    <w:rsid w:val="001D1A4D"/>
    <w:rsid w:val="001D2159"/>
    <w:rsid w:val="001D2AAF"/>
    <w:rsid w:val="001D2E07"/>
    <w:rsid w:val="001D308C"/>
    <w:rsid w:val="001D6D39"/>
    <w:rsid w:val="001E0A9E"/>
    <w:rsid w:val="001E3549"/>
    <w:rsid w:val="001E48A2"/>
    <w:rsid w:val="001E5674"/>
    <w:rsid w:val="001E685C"/>
    <w:rsid w:val="001F0754"/>
    <w:rsid w:val="001F33B5"/>
    <w:rsid w:val="001F3642"/>
    <w:rsid w:val="001F55D9"/>
    <w:rsid w:val="00201187"/>
    <w:rsid w:val="0020474C"/>
    <w:rsid w:val="00206B34"/>
    <w:rsid w:val="002104D9"/>
    <w:rsid w:val="00211047"/>
    <w:rsid w:val="0021271C"/>
    <w:rsid w:val="002134C6"/>
    <w:rsid w:val="0021462A"/>
    <w:rsid w:val="002212FD"/>
    <w:rsid w:val="0022300F"/>
    <w:rsid w:val="00224043"/>
    <w:rsid w:val="002245E9"/>
    <w:rsid w:val="00224753"/>
    <w:rsid w:val="00224EB1"/>
    <w:rsid w:val="00226A6C"/>
    <w:rsid w:val="00227A9B"/>
    <w:rsid w:val="002413A0"/>
    <w:rsid w:val="002430DC"/>
    <w:rsid w:val="00251309"/>
    <w:rsid w:val="00252FD8"/>
    <w:rsid w:val="002532D4"/>
    <w:rsid w:val="0025336C"/>
    <w:rsid w:val="002545BA"/>
    <w:rsid w:val="00264504"/>
    <w:rsid w:val="00267243"/>
    <w:rsid w:val="00272D70"/>
    <w:rsid w:val="00273CF0"/>
    <w:rsid w:val="00274C99"/>
    <w:rsid w:val="002757DE"/>
    <w:rsid w:val="002759D1"/>
    <w:rsid w:val="00276E8A"/>
    <w:rsid w:val="00280613"/>
    <w:rsid w:val="00282519"/>
    <w:rsid w:val="00283175"/>
    <w:rsid w:val="002832AE"/>
    <w:rsid w:val="00290F0D"/>
    <w:rsid w:val="00293BB5"/>
    <w:rsid w:val="002A1974"/>
    <w:rsid w:val="002A19E2"/>
    <w:rsid w:val="002A39F7"/>
    <w:rsid w:val="002A436B"/>
    <w:rsid w:val="002A7C43"/>
    <w:rsid w:val="002B19F1"/>
    <w:rsid w:val="002B1CA9"/>
    <w:rsid w:val="002B3581"/>
    <w:rsid w:val="002B5C9E"/>
    <w:rsid w:val="002C3B03"/>
    <w:rsid w:val="002C7424"/>
    <w:rsid w:val="002D000D"/>
    <w:rsid w:val="002D1362"/>
    <w:rsid w:val="002D31D6"/>
    <w:rsid w:val="002D5C88"/>
    <w:rsid w:val="002E3B54"/>
    <w:rsid w:val="002F0214"/>
    <w:rsid w:val="002F4696"/>
    <w:rsid w:val="002F54EB"/>
    <w:rsid w:val="003027A7"/>
    <w:rsid w:val="003038A0"/>
    <w:rsid w:val="003126DE"/>
    <w:rsid w:val="00314F8E"/>
    <w:rsid w:val="00322824"/>
    <w:rsid w:val="00323B57"/>
    <w:rsid w:val="00341D0B"/>
    <w:rsid w:val="003425A2"/>
    <w:rsid w:val="0034581F"/>
    <w:rsid w:val="00350C77"/>
    <w:rsid w:val="00350C7C"/>
    <w:rsid w:val="003510A0"/>
    <w:rsid w:val="003522B8"/>
    <w:rsid w:val="00353B93"/>
    <w:rsid w:val="00356857"/>
    <w:rsid w:val="00357346"/>
    <w:rsid w:val="003706CA"/>
    <w:rsid w:val="00370FBB"/>
    <w:rsid w:val="00372CF8"/>
    <w:rsid w:val="003947FE"/>
    <w:rsid w:val="0039644C"/>
    <w:rsid w:val="00396FED"/>
    <w:rsid w:val="00397B3B"/>
    <w:rsid w:val="00397F82"/>
    <w:rsid w:val="003A1549"/>
    <w:rsid w:val="003C08E6"/>
    <w:rsid w:val="003C4FA6"/>
    <w:rsid w:val="003C6BA6"/>
    <w:rsid w:val="003D435F"/>
    <w:rsid w:val="003D77F1"/>
    <w:rsid w:val="003E16B2"/>
    <w:rsid w:val="003E1C5C"/>
    <w:rsid w:val="003E207A"/>
    <w:rsid w:val="003E52FB"/>
    <w:rsid w:val="003E662B"/>
    <w:rsid w:val="003F1DFF"/>
    <w:rsid w:val="003F23EB"/>
    <w:rsid w:val="003F29EB"/>
    <w:rsid w:val="00405625"/>
    <w:rsid w:val="00407B1C"/>
    <w:rsid w:val="0041023C"/>
    <w:rsid w:val="0041133B"/>
    <w:rsid w:val="004114D6"/>
    <w:rsid w:val="00413650"/>
    <w:rsid w:val="004147AA"/>
    <w:rsid w:val="004156A9"/>
    <w:rsid w:val="00416EF4"/>
    <w:rsid w:val="00420894"/>
    <w:rsid w:val="00423BBC"/>
    <w:rsid w:val="0042567E"/>
    <w:rsid w:val="004270E8"/>
    <w:rsid w:val="0042797E"/>
    <w:rsid w:val="0043009E"/>
    <w:rsid w:val="004367B3"/>
    <w:rsid w:val="0043781A"/>
    <w:rsid w:val="00440BD5"/>
    <w:rsid w:val="00445E4F"/>
    <w:rsid w:val="0045364E"/>
    <w:rsid w:val="00457516"/>
    <w:rsid w:val="00465C44"/>
    <w:rsid w:val="004669A5"/>
    <w:rsid w:val="004672DF"/>
    <w:rsid w:val="004700AF"/>
    <w:rsid w:val="00470AED"/>
    <w:rsid w:val="004734E2"/>
    <w:rsid w:val="0047571E"/>
    <w:rsid w:val="00475C28"/>
    <w:rsid w:val="00487F8B"/>
    <w:rsid w:val="00490445"/>
    <w:rsid w:val="00491525"/>
    <w:rsid w:val="004948FA"/>
    <w:rsid w:val="00496335"/>
    <w:rsid w:val="00497167"/>
    <w:rsid w:val="00497A04"/>
    <w:rsid w:val="00497AF3"/>
    <w:rsid w:val="004A28B4"/>
    <w:rsid w:val="004B7247"/>
    <w:rsid w:val="004C1D7A"/>
    <w:rsid w:val="004D233E"/>
    <w:rsid w:val="004D3C25"/>
    <w:rsid w:val="004E3140"/>
    <w:rsid w:val="004E53CB"/>
    <w:rsid w:val="004E77A2"/>
    <w:rsid w:val="004F53A1"/>
    <w:rsid w:val="00500475"/>
    <w:rsid w:val="00502DF1"/>
    <w:rsid w:val="0050378F"/>
    <w:rsid w:val="00504893"/>
    <w:rsid w:val="00505BBA"/>
    <w:rsid w:val="005060E5"/>
    <w:rsid w:val="00506673"/>
    <w:rsid w:val="005067FB"/>
    <w:rsid w:val="00507485"/>
    <w:rsid w:val="0051183B"/>
    <w:rsid w:val="00514AF8"/>
    <w:rsid w:val="0052549D"/>
    <w:rsid w:val="00537376"/>
    <w:rsid w:val="005408D7"/>
    <w:rsid w:val="005424F8"/>
    <w:rsid w:val="005475E3"/>
    <w:rsid w:val="0055252F"/>
    <w:rsid w:val="00552E69"/>
    <w:rsid w:val="005554CE"/>
    <w:rsid w:val="005561A6"/>
    <w:rsid w:val="00561DC1"/>
    <w:rsid w:val="00562493"/>
    <w:rsid w:val="0056266D"/>
    <w:rsid w:val="00570961"/>
    <w:rsid w:val="00570D48"/>
    <w:rsid w:val="00571DC8"/>
    <w:rsid w:val="00582499"/>
    <w:rsid w:val="005849E9"/>
    <w:rsid w:val="005941FD"/>
    <w:rsid w:val="00597D47"/>
    <w:rsid w:val="005A04C0"/>
    <w:rsid w:val="005A0568"/>
    <w:rsid w:val="005A1FBD"/>
    <w:rsid w:val="005B4674"/>
    <w:rsid w:val="005B5D25"/>
    <w:rsid w:val="005B631C"/>
    <w:rsid w:val="005C04B9"/>
    <w:rsid w:val="005C37E2"/>
    <w:rsid w:val="005C3E8C"/>
    <w:rsid w:val="005C46D7"/>
    <w:rsid w:val="005C4DD5"/>
    <w:rsid w:val="005C79E7"/>
    <w:rsid w:val="005D2B77"/>
    <w:rsid w:val="005D3F86"/>
    <w:rsid w:val="005D4B2E"/>
    <w:rsid w:val="005D763C"/>
    <w:rsid w:val="005E29E7"/>
    <w:rsid w:val="005E6439"/>
    <w:rsid w:val="005E67BD"/>
    <w:rsid w:val="005F2A7B"/>
    <w:rsid w:val="005F530A"/>
    <w:rsid w:val="0060225E"/>
    <w:rsid w:val="00603FFE"/>
    <w:rsid w:val="00606DC8"/>
    <w:rsid w:val="006078B1"/>
    <w:rsid w:val="00607943"/>
    <w:rsid w:val="0061079B"/>
    <w:rsid w:val="00631ABA"/>
    <w:rsid w:val="006325F6"/>
    <w:rsid w:val="0063437B"/>
    <w:rsid w:val="0064020B"/>
    <w:rsid w:val="00641EBF"/>
    <w:rsid w:val="00644679"/>
    <w:rsid w:val="00651917"/>
    <w:rsid w:val="00656514"/>
    <w:rsid w:val="00660AAC"/>
    <w:rsid w:val="00665366"/>
    <w:rsid w:val="0068042F"/>
    <w:rsid w:val="006839E1"/>
    <w:rsid w:val="006858FC"/>
    <w:rsid w:val="006867FF"/>
    <w:rsid w:val="006869C0"/>
    <w:rsid w:val="00693735"/>
    <w:rsid w:val="0069409A"/>
    <w:rsid w:val="00695054"/>
    <w:rsid w:val="00695500"/>
    <w:rsid w:val="006A5BE3"/>
    <w:rsid w:val="006A7962"/>
    <w:rsid w:val="006B05AC"/>
    <w:rsid w:val="006B165B"/>
    <w:rsid w:val="006B19FD"/>
    <w:rsid w:val="006B5D8C"/>
    <w:rsid w:val="006C1088"/>
    <w:rsid w:val="006C2045"/>
    <w:rsid w:val="006C2353"/>
    <w:rsid w:val="006C5AA6"/>
    <w:rsid w:val="006D1CCC"/>
    <w:rsid w:val="006D2273"/>
    <w:rsid w:val="006D3BB3"/>
    <w:rsid w:val="006D4079"/>
    <w:rsid w:val="006D4CD9"/>
    <w:rsid w:val="006E7275"/>
    <w:rsid w:val="006E745E"/>
    <w:rsid w:val="006E7ECD"/>
    <w:rsid w:val="006F1630"/>
    <w:rsid w:val="006F2C09"/>
    <w:rsid w:val="006F3705"/>
    <w:rsid w:val="00710D21"/>
    <w:rsid w:val="00710FFD"/>
    <w:rsid w:val="00711045"/>
    <w:rsid w:val="00711711"/>
    <w:rsid w:val="00721B8F"/>
    <w:rsid w:val="00721ECD"/>
    <w:rsid w:val="00725F36"/>
    <w:rsid w:val="00732216"/>
    <w:rsid w:val="007327D9"/>
    <w:rsid w:val="00740989"/>
    <w:rsid w:val="00740D56"/>
    <w:rsid w:val="00740E7F"/>
    <w:rsid w:val="00742F64"/>
    <w:rsid w:val="00751B7B"/>
    <w:rsid w:val="00756AD6"/>
    <w:rsid w:val="0076105B"/>
    <w:rsid w:val="00762F40"/>
    <w:rsid w:val="00766385"/>
    <w:rsid w:val="0076794A"/>
    <w:rsid w:val="00771847"/>
    <w:rsid w:val="0077237E"/>
    <w:rsid w:val="00774A96"/>
    <w:rsid w:val="00776EAE"/>
    <w:rsid w:val="00783983"/>
    <w:rsid w:val="00784333"/>
    <w:rsid w:val="0078675E"/>
    <w:rsid w:val="00786D72"/>
    <w:rsid w:val="007959F9"/>
    <w:rsid w:val="0079766E"/>
    <w:rsid w:val="007A14AC"/>
    <w:rsid w:val="007A21AB"/>
    <w:rsid w:val="007A539E"/>
    <w:rsid w:val="007A5A11"/>
    <w:rsid w:val="007A631E"/>
    <w:rsid w:val="007A6F4D"/>
    <w:rsid w:val="007B32FC"/>
    <w:rsid w:val="007B55F8"/>
    <w:rsid w:val="007B61AD"/>
    <w:rsid w:val="007B62FB"/>
    <w:rsid w:val="007B6918"/>
    <w:rsid w:val="007B71CB"/>
    <w:rsid w:val="007D24B4"/>
    <w:rsid w:val="007D4FDD"/>
    <w:rsid w:val="007D5325"/>
    <w:rsid w:val="007E034A"/>
    <w:rsid w:val="007E0FB2"/>
    <w:rsid w:val="007F3684"/>
    <w:rsid w:val="007F68AE"/>
    <w:rsid w:val="008002D5"/>
    <w:rsid w:val="00802D4E"/>
    <w:rsid w:val="0080432C"/>
    <w:rsid w:val="00811A07"/>
    <w:rsid w:val="00815296"/>
    <w:rsid w:val="00821C55"/>
    <w:rsid w:val="00822B37"/>
    <w:rsid w:val="00832041"/>
    <w:rsid w:val="0083635E"/>
    <w:rsid w:val="00843A3D"/>
    <w:rsid w:val="00843A88"/>
    <w:rsid w:val="0085256B"/>
    <w:rsid w:val="008564DF"/>
    <w:rsid w:val="00857299"/>
    <w:rsid w:val="00860DAD"/>
    <w:rsid w:val="008617FD"/>
    <w:rsid w:val="00863108"/>
    <w:rsid w:val="00867D42"/>
    <w:rsid w:val="00871C9A"/>
    <w:rsid w:val="00872784"/>
    <w:rsid w:val="008734F9"/>
    <w:rsid w:val="00876E73"/>
    <w:rsid w:val="00880141"/>
    <w:rsid w:val="008805DB"/>
    <w:rsid w:val="00881110"/>
    <w:rsid w:val="008A17CC"/>
    <w:rsid w:val="008A6E88"/>
    <w:rsid w:val="008B0B15"/>
    <w:rsid w:val="008B170E"/>
    <w:rsid w:val="008B216D"/>
    <w:rsid w:val="008B291B"/>
    <w:rsid w:val="008B4DEF"/>
    <w:rsid w:val="008D1BC1"/>
    <w:rsid w:val="008D258D"/>
    <w:rsid w:val="008D38A0"/>
    <w:rsid w:val="008D40A4"/>
    <w:rsid w:val="008D4640"/>
    <w:rsid w:val="008D545F"/>
    <w:rsid w:val="008E0C7C"/>
    <w:rsid w:val="008E2982"/>
    <w:rsid w:val="008F0DE7"/>
    <w:rsid w:val="00900805"/>
    <w:rsid w:val="0090278E"/>
    <w:rsid w:val="0090525C"/>
    <w:rsid w:val="00906D32"/>
    <w:rsid w:val="0091216C"/>
    <w:rsid w:val="0091345B"/>
    <w:rsid w:val="00921737"/>
    <w:rsid w:val="00931328"/>
    <w:rsid w:val="00932817"/>
    <w:rsid w:val="009351F4"/>
    <w:rsid w:val="00935C62"/>
    <w:rsid w:val="00935D7F"/>
    <w:rsid w:val="009372DF"/>
    <w:rsid w:val="009375C6"/>
    <w:rsid w:val="009406E8"/>
    <w:rsid w:val="0094117F"/>
    <w:rsid w:val="00942E2D"/>
    <w:rsid w:val="00945331"/>
    <w:rsid w:val="00951134"/>
    <w:rsid w:val="00955288"/>
    <w:rsid w:val="00956128"/>
    <w:rsid w:val="00967746"/>
    <w:rsid w:val="00967AD0"/>
    <w:rsid w:val="00967B9A"/>
    <w:rsid w:val="00971178"/>
    <w:rsid w:val="00972FE1"/>
    <w:rsid w:val="00984906"/>
    <w:rsid w:val="00987168"/>
    <w:rsid w:val="009933C3"/>
    <w:rsid w:val="009A033C"/>
    <w:rsid w:val="009A0FDE"/>
    <w:rsid w:val="009A1A5E"/>
    <w:rsid w:val="009A2866"/>
    <w:rsid w:val="009B394E"/>
    <w:rsid w:val="009C23F6"/>
    <w:rsid w:val="009C423B"/>
    <w:rsid w:val="009C6D5B"/>
    <w:rsid w:val="009D5BF5"/>
    <w:rsid w:val="009F07D1"/>
    <w:rsid w:val="00A055D4"/>
    <w:rsid w:val="00A15039"/>
    <w:rsid w:val="00A200C7"/>
    <w:rsid w:val="00A21040"/>
    <w:rsid w:val="00A22682"/>
    <w:rsid w:val="00A243B9"/>
    <w:rsid w:val="00A25A74"/>
    <w:rsid w:val="00A276F1"/>
    <w:rsid w:val="00A316A3"/>
    <w:rsid w:val="00A32FB4"/>
    <w:rsid w:val="00A34AAA"/>
    <w:rsid w:val="00A37A75"/>
    <w:rsid w:val="00A423E1"/>
    <w:rsid w:val="00A43FD7"/>
    <w:rsid w:val="00A47D14"/>
    <w:rsid w:val="00A47FA5"/>
    <w:rsid w:val="00A50263"/>
    <w:rsid w:val="00A528B7"/>
    <w:rsid w:val="00A543ED"/>
    <w:rsid w:val="00A54572"/>
    <w:rsid w:val="00A57F49"/>
    <w:rsid w:val="00A63263"/>
    <w:rsid w:val="00A6408D"/>
    <w:rsid w:val="00A91EB3"/>
    <w:rsid w:val="00A93315"/>
    <w:rsid w:val="00A95B16"/>
    <w:rsid w:val="00AA76D7"/>
    <w:rsid w:val="00AB072C"/>
    <w:rsid w:val="00AB2412"/>
    <w:rsid w:val="00AB287C"/>
    <w:rsid w:val="00AB4D03"/>
    <w:rsid w:val="00AC4057"/>
    <w:rsid w:val="00AE0395"/>
    <w:rsid w:val="00AE2642"/>
    <w:rsid w:val="00AE2E46"/>
    <w:rsid w:val="00AE432A"/>
    <w:rsid w:val="00AF1ED1"/>
    <w:rsid w:val="00AF5E36"/>
    <w:rsid w:val="00AF6639"/>
    <w:rsid w:val="00B02BBA"/>
    <w:rsid w:val="00B03DB4"/>
    <w:rsid w:val="00B04197"/>
    <w:rsid w:val="00B067F4"/>
    <w:rsid w:val="00B116FE"/>
    <w:rsid w:val="00B11E47"/>
    <w:rsid w:val="00B12819"/>
    <w:rsid w:val="00B12C79"/>
    <w:rsid w:val="00B16132"/>
    <w:rsid w:val="00B16A84"/>
    <w:rsid w:val="00B20965"/>
    <w:rsid w:val="00B24EDA"/>
    <w:rsid w:val="00B259F7"/>
    <w:rsid w:val="00B33135"/>
    <w:rsid w:val="00B349BF"/>
    <w:rsid w:val="00B3600F"/>
    <w:rsid w:val="00B378F8"/>
    <w:rsid w:val="00B42323"/>
    <w:rsid w:val="00B427AA"/>
    <w:rsid w:val="00B44FA5"/>
    <w:rsid w:val="00B46A60"/>
    <w:rsid w:val="00B46CA1"/>
    <w:rsid w:val="00B47BD7"/>
    <w:rsid w:val="00B5299F"/>
    <w:rsid w:val="00B55365"/>
    <w:rsid w:val="00B57C9E"/>
    <w:rsid w:val="00B60E25"/>
    <w:rsid w:val="00B61076"/>
    <w:rsid w:val="00B660B2"/>
    <w:rsid w:val="00B673AC"/>
    <w:rsid w:val="00B72E7B"/>
    <w:rsid w:val="00B82C01"/>
    <w:rsid w:val="00B8327D"/>
    <w:rsid w:val="00B84D9E"/>
    <w:rsid w:val="00B85B44"/>
    <w:rsid w:val="00B911B2"/>
    <w:rsid w:val="00B93144"/>
    <w:rsid w:val="00B9318B"/>
    <w:rsid w:val="00B93A20"/>
    <w:rsid w:val="00BA0A2C"/>
    <w:rsid w:val="00BA3FE8"/>
    <w:rsid w:val="00BB3015"/>
    <w:rsid w:val="00BB3E80"/>
    <w:rsid w:val="00BB4C61"/>
    <w:rsid w:val="00BB5685"/>
    <w:rsid w:val="00BD2B20"/>
    <w:rsid w:val="00BE0D60"/>
    <w:rsid w:val="00BE17F6"/>
    <w:rsid w:val="00BE2058"/>
    <w:rsid w:val="00BE6BC3"/>
    <w:rsid w:val="00BE7555"/>
    <w:rsid w:val="00BF0D21"/>
    <w:rsid w:val="00BF15DC"/>
    <w:rsid w:val="00C03F7F"/>
    <w:rsid w:val="00C04AB2"/>
    <w:rsid w:val="00C05351"/>
    <w:rsid w:val="00C060D9"/>
    <w:rsid w:val="00C07BE1"/>
    <w:rsid w:val="00C113B4"/>
    <w:rsid w:val="00C15CBA"/>
    <w:rsid w:val="00C23881"/>
    <w:rsid w:val="00C23FB6"/>
    <w:rsid w:val="00C24275"/>
    <w:rsid w:val="00C2716E"/>
    <w:rsid w:val="00C3008D"/>
    <w:rsid w:val="00C40552"/>
    <w:rsid w:val="00C43498"/>
    <w:rsid w:val="00C43F07"/>
    <w:rsid w:val="00C538E6"/>
    <w:rsid w:val="00C54DC2"/>
    <w:rsid w:val="00C5612D"/>
    <w:rsid w:val="00C61EFF"/>
    <w:rsid w:val="00C7280B"/>
    <w:rsid w:val="00C775B2"/>
    <w:rsid w:val="00C80239"/>
    <w:rsid w:val="00C80F24"/>
    <w:rsid w:val="00C8269B"/>
    <w:rsid w:val="00C836BF"/>
    <w:rsid w:val="00C83A4A"/>
    <w:rsid w:val="00C872B2"/>
    <w:rsid w:val="00C87A45"/>
    <w:rsid w:val="00C952D0"/>
    <w:rsid w:val="00CA360A"/>
    <w:rsid w:val="00CA5634"/>
    <w:rsid w:val="00CA6E12"/>
    <w:rsid w:val="00CA7747"/>
    <w:rsid w:val="00CA78CC"/>
    <w:rsid w:val="00CB2880"/>
    <w:rsid w:val="00CB5A72"/>
    <w:rsid w:val="00CB5D85"/>
    <w:rsid w:val="00CC014C"/>
    <w:rsid w:val="00CC2432"/>
    <w:rsid w:val="00CC4CBB"/>
    <w:rsid w:val="00CC59EA"/>
    <w:rsid w:val="00CD0A0D"/>
    <w:rsid w:val="00CD7FDF"/>
    <w:rsid w:val="00CE01E3"/>
    <w:rsid w:val="00CE0450"/>
    <w:rsid w:val="00CE0D60"/>
    <w:rsid w:val="00CE1AFB"/>
    <w:rsid w:val="00CE2E24"/>
    <w:rsid w:val="00CE5AC8"/>
    <w:rsid w:val="00CF08DD"/>
    <w:rsid w:val="00CF3A8D"/>
    <w:rsid w:val="00CF7C5C"/>
    <w:rsid w:val="00D00CC7"/>
    <w:rsid w:val="00D01595"/>
    <w:rsid w:val="00D06ADF"/>
    <w:rsid w:val="00D06E4D"/>
    <w:rsid w:val="00D10D00"/>
    <w:rsid w:val="00D1113C"/>
    <w:rsid w:val="00D1119D"/>
    <w:rsid w:val="00D1586C"/>
    <w:rsid w:val="00D25750"/>
    <w:rsid w:val="00D3109C"/>
    <w:rsid w:val="00D310E9"/>
    <w:rsid w:val="00D324AC"/>
    <w:rsid w:val="00D4064E"/>
    <w:rsid w:val="00D45DCB"/>
    <w:rsid w:val="00D467C4"/>
    <w:rsid w:val="00D46BE3"/>
    <w:rsid w:val="00D479EA"/>
    <w:rsid w:val="00D578D2"/>
    <w:rsid w:val="00D600EA"/>
    <w:rsid w:val="00D63009"/>
    <w:rsid w:val="00D65D1F"/>
    <w:rsid w:val="00D65F07"/>
    <w:rsid w:val="00D70CC6"/>
    <w:rsid w:val="00D800ED"/>
    <w:rsid w:val="00D87724"/>
    <w:rsid w:val="00D90B9B"/>
    <w:rsid w:val="00D955D9"/>
    <w:rsid w:val="00D97A79"/>
    <w:rsid w:val="00DA553D"/>
    <w:rsid w:val="00DA5653"/>
    <w:rsid w:val="00DA5996"/>
    <w:rsid w:val="00DA72D6"/>
    <w:rsid w:val="00DA73D5"/>
    <w:rsid w:val="00DB0DAC"/>
    <w:rsid w:val="00DB1D97"/>
    <w:rsid w:val="00DB2B30"/>
    <w:rsid w:val="00DB5A59"/>
    <w:rsid w:val="00DB6EA8"/>
    <w:rsid w:val="00DB7FB3"/>
    <w:rsid w:val="00DC1FFE"/>
    <w:rsid w:val="00DC720A"/>
    <w:rsid w:val="00DD64BF"/>
    <w:rsid w:val="00DE4E6E"/>
    <w:rsid w:val="00DE6B81"/>
    <w:rsid w:val="00DF768B"/>
    <w:rsid w:val="00E0026A"/>
    <w:rsid w:val="00E0056E"/>
    <w:rsid w:val="00E05343"/>
    <w:rsid w:val="00E076E4"/>
    <w:rsid w:val="00E12B81"/>
    <w:rsid w:val="00E177A3"/>
    <w:rsid w:val="00E20E85"/>
    <w:rsid w:val="00E21B69"/>
    <w:rsid w:val="00E21E2C"/>
    <w:rsid w:val="00E24E3C"/>
    <w:rsid w:val="00E340E3"/>
    <w:rsid w:val="00E53ECF"/>
    <w:rsid w:val="00E66970"/>
    <w:rsid w:val="00E67AB2"/>
    <w:rsid w:val="00E81EDF"/>
    <w:rsid w:val="00E90A87"/>
    <w:rsid w:val="00EA0D0F"/>
    <w:rsid w:val="00EA3EB3"/>
    <w:rsid w:val="00EB6ACB"/>
    <w:rsid w:val="00EB6D71"/>
    <w:rsid w:val="00EC2ED0"/>
    <w:rsid w:val="00EC3C45"/>
    <w:rsid w:val="00EC5C46"/>
    <w:rsid w:val="00ED201F"/>
    <w:rsid w:val="00ED7F31"/>
    <w:rsid w:val="00EE095B"/>
    <w:rsid w:val="00EE1156"/>
    <w:rsid w:val="00EE2204"/>
    <w:rsid w:val="00EE3AF9"/>
    <w:rsid w:val="00EE406D"/>
    <w:rsid w:val="00EF13A4"/>
    <w:rsid w:val="00EF7D22"/>
    <w:rsid w:val="00F004F5"/>
    <w:rsid w:val="00F00F64"/>
    <w:rsid w:val="00F01593"/>
    <w:rsid w:val="00F01CD7"/>
    <w:rsid w:val="00F03C8A"/>
    <w:rsid w:val="00F10C16"/>
    <w:rsid w:val="00F125D1"/>
    <w:rsid w:val="00F1354E"/>
    <w:rsid w:val="00F13AE9"/>
    <w:rsid w:val="00F248E3"/>
    <w:rsid w:val="00F30167"/>
    <w:rsid w:val="00F3246C"/>
    <w:rsid w:val="00F3313A"/>
    <w:rsid w:val="00F3464C"/>
    <w:rsid w:val="00F37C5E"/>
    <w:rsid w:val="00F37D55"/>
    <w:rsid w:val="00F42E44"/>
    <w:rsid w:val="00F57DCF"/>
    <w:rsid w:val="00F57ED1"/>
    <w:rsid w:val="00F607E3"/>
    <w:rsid w:val="00F7051A"/>
    <w:rsid w:val="00F71046"/>
    <w:rsid w:val="00F72450"/>
    <w:rsid w:val="00F73A55"/>
    <w:rsid w:val="00F90789"/>
    <w:rsid w:val="00F915AC"/>
    <w:rsid w:val="00F938FA"/>
    <w:rsid w:val="00F94179"/>
    <w:rsid w:val="00F94C3D"/>
    <w:rsid w:val="00F96BCA"/>
    <w:rsid w:val="00F97557"/>
    <w:rsid w:val="00FA1A22"/>
    <w:rsid w:val="00FA3BC5"/>
    <w:rsid w:val="00FA4349"/>
    <w:rsid w:val="00FA53D0"/>
    <w:rsid w:val="00FA57E7"/>
    <w:rsid w:val="00FC3F67"/>
    <w:rsid w:val="00FC4067"/>
    <w:rsid w:val="00FC4643"/>
    <w:rsid w:val="00FC5FA0"/>
    <w:rsid w:val="00FC6CEA"/>
    <w:rsid w:val="00FE01E0"/>
    <w:rsid w:val="00FE2487"/>
    <w:rsid w:val="00FE35EE"/>
    <w:rsid w:val="00FE3AC7"/>
    <w:rsid w:val="00FE58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38C436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F53A1"/>
    <w:rPr>
      <w:color w:val="0000FF" w:themeColor="hyperlink"/>
      <w:u w:val="single"/>
    </w:rPr>
  </w:style>
  <w:style w:type="paragraph" w:styleId="Footer">
    <w:name w:val="footer"/>
    <w:basedOn w:val="Normal"/>
    <w:link w:val="FooterChar"/>
    <w:uiPriority w:val="99"/>
    <w:unhideWhenUsed/>
    <w:rsid w:val="00B427AA"/>
    <w:pPr>
      <w:tabs>
        <w:tab w:val="center" w:pos="4320"/>
        <w:tab w:val="right" w:pos="8640"/>
      </w:tabs>
    </w:pPr>
  </w:style>
  <w:style w:type="character" w:customStyle="1" w:styleId="FooterChar">
    <w:name w:val="Footer Char"/>
    <w:basedOn w:val="DefaultParagraphFont"/>
    <w:link w:val="Footer"/>
    <w:uiPriority w:val="99"/>
    <w:rsid w:val="00B427AA"/>
  </w:style>
  <w:style w:type="character" w:styleId="PageNumber">
    <w:name w:val="page number"/>
    <w:basedOn w:val="DefaultParagraphFont"/>
    <w:uiPriority w:val="99"/>
    <w:semiHidden/>
    <w:unhideWhenUsed/>
    <w:rsid w:val="00B427AA"/>
  </w:style>
  <w:style w:type="paragraph" w:customStyle="1" w:styleId="EndNoteBibliographyTitle">
    <w:name w:val="EndNote Bibliography Title"/>
    <w:basedOn w:val="Normal"/>
    <w:rsid w:val="006839E1"/>
    <w:pPr>
      <w:jc w:val="center"/>
    </w:pPr>
    <w:rPr>
      <w:rFonts w:ascii="Cambria" w:hAnsi="Cambria"/>
    </w:rPr>
  </w:style>
  <w:style w:type="paragraph" w:customStyle="1" w:styleId="EndNoteBibliography">
    <w:name w:val="EndNote Bibliography"/>
    <w:basedOn w:val="Normal"/>
    <w:rsid w:val="006839E1"/>
    <w:rPr>
      <w:rFonts w:ascii="Cambria" w:hAnsi="Cambria"/>
    </w:rPr>
  </w:style>
  <w:style w:type="paragraph" w:styleId="BalloonText">
    <w:name w:val="Balloon Text"/>
    <w:basedOn w:val="Normal"/>
    <w:link w:val="BalloonTextChar"/>
    <w:uiPriority w:val="99"/>
    <w:semiHidden/>
    <w:unhideWhenUsed/>
    <w:rsid w:val="00843A3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3A3D"/>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F53A1"/>
    <w:rPr>
      <w:color w:val="0000FF" w:themeColor="hyperlink"/>
      <w:u w:val="single"/>
    </w:rPr>
  </w:style>
  <w:style w:type="paragraph" w:styleId="Footer">
    <w:name w:val="footer"/>
    <w:basedOn w:val="Normal"/>
    <w:link w:val="FooterChar"/>
    <w:uiPriority w:val="99"/>
    <w:unhideWhenUsed/>
    <w:rsid w:val="00B427AA"/>
    <w:pPr>
      <w:tabs>
        <w:tab w:val="center" w:pos="4320"/>
        <w:tab w:val="right" w:pos="8640"/>
      </w:tabs>
    </w:pPr>
  </w:style>
  <w:style w:type="character" w:customStyle="1" w:styleId="FooterChar">
    <w:name w:val="Footer Char"/>
    <w:basedOn w:val="DefaultParagraphFont"/>
    <w:link w:val="Footer"/>
    <w:uiPriority w:val="99"/>
    <w:rsid w:val="00B427AA"/>
  </w:style>
  <w:style w:type="character" w:styleId="PageNumber">
    <w:name w:val="page number"/>
    <w:basedOn w:val="DefaultParagraphFont"/>
    <w:uiPriority w:val="99"/>
    <w:semiHidden/>
    <w:unhideWhenUsed/>
    <w:rsid w:val="00B427AA"/>
  </w:style>
  <w:style w:type="paragraph" w:customStyle="1" w:styleId="EndNoteBibliographyTitle">
    <w:name w:val="EndNote Bibliography Title"/>
    <w:basedOn w:val="Normal"/>
    <w:rsid w:val="006839E1"/>
    <w:pPr>
      <w:jc w:val="center"/>
    </w:pPr>
    <w:rPr>
      <w:rFonts w:ascii="Cambria" w:hAnsi="Cambria"/>
    </w:rPr>
  </w:style>
  <w:style w:type="paragraph" w:customStyle="1" w:styleId="EndNoteBibliography">
    <w:name w:val="EndNote Bibliography"/>
    <w:basedOn w:val="Normal"/>
    <w:rsid w:val="006839E1"/>
    <w:rPr>
      <w:rFonts w:ascii="Cambria" w:hAnsi="Cambria"/>
    </w:rPr>
  </w:style>
  <w:style w:type="paragraph" w:styleId="BalloonText">
    <w:name w:val="Balloon Text"/>
    <w:basedOn w:val="Normal"/>
    <w:link w:val="BalloonTextChar"/>
    <w:uiPriority w:val="99"/>
    <w:semiHidden/>
    <w:unhideWhenUsed/>
    <w:rsid w:val="00843A3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3A3D"/>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tif"/><Relationship Id="rId15" Type="http://schemas.openxmlformats.org/officeDocument/2006/relationships/image" Target="media/image8.jpg"/><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Relationship Id="rId9" Type="http://schemas.openxmlformats.org/officeDocument/2006/relationships/image" Target="media/image2.jpg"/><Relationship Id="rId10" Type="http://schemas.openxmlformats.org/officeDocument/2006/relationships/image" Target="media/image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B1DA06-B17B-194A-9C0F-DA3F8FD874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31686</Words>
  <Characters>176492</Characters>
  <Application>Microsoft Macintosh Word</Application>
  <DocSecurity>0</DocSecurity>
  <Lines>2893</Lines>
  <Paragraphs>559</Paragraphs>
  <ScaleCrop>false</ScaleCrop>
  <Company>Freie Universität Berlin</Company>
  <LinksUpToDate>false</LinksUpToDate>
  <CharactersWithSpaces>207619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Ana-Nicoleta Bondar</dc:creator>
  <cp:keywords/>
  <dc:description/>
  <cp:lastModifiedBy>Ana-Nicoleta Bondar</cp:lastModifiedBy>
  <cp:revision>2</cp:revision>
  <cp:lastPrinted>2022-01-08T13:06:00Z</cp:lastPrinted>
  <dcterms:created xsi:type="dcterms:W3CDTF">2022-04-26T22:09:00Z</dcterms:created>
  <dcterms:modified xsi:type="dcterms:W3CDTF">2022-04-26T22:09:00Z</dcterms:modified>
</cp:coreProperties>
</file>